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2339E" w14:textId="34A5CF9E" w:rsidR="00D674AD" w:rsidRPr="00991DD9" w:rsidRDefault="00396F6B" w:rsidP="00991DD9">
      <w:pPr>
        <w:spacing w:after="600"/>
        <w:ind w:right="7"/>
        <w:jc w:val="center"/>
        <w:rPr>
          <w:rFonts w:ascii="Cambria" w:hAnsi="Cambria"/>
          <w:lang w:val="en-US"/>
        </w:rPr>
      </w:pPr>
      <w:r w:rsidRPr="00991DD9">
        <w:rPr>
          <w:rFonts w:ascii="Cambria" w:eastAsia="Cambria" w:hAnsi="Cambria" w:cs="Cambria"/>
          <w:color w:val="17365D"/>
          <w:sz w:val="52"/>
          <w:lang w:val="en-US"/>
        </w:rPr>
        <w:t>Test Summary Report</w:t>
      </w:r>
    </w:p>
    <w:p w14:paraId="5A43185A" w14:textId="77777777" w:rsidR="00D674AD" w:rsidRPr="00991DD9" w:rsidRDefault="00396F6B">
      <w:pPr>
        <w:pStyle w:val="1"/>
        <w:ind w:left="357"/>
        <w:rPr>
          <w:lang w:val="en-US"/>
        </w:rPr>
      </w:pPr>
      <w:bookmarkStart w:id="0" w:name="_Toc9780"/>
      <w:r w:rsidRPr="00991DD9">
        <w:rPr>
          <w:lang w:val="en-US"/>
        </w:rPr>
        <w:t>1. Purpose</w:t>
      </w:r>
      <w:bookmarkEnd w:id="0"/>
    </w:p>
    <w:p w14:paraId="5B0A1A5F" w14:textId="2C1092F1" w:rsidR="00D674AD" w:rsidRPr="00991DD9" w:rsidRDefault="00396F6B" w:rsidP="00991DD9">
      <w:pPr>
        <w:spacing w:after="240" w:line="271" w:lineRule="auto"/>
        <w:ind w:right="36" w:firstLine="720"/>
        <w:jc w:val="both"/>
        <w:rPr>
          <w:rFonts w:ascii="Cambria" w:hAnsi="Cambria"/>
          <w:lang w:val="en-US"/>
        </w:rPr>
      </w:pPr>
      <w:r w:rsidRPr="00991DD9">
        <w:rPr>
          <w:rFonts w:ascii="Cambria" w:hAnsi="Cambria"/>
          <w:sz w:val="24"/>
          <w:lang w:val="en-US"/>
        </w:rPr>
        <w:t>This document explains the various activities performed as part of Testing of ‘</w:t>
      </w:r>
      <w:r w:rsidR="00FF536B" w:rsidRPr="00991DD9">
        <w:rPr>
          <w:rFonts w:ascii="Cambria" w:hAnsi="Cambria"/>
          <w:sz w:val="24"/>
          <w:lang w:val="en-US"/>
        </w:rPr>
        <w:t>Shopping-list</w:t>
      </w:r>
      <w:r w:rsidRPr="00991DD9">
        <w:rPr>
          <w:rFonts w:ascii="Cambria" w:hAnsi="Cambria"/>
          <w:sz w:val="24"/>
          <w:lang w:val="en-US"/>
        </w:rPr>
        <w:t>’ application.</w:t>
      </w:r>
    </w:p>
    <w:p w14:paraId="2DA29B02" w14:textId="77777777" w:rsidR="00D674AD" w:rsidRPr="00991DD9" w:rsidRDefault="00396F6B" w:rsidP="00991DD9">
      <w:pPr>
        <w:pStyle w:val="1"/>
        <w:ind w:left="0" w:firstLine="284"/>
        <w:jc w:val="both"/>
        <w:rPr>
          <w:lang w:val="en-US"/>
        </w:rPr>
      </w:pPr>
      <w:bookmarkStart w:id="1" w:name="_Toc9781"/>
      <w:r w:rsidRPr="00991DD9">
        <w:rPr>
          <w:lang w:val="en-US"/>
        </w:rPr>
        <w:t>2. Application Overview</w:t>
      </w:r>
      <w:bookmarkEnd w:id="1"/>
    </w:p>
    <w:p w14:paraId="5221762A" w14:textId="1F1B5F17" w:rsidR="00D674AD" w:rsidRPr="00991DD9" w:rsidRDefault="00FF536B" w:rsidP="00991DD9">
      <w:pPr>
        <w:spacing w:after="240" w:line="271" w:lineRule="auto"/>
        <w:ind w:right="36" w:firstLine="720"/>
        <w:jc w:val="both"/>
        <w:rPr>
          <w:rFonts w:ascii="Cambria" w:hAnsi="Cambria"/>
          <w:sz w:val="24"/>
          <w:lang w:val="en-US"/>
        </w:rPr>
      </w:pPr>
      <w:r w:rsidRPr="00991DD9">
        <w:rPr>
          <w:rFonts w:ascii="Cambria" w:hAnsi="Cambria"/>
          <w:sz w:val="24"/>
          <w:lang w:val="en-US"/>
        </w:rPr>
        <w:t>The 'Shopping</w:t>
      </w:r>
      <w:r w:rsidRPr="00991DD9">
        <w:rPr>
          <w:rFonts w:ascii="Cambria" w:hAnsi="Cambria"/>
          <w:sz w:val="24"/>
          <w:lang w:val="en-US"/>
        </w:rPr>
        <w:t>-l</w:t>
      </w:r>
      <w:r w:rsidRPr="00991DD9">
        <w:rPr>
          <w:rFonts w:ascii="Cambria" w:hAnsi="Cambria"/>
          <w:sz w:val="24"/>
          <w:lang w:val="en-US"/>
        </w:rPr>
        <w:t>ist' application is a comprehensive task management tool designed to optimize shopping organization. It allows users to add, delete, edit, and manage tasks efficiently. Real-time updates ensure the list is always current. The user-friendly interface facilitates easy access to all functions, enhancing productivity and ensuring all shopping needs are met with precision and ease.</w:t>
      </w:r>
    </w:p>
    <w:p w14:paraId="68BF0C50" w14:textId="77777777" w:rsidR="00D674AD" w:rsidRPr="00991DD9" w:rsidRDefault="00396F6B">
      <w:pPr>
        <w:pStyle w:val="1"/>
        <w:ind w:left="357"/>
        <w:rPr>
          <w:lang w:val="en-US"/>
        </w:rPr>
      </w:pPr>
      <w:bookmarkStart w:id="2" w:name="_Toc9782"/>
      <w:r w:rsidRPr="00991DD9">
        <w:rPr>
          <w:lang w:val="en-US"/>
        </w:rPr>
        <w:t>3. Testing Scope</w:t>
      </w:r>
      <w:bookmarkEnd w:id="2"/>
    </w:p>
    <w:p w14:paraId="6193510D" w14:textId="56C16F4C" w:rsidR="00D674AD" w:rsidRPr="00991DD9" w:rsidRDefault="00396F6B" w:rsidP="007205C9">
      <w:pPr>
        <w:pStyle w:val="3"/>
        <w:tabs>
          <w:tab w:val="center" w:pos="1176"/>
          <w:tab w:val="center" w:pos="1860"/>
        </w:tabs>
        <w:ind w:left="0" w:firstLine="0"/>
        <w:jc w:val="both"/>
        <w:rPr>
          <w:rFonts w:ascii="Cambria" w:hAnsi="Cambria"/>
          <w:lang w:val="en-US"/>
        </w:rPr>
      </w:pPr>
      <w:r w:rsidRPr="00991DD9">
        <w:rPr>
          <w:rFonts w:ascii="Cambria" w:hAnsi="Cambria"/>
          <w:b w:val="0"/>
          <w:sz w:val="22"/>
          <w:lang w:val="en-US"/>
        </w:rPr>
        <w:tab/>
      </w:r>
      <w:r w:rsidRPr="00991DD9">
        <w:rPr>
          <w:rFonts w:ascii="Cambria" w:hAnsi="Cambria"/>
          <w:lang w:val="en-US"/>
        </w:rPr>
        <w:t>a)</w:t>
      </w:r>
      <w:r w:rsidRPr="00991DD9">
        <w:rPr>
          <w:rFonts w:ascii="Cambria" w:hAnsi="Cambria"/>
          <w:lang w:val="en-US"/>
        </w:rPr>
        <w:tab/>
        <w:t>In Scope</w:t>
      </w:r>
    </w:p>
    <w:p w14:paraId="05B78438" w14:textId="7BCC157A" w:rsidR="007205C9" w:rsidRPr="00991DD9" w:rsidRDefault="007205C9" w:rsidP="007205C9">
      <w:pPr>
        <w:tabs>
          <w:tab w:val="center" w:pos="1176"/>
          <w:tab w:val="center" w:pos="1860"/>
        </w:tabs>
        <w:spacing w:after="0" w:line="271" w:lineRule="auto"/>
        <w:ind w:right="36" w:firstLine="1134"/>
        <w:jc w:val="both"/>
        <w:rPr>
          <w:rFonts w:ascii="Cambria" w:hAnsi="Cambria"/>
          <w:sz w:val="24"/>
          <w:lang w:val="en-US"/>
        </w:rPr>
      </w:pPr>
      <w:r w:rsidRPr="00991DD9">
        <w:rPr>
          <w:rFonts w:ascii="Cambria" w:hAnsi="Cambria"/>
          <w:sz w:val="24"/>
          <w:lang w:val="en-US"/>
        </w:rPr>
        <w:t xml:space="preserve">Functional testing covered task </w:t>
      </w:r>
      <w:r w:rsidR="003F4DAA" w:rsidRPr="00991DD9">
        <w:rPr>
          <w:rFonts w:ascii="Cambria" w:hAnsi="Cambria"/>
          <w:sz w:val="24"/>
          <w:lang w:val="en-US"/>
        </w:rPr>
        <w:t>creation</w:t>
      </w:r>
      <w:r w:rsidRPr="00991DD9">
        <w:rPr>
          <w:rFonts w:ascii="Cambria" w:hAnsi="Cambria"/>
          <w:sz w:val="24"/>
          <w:lang w:val="en-US"/>
        </w:rPr>
        <w:t>, deletion</w:t>
      </w:r>
      <w:r w:rsidR="003F4DAA" w:rsidRPr="00991DD9">
        <w:rPr>
          <w:rFonts w:ascii="Cambria" w:hAnsi="Cambria"/>
          <w:sz w:val="24"/>
          <w:lang w:val="en-US"/>
        </w:rPr>
        <w:t>,</w:t>
      </w:r>
      <w:r w:rsidRPr="00991DD9">
        <w:rPr>
          <w:rFonts w:ascii="Cambria" w:hAnsi="Cambria"/>
          <w:sz w:val="24"/>
          <w:lang w:val="en-US"/>
        </w:rPr>
        <w:t xml:space="preserve"> editing</w:t>
      </w:r>
      <w:r w:rsidR="003F4DAA" w:rsidRPr="00991DD9">
        <w:rPr>
          <w:rFonts w:ascii="Cambria" w:hAnsi="Cambria"/>
          <w:sz w:val="24"/>
          <w:lang w:val="en-US"/>
        </w:rPr>
        <w:t xml:space="preserve"> tasks</w:t>
      </w:r>
      <w:r w:rsidRPr="00991DD9">
        <w:rPr>
          <w:rFonts w:ascii="Cambria" w:hAnsi="Cambria"/>
          <w:sz w:val="24"/>
          <w:lang w:val="en-US"/>
        </w:rPr>
        <w:t xml:space="preserve"> and completion management.</w:t>
      </w:r>
    </w:p>
    <w:p w14:paraId="06C2DFB6" w14:textId="77777777" w:rsidR="007205C9" w:rsidRPr="00991DD9" w:rsidRDefault="007205C9" w:rsidP="007205C9">
      <w:pPr>
        <w:pStyle w:val="3"/>
        <w:tabs>
          <w:tab w:val="center" w:pos="1176"/>
          <w:tab w:val="center" w:pos="1860"/>
          <w:tab w:val="center" w:pos="2260"/>
        </w:tabs>
        <w:ind w:left="0" w:firstLine="1134"/>
        <w:jc w:val="both"/>
        <w:rPr>
          <w:rFonts w:ascii="Cambria" w:hAnsi="Cambria"/>
          <w:lang w:val="en-US"/>
        </w:rPr>
      </w:pPr>
      <w:r w:rsidRPr="00991DD9">
        <w:rPr>
          <w:rFonts w:ascii="Cambria" w:hAnsi="Cambria"/>
          <w:lang w:val="en-US"/>
        </w:rPr>
        <w:t>b) Out of Scope</w:t>
      </w:r>
    </w:p>
    <w:p w14:paraId="428516A7" w14:textId="38429AAE" w:rsidR="007205C9" w:rsidRPr="00991DD9" w:rsidRDefault="007205C9" w:rsidP="007205C9">
      <w:pPr>
        <w:tabs>
          <w:tab w:val="center" w:pos="1176"/>
          <w:tab w:val="center" w:pos="1860"/>
        </w:tabs>
        <w:spacing w:after="0" w:line="271" w:lineRule="auto"/>
        <w:ind w:right="36" w:firstLine="1134"/>
        <w:jc w:val="both"/>
        <w:rPr>
          <w:rFonts w:ascii="Cambria" w:hAnsi="Cambria"/>
          <w:sz w:val="24"/>
          <w:lang w:val="en-US"/>
        </w:rPr>
      </w:pPr>
      <w:r w:rsidRPr="00991DD9">
        <w:rPr>
          <w:rFonts w:ascii="Cambria" w:hAnsi="Cambria"/>
          <w:sz w:val="24"/>
          <w:lang w:val="en-US"/>
        </w:rPr>
        <w:t>Stress testing was not included in the testing scope for this application, despite having conducted performance testing.</w:t>
      </w:r>
    </w:p>
    <w:p w14:paraId="3CFB4294" w14:textId="381911B1" w:rsidR="00D674AD" w:rsidRPr="00991DD9" w:rsidRDefault="007205C9" w:rsidP="007205C9">
      <w:pPr>
        <w:pStyle w:val="3"/>
        <w:tabs>
          <w:tab w:val="center" w:pos="1176"/>
          <w:tab w:val="center" w:pos="1860"/>
          <w:tab w:val="center" w:pos="2260"/>
        </w:tabs>
        <w:ind w:left="0" w:firstLine="1134"/>
        <w:jc w:val="both"/>
        <w:rPr>
          <w:rFonts w:ascii="Cambria" w:hAnsi="Cambria"/>
          <w:lang w:val="en-US"/>
        </w:rPr>
      </w:pPr>
      <w:r w:rsidRPr="00991DD9">
        <w:rPr>
          <w:rFonts w:ascii="Cambria" w:hAnsi="Cambria"/>
          <w:b w:val="0"/>
          <w:sz w:val="22"/>
          <w:lang w:val="en-US"/>
        </w:rPr>
        <w:tab/>
      </w:r>
      <w:r w:rsidR="00396F6B" w:rsidRPr="00991DD9">
        <w:rPr>
          <w:rFonts w:ascii="Cambria" w:hAnsi="Cambria"/>
          <w:lang w:val="en-US"/>
        </w:rPr>
        <w:t>c)</w:t>
      </w:r>
      <w:r w:rsidR="00396F6B" w:rsidRPr="00991DD9">
        <w:rPr>
          <w:rFonts w:ascii="Cambria" w:hAnsi="Cambria"/>
          <w:lang w:val="en-US"/>
        </w:rPr>
        <w:tab/>
      </w:r>
      <w:r w:rsidRPr="00991DD9">
        <w:rPr>
          <w:rFonts w:ascii="Cambria" w:hAnsi="Cambria"/>
          <w:lang w:val="en-US"/>
        </w:rPr>
        <w:t xml:space="preserve"> </w:t>
      </w:r>
      <w:r w:rsidR="00396F6B" w:rsidRPr="00991DD9">
        <w:rPr>
          <w:rFonts w:ascii="Cambria" w:hAnsi="Cambria"/>
          <w:lang w:val="en-US"/>
        </w:rPr>
        <w:t>Items not tested</w:t>
      </w:r>
    </w:p>
    <w:p w14:paraId="16D12CC5" w14:textId="1F55638D" w:rsidR="007205C9" w:rsidRPr="00991DD9" w:rsidRDefault="007205C9" w:rsidP="007205C9">
      <w:pPr>
        <w:tabs>
          <w:tab w:val="center" w:pos="1176"/>
          <w:tab w:val="center" w:pos="1860"/>
        </w:tabs>
        <w:spacing w:after="520" w:line="271" w:lineRule="auto"/>
        <w:ind w:right="36" w:firstLine="1134"/>
        <w:jc w:val="both"/>
        <w:rPr>
          <w:rFonts w:ascii="Cambria" w:hAnsi="Cambria"/>
          <w:sz w:val="24"/>
          <w:lang w:val="en-US"/>
        </w:rPr>
      </w:pPr>
      <w:r w:rsidRPr="00991DD9">
        <w:rPr>
          <w:rFonts w:ascii="Cambria" w:hAnsi="Cambria"/>
          <w:sz w:val="24"/>
          <w:lang w:val="en-US"/>
        </w:rPr>
        <w:t>Integration testing with external systems or APIs was deferred due to current project constraints. This aspect will be prioritized for validation in subsequent testing phases to ensure seamless integration and functionality.</w:t>
      </w:r>
    </w:p>
    <w:p w14:paraId="45DD6C07" w14:textId="77777777" w:rsidR="00D674AD" w:rsidRPr="00991DD9" w:rsidRDefault="00396F6B">
      <w:pPr>
        <w:pStyle w:val="1"/>
        <w:ind w:left="357"/>
        <w:rPr>
          <w:lang w:val="en-US"/>
        </w:rPr>
      </w:pPr>
      <w:bookmarkStart w:id="3" w:name="_Toc9783"/>
      <w:r w:rsidRPr="00991DD9">
        <w:rPr>
          <w:lang w:val="en-US"/>
        </w:rPr>
        <w:t>4. Metrics</w:t>
      </w:r>
      <w:bookmarkEnd w:id="3"/>
    </w:p>
    <w:p w14:paraId="677474AD" w14:textId="77777777" w:rsidR="00D674AD" w:rsidRPr="00991DD9" w:rsidRDefault="00396F6B">
      <w:pPr>
        <w:pStyle w:val="3"/>
        <w:spacing w:after="0"/>
        <w:ind w:left="1077"/>
        <w:rPr>
          <w:rFonts w:ascii="Cambria" w:hAnsi="Cambria"/>
          <w:lang w:val="en-US"/>
        </w:rPr>
      </w:pPr>
      <w:r w:rsidRPr="00991DD9">
        <w:rPr>
          <w:rFonts w:ascii="Cambria" w:hAnsi="Cambria"/>
          <w:lang w:val="en-US"/>
        </w:rPr>
        <w:t>d) No. of test cases planned vs executed e)</w:t>
      </w:r>
      <w:r w:rsidRPr="00991DD9">
        <w:rPr>
          <w:rFonts w:ascii="Cambria" w:hAnsi="Cambria"/>
          <w:lang w:val="en-US"/>
        </w:rPr>
        <w:tab/>
        <w:t>No. of test cases passed/failed</w:t>
      </w:r>
    </w:p>
    <w:tbl>
      <w:tblPr>
        <w:tblStyle w:val="TableGrid"/>
        <w:tblW w:w="5775" w:type="dxa"/>
        <w:jc w:val="center"/>
        <w:tblInd w:w="0" w:type="dxa"/>
        <w:tblCellMar>
          <w:top w:w="45" w:type="dxa"/>
          <w:left w:w="115" w:type="dxa"/>
          <w:bottom w:w="0" w:type="dxa"/>
          <w:right w:w="115" w:type="dxa"/>
        </w:tblCellMar>
        <w:tblLook w:val="04A0" w:firstRow="1" w:lastRow="0" w:firstColumn="1" w:lastColumn="0" w:noHBand="0" w:noVBand="1"/>
      </w:tblPr>
      <w:tblGrid>
        <w:gridCol w:w="1875"/>
        <w:gridCol w:w="1980"/>
        <w:gridCol w:w="960"/>
        <w:gridCol w:w="960"/>
      </w:tblGrid>
      <w:tr w:rsidR="00D674AD" w:rsidRPr="00991DD9" w14:paraId="67319587" w14:textId="77777777" w:rsidTr="00991DD9">
        <w:trPr>
          <w:trHeight w:val="543"/>
          <w:jc w:val="center"/>
        </w:trPr>
        <w:tc>
          <w:tcPr>
            <w:tcW w:w="1875" w:type="dxa"/>
            <w:tcBorders>
              <w:top w:val="single" w:sz="3" w:space="0" w:color="000000"/>
              <w:left w:val="single" w:sz="3" w:space="0" w:color="000000"/>
              <w:bottom w:val="single" w:sz="3" w:space="0" w:color="000000"/>
              <w:right w:val="single" w:sz="3" w:space="0" w:color="000000"/>
            </w:tcBorders>
            <w:shd w:val="clear" w:color="auto" w:fill="C5D9F1"/>
          </w:tcPr>
          <w:p w14:paraId="79ACFE3D" w14:textId="77777777" w:rsidR="00D674AD" w:rsidRPr="00991DD9" w:rsidRDefault="00396F6B">
            <w:pPr>
              <w:spacing w:after="0"/>
              <w:jc w:val="center"/>
              <w:rPr>
                <w:rFonts w:ascii="Cambria" w:hAnsi="Cambria"/>
              </w:rPr>
            </w:pPr>
            <w:r w:rsidRPr="00991DD9">
              <w:rPr>
                <w:rFonts w:ascii="Cambria" w:hAnsi="Cambria"/>
                <w:b/>
              </w:rPr>
              <w:t xml:space="preserve">Test </w:t>
            </w:r>
            <w:proofErr w:type="spellStart"/>
            <w:r w:rsidRPr="00991DD9">
              <w:rPr>
                <w:rFonts w:ascii="Cambria" w:hAnsi="Cambria"/>
                <w:b/>
              </w:rPr>
              <w:t>cases</w:t>
            </w:r>
            <w:proofErr w:type="spellEnd"/>
            <w:r w:rsidRPr="00991DD9">
              <w:rPr>
                <w:rFonts w:ascii="Cambria" w:hAnsi="Cambria"/>
                <w:b/>
              </w:rPr>
              <w:t xml:space="preserve"> </w:t>
            </w:r>
            <w:proofErr w:type="spellStart"/>
            <w:r w:rsidRPr="00991DD9">
              <w:rPr>
                <w:rFonts w:ascii="Cambria" w:hAnsi="Cambria"/>
                <w:b/>
              </w:rPr>
              <w:t>planned</w:t>
            </w:r>
            <w:proofErr w:type="spellEnd"/>
          </w:p>
        </w:tc>
        <w:tc>
          <w:tcPr>
            <w:tcW w:w="1980" w:type="dxa"/>
            <w:tcBorders>
              <w:top w:val="single" w:sz="3" w:space="0" w:color="000000"/>
              <w:left w:val="single" w:sz="3" w:space="0" w:color="000000"/>
              <w:bottom w:val="single" w:sz="3" w:space="0" w:color="000000"/>
              <w:right w:val="single" w:sz="3" w:space="0" w:color="000000"/>
            </w:tcBorders>
            <w:shd w:val="clear" w:color="auto" w:fill="C5D9F1"/>
          </w:tcPr>
          <w:p w14:paraId="7CA271DA" w14:textId="77777777" w:rsidR="00D674AD" w:rsidRPr="00991DD9" w:rsidRDefault="00396F6B">
            <w:pPr>
              <w:spacing w:after="0"/>
              <w:jc w:val="center"/>
              <w:rPr>
                <w:rFonts w:ascii="Cambria" w:hAnsi="Cambria"/>
              </w:rPr>
            </w:pPr>
            <w:r w:rsidRPr="00991DD9">
              <w:rPr>
                <w:rFonts w:ascii="Cambria" w:hAnsi="Cambria"/>
                <w:b/>
              </w:rPr>
              <w:t xml:space="preserve">Test </w:t>
            </w:r>
            <w:proofErr w:type="spellStart"/>
            <w:r w:rsidRPr="00991DD9">
              <w:rPr>
                <w:rFonts w:ascii="Cambria" w:hAnsi="Cambria"/>
                <w:b/>
              </w:rPr>
              <w:t>cases</w:t>
            </w:r>
            <w:proofErr w:type="spellEnd"/>
            <w:r w:rsidRPr="00991DD9">
              <w:rPr>
                <w:rFonts w:ascii="Cambria" w:hAnsi="Cambria"/>
                <w:b/>
              </w:rPr>
              <w:t xml:space="preserve"> </w:t>
            </w:r>
            <w:proofErr w:type="spellStart"/>
            <w:r w:rsidRPr="00991DD9">
              <w:rPr>
                <w:rFonts w:ascii="Cambria" w:hAnsi="Cambria"/>
                <w:b/>
              </w:rPr>
              <w:t>executed</w:t>
            </w:r>
            <w:proofErr w:type="spellEnd"/>
          </w:p>
        </w:tc>
        <w:tc>
          <w:tcPr>
            <w:tcW w:w="960" w:type="dxa"/>
            <w:tcBorders>
              <w:top w:val="single" w:sz="3" w:space="0" w:color="000000"/>
              <w:left w:val="single" w:sz="3" w:space="0" w:color="000000"/>
              <w:bottom w:val="single" w:sz="3" w:space="0" w:color="000000"/>
              <w:right w:val="single" w:sz="3" w:space="0" w:color="000000"/>
            </w:tcBorders>
            <w:shd w:val="clear" w:color="auto" w:fill="C5D9F1"/>
          </w:tcPr>
          <w:p w14:paraId="7EF6B699" w14:textId="77777777" w:rsidR="00D674AD" w:rsidRPr="00991DD9" w:rsidRDefault="00396F6B">
            <w:pPr>
              <w:spacing w:after="0"/>
              <w:ind w:left="9" w:right="6"/>
              <w:jc w:val="center"/>
              <w:rPr>
                <w:rFonts w:ascii="Cambria" w:hAnsi="Cambria"/>
              </w:rPr>
            </w:pPr>
            <w:proofErr w:type="spellStart"/>
            <w:r w:rsidRPr="00991DD9">
              <w:rPr>
                <w:rFonts w:ascii="Cambria" w:hAnsi="Cambria"/>
                <w:b/>
              </w:rPr>
              <w:t>TCs</w:t>
            </w:r>
            <w:proofErr w:type="spellEnd"/>
            <w:r w:rsidRPr="00991DD9">
              <w:rPr>
                <w:rFonts w:ascii="Cambria" w:hAnsi="Cambria"/>
                <w:b/>
              </w:rPr>
              <w:t xml:space="preserve"> </w:t>
            </w:r>
            <w:proofErr w:type="spellStart"/>
            <w:r w:rsidRPr="00991DD9">
              <w:rPr>
                <w:rFonts w:ascii="Cambria" w:hAnsi="Cambria"/>
                <w:b/>
              </w:rPr>
              <w:t>Pass</w:t>
            </w:r>
            <w:proofErr w:type="spellEnd"/>
          </w:p>
        </w:tc>
        <w:tc>
          <w:tcPr>
            <w:tcW w:w="960" w:type="dxa"/>
            <w:tcBorders>
              <w:top w:val="single" w:sz="3" w:space="0" w:color="000000"/>
              <w:left w:val="single" w:sz="3" w:space="0" w:color="000000"/>
              <w:bottom w:val="single" w:sz="3" w:space="0" w:color="000000"/>
              <w:right w:val="single" w:sz="3" w:space="0" w:color="000000"/>
            </w:tcBorders>
            <w:shd w:val="clear" w:color="auto" w:fill="C5D9F1"/>
          </w:tcPr>
          <w:p w14:paraId="59C7F5E7" w14:textId="77777777" w:rsidR="00D674AD" w:rsidRPr="00991DD9" w:rsidRDefault="00396F6B">
            <w:pPr>
              <w:spacing w:after="0"/>
              <w:jc w:val="center"/>
              <w:rPr>
                <w:rFonts w:ascii="Cambria" w:hAnsi="Cambria"/>
              </w:rPr>
            </w:pPr>
            <w:proofErr w:type="spellStart"/>
            <w:r w:rsidRPr="00991DD9">
              <w:rPr>
                <w:rFonts w:ascii="Cambria" w:hAnsi="Cambria"/>
                <w:b/>
              </w:rPr>
              <w:t>Tcs</w:t>
            </w:r>
            <w:proofErr w:type="spellEnd"/>
            <w:r w:rsidRPr="00991DD9">
              <w:rPr>
                <w:rFonts w:ascii="Cambria" w:hAnsi="Cambria"/>
                <w:b/>
              </w:rPr>
              <w:t xml:space="preserve"> </w:t>
            </w:r>
            <w:proofErr w:type="spellStart"/>
            <w:r w:rsidRPr="00991DD9">
              <w:rPr>
                <w:rFonts w:ascii="Cambria" w:hAnsi="Cambria"/>
                <w:b/>
              </w:rPr>
              <w:t>Failed</w:t>
            </w:r>
            <w:proofErr w:type="spellEnd"/>
          </w:p>
        </w:tc>
      </w:tr>
      <w:tr w:rsidR="00D674AD" w:rsidRPr="00991DD9" w14:paraId="185DFE93" w14:textId="77777777" w:rsidTr="00991DD9">
        <w:trPr>
          <w:trHeight w:val="314"/>
          <w:jc w:val="center"/>
        </w:trPr>
        <w:tc>
          <w:tcPr>
            <w:tcW w:w="1875" w:type="dxa"/>
            <w:tcBorders>
              <w:top w:val="single" w:sz="3" w:space="0" w:color="000000"/>
              <w:left w:val="single" w:sz="3" w:space="0" w:color="000000"/>
              <w:bottom w:val="single" w:sz="3" w:space="0" w:color="000000"/>
              <w:right w:val="single" w:sz="3" w:space="0" w:color="000000"/>
            </w:tcBorders>
          </w:tcPr>
          <w:p w14:paraId="74424A7C" w14:textId="269A0664" w:rsidR="00D674AD" w:rsidRPr="00991DD9" w:rsidRDefault="007205C9">
            <w:pPr>
              <w:spacing w:after="0"/>
              <w:ind w:left="3"/>
              <w:jc w:val="center"/>
              <w:rPr>
                <w:rFonts w:ascii="Cambria" w:hAnsi="Cambria"/>
                <w:lang w:val="en-US"/>
              </w:rPr>
            </w:pPr>
            <w:r w:rsidRPr="00991DD9">
              <w:rPr>
                <w:rFonts w:ascii="Cambria" w:hAnsi="Cambria"/>
                <w:lang w:val="en-US"/>
              </w:rPr>
              <w:t>27</w:t>
            </w:r>
          </w:p>
        </w:tc>
        <w:tc>
          <w:tcPr>
            <w:tcW w:w="1980" w:type="dxa"/>
            <w:tcBorders>
              <w:top w:val="single" w:sz="3" w:space="0" w:color="000000"/>
              <w:left w:val="single" w:sz="3" w:space="0" w:color="000000"/>
              <w:bottom w:val="single" w:sz="3" w:space="0" w:color="000000"/>
              <w:right w:val="single" w:sz="3" w:space="0" w:color="000000"/>
            </w:tcBorders>
          </w:tcPr>
          <w:p w14:paraId="2E306D36" w14:textId="47061AF9" w:rsidR="00D674AD" w:rsidRPr="00991DD9" w:rsidRDefault="007205C9">
            <w:pPr>
              <w:spacing w:after="0"/>
              <w:ind w:left="8"/>
              <w:jc w:val="center"/>
              <w:rPr>
                <w:rFonts w:ascii="Cambria" w:hAnsi="Cambria"/>
                <w:lang w:val="en-US"/>
              </w:rPr>
            </w:pPr>
            <w:r w:rsidRPr="00991DD9">
              <w:rPr>
                <w:rFonts w:ascii="Cambria" w:hAnsi="Cambria"/>
                <w:lang w:val="en-US"/>
              </w:rPr>
              <w:t>27</w:t>
            </w:r>
          </w:p>
        </w:tc>
        <w:tc>
          <w:tcPr>
            <w:tcW w:w="960" w:type="dxa"/>
            <w:tcBorders>
              <w:top w:val="single" w:sz="3" w:space="0" w:color="000000"/>
              <w:left w:val="single" w:sz="3" w:space="0" w:color="000000"/>
              <w:bottom w:val="single" w:sz="3" w:space="0" w:color="000000"/>
              <w:right w:val="single" w:sz="3" w:space="0" w:color="000000"/>
            </w:tcBorders>
          </w:tcPr>
          <w:p w14:paraId="12DA7554" w14:textId="6AD1823A" w:rsidR="00D674AD" w:rsidRPr="00991DD9" w:rsidRDefault="007205C9">
            <w:pPr>
              <w:spacing w:after="0"/>
              <w:ind w:left="5"/>
              <w:jc w:val="center"/>
              <w:rPr>
                <w:rFonts w:ascii="Cambria" w:hAnsi="Cambria"/>
                <w:lang w:val="en-US"/>
              </w:rPr>
            </w:pPr>
            <w:r w:rsidRPr="00991DD9">
              <w:rPr>
                <w:rFonts w:ascii="Cambria" w:hAnsi="Cambria"/>
                <w:lang w:val="en-US"/>
              </w:rPr>
              <w:t>20</w:t>
            </w:r>
          </w:p>
        </w:tc>
        <w:tc>
          <w:tcPr>
            <w:tcW w:w="960" w:type="dxa"/>
            <w:tcBorders>
              <w:top w:val="single" w:sz="3" w:space="0" w:color="000000"/>
              <w:left w:val="single" w:sz="3" w:space="0" w:color="000000"/>
              <w:bottom w:val="single" w:sz="3" w:space="0" w:color="000000"/>
              <w:right w:val="single" w:sz="3" w:space="0" w:color="000000"/>
            </w:tcBorders>
          </w:tcPr>
          <w:p w14:paraId="61D3E0A5" w14:textId="495DF491" w:rsidR="00D674AD" w:rsidRPr="00991DD9" w:rsidRDefault="007205C9">
            <w:pPr>
              <w:spacing w:after="0"/>
              <w:ind w:left="8"/>
              <w:jc w:val="center"/>
              <w:rPr>
                <w:rFonts w:ascii="Cambria" w:hAnsi="Cambria"/>
                <w:lang w:val="en-US"/>
              </w:rPr>
            </w:pPr>
            <w:r w:rsidRPr="00991DD9">
              <w:rPr>
                <w:rFonts w:ascii="Cambria" w:hAnsi="Cambria"/>
                <w:lang w:val="en-US"/>
              </w:rPr>
              <w:t>7</w:t>
            </w:r>
          </w:p>
        </w:tc>
      </w:tr>
    </w:tbl>
    <w:p w14:paraId="68FBFEB4" w14:textId="70D002A7" w:rsidR="00D674AD" w:rsidRPr="00991DD9" w:rsidRDefault="007205C9" w:rsidP="00991DD9">
      <w:pPr>
        <w:spacing w:after="293"/>
        <w:ind w:left="1469"/>
        <w:jc w:val="center"/>
        <w:rPr>
          <w:rFonts w:ascii="Cambria" w:hAnsi="Cambria"/>
        </w:rPr>
      </w:pPr>
      <w:r w:rsidRPr="00991DD9">
        <w:rPr>
          <w:rFonts w:ascii="Cambria" w:hAnsi="Cambria"/>
          <w:noProof/>
        </w:rPr>
        <w:lastRenderedPageBreak/>
        <w:drawing>
          <wp:inline distT="0" distB="0" distL="0" distR="0" wp14:anchorId="7702AD29" wp14:editId="3CB9FEB2">
            <wp:extent cx="2933700" cy="1809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3700" cy="1809750"/>
                    </a:xfrm>
                    <a:prstGeom prst="rect">
                      <a:avLst/>
                    </a:prstGeom>
                  </pic:spPr>
                </pic:pic>
              </a:graphicData>
            </a:graphic>
          </wp:inline>
        </w:drawing>
      </w:r>
    </w:p>
    <w:p w14:paraId="21D66A2C" w14:textId="77777777" w:rsidR="007205C9" w:rsidRPr="00991DD9" w:rsidRDefault="007205C9">
      <w:pPr>
        <w:spacing w:after="293"/>
        <w:ind w:left="1469"/>
        <w:rPr>
          <w:rFonts w:ascii="Cambria" w:hAnsi="Cambria"/>
        </w:rPr>
      </w:pPr>
    </w:p>
    <w:p w14:paraId="26672D2A" w14:textId="642AE87C" w:rsidR="00D674AD" w:rsidRPr="00991DD9" w:rsidRDefault="00396F6B">
      <w:pPr>
        <w:pStyle w:val="3"/>
        <w:tabs>
          <w:tab w:val="center" w:pos="1158"/>
          <w:tab w:val="center" w:pos="3977"/>
        </w:tabs>
        <w:spacing w:after="0"/>
        <w:ind w:left="0" w:firstLine="0"/>
        <w:rPr>
          <w:rFonts w:ascii="Cambria" w:hAnsi="Cambria"/>
          <w:lang w:val="en-US"/>
        </w:rPr>
      </w:pPr>
      <w:r w:rsidRPr="00991DD9">
        <w:rPr>
          <w:rFonts w:ascii="Cambria" w:hAnsi="Cambria"/>
          <w:b w:val="0"/>
          <w:sz w:val="22"/>
        </w:rPr>
        <w:tab/>
      </w:r>
      <w:r w:rsidRPr="00991DD9">
        <w:rPr>
          <w:rFonts w:ascii="Cambria" w:hAnsi="Cambria"/>
          <w:lang w:val="en-US"/>
        </w:rPr>
        <w:t>f)</w:t>
      </w:r>
      <w:r w:rsidRPr="00991DD9">
        <w:rPr>
          <w:rFonts w:ascii="Cambria" w:hAnsi="Cambria"/>
          <w:lang w:val="en-US"/>
        </w:rPr>
        <w:tab/>
        <w:t xml:space="preserve">No of defects identified and their Status &amp; </w:t>
      </w:r>
      <w:r w:rsidR="003F4DAA" w:rsidRPr="00991DD9">
        <w:rPr>
          <w:rFonts w:ascii="Cambria" w:hAnsi="Cambria"/>
          <w:lang w:val="en-US"/>
        </w:rPr>
        <w:t>Priority</w:t>
      </w:r>
    </w:p>
    <w:tbl>
      <w:tblPr>
        <w:tblStyle w:val="TableGrid"/>
        <w:tblW w:w="5031" w:type="dxa"/>
        <w:jc w:val="center"/>
        <w:tblInd w:w="0" w:type="dxa"/>
        <w:tblCellMar>
          <w:top w:w="62" w:type="dxa"/>
          <w:left w:w="105" w:type="dxa"/>
          <w:bottom w:w="0" w:type="dxa"/>
          <w:right w:w="103" w:type="dxa"/>
        </w:tblCellMar>
        <w:tblLook w:val="04A0" w:firstRow="1" w:lastRow="0" w:firstColumn="1" w:lastColumn="0" w:noHBand="0" w:noVBand="1"/>
      </w:tblPr>
      <w:tblGrid>
        <w:gridCol w:w="1100"/>
        <w:gridCol w:w="927"/>
        <w:gridCol w:w="1133"/>
        <w:gridCol w:w="942"/>
        <w:gridCol w:w="929"/>
      </w:tblGrid>
      <w:tr w:rsidR="003F4DAA" w:rsidRPr="00991DD9" w14:paraId="5FF821DD" w14:textId="77777777" w:rsidTr="00991DD9">
        <w:trPr>
          <w:trHeight w:val="308"/>
          <w:jc w:val="center"/>
        </w:trPr>
        <w:tc>
          <w:tcPr>
            <w:tcW w:w="1100" w:type="dxa"/>
            <w:tcBorders>
              <w:top w:val="single" w:sz="3" w:space="0" w:color="000000"/>
              <w:left w:val="single" w:sz="3" w:space="0" w:color="000000"/>
              <w:bottom w:val="single" w:sz="3" w:space="0" w:color="000000"/>
              <w:right w:val="single" w:sz="3" w:space="0" w:color="000000"/>
            </w:tcBorders>
          </w:tcPr>
          <w:p w14:paraId="5F3C5BB4" w14:textId="77777777" w:rsidR="003F4DAA" w:rsidRPr="00991DD9" w:rsidRDefault="003F4DAA" w:rsidP="00991DD9">
            <w:pPr>
              <w:jc w:val="center"/>
              <w:rPr>
                <w:rFonts w:ascii="Cambria" w:hAnsi="Cambria"/>
                <w:lang w:val="en-US"/>
              </w:rPr>
            </w:pPr>
          </w:p>
        </w:tc>
        <w:tc>
          <w:tcPr>
            <w:tcW w:w="927" w:type="dxa"/>
            <w:tcBorders>
              <w:top w:val="single" w:sz="3" w:space="0" w:color="000000"/>
              <w:left w:val="single" w:sz="3" w:space="0" w:color="000000"/>
              <w:bottom w:val="single" w:sz="3" w:space="0" w:color="000000"/>
              <w:right w:val="single" w:sz="3" w:space="0" w:color="000000"/>
            </w:tcBorders>
            <w:shd w:val="clear" w:color="auto" w:fill="C5D9F1"/>
          </w:tcPr>
          <w:p w14:paraId="2996F21E" w14:textId="2B5BD980" w:rsidR="003F4DAA" w:rsidRPr="00991DD9" w:rsidRDefault="003F4DAA" w:rsidP="00991DD9">
            <w:pPr>
              <w:spacing w:after="0"/>
              <w:ind w:right="2"/>
              <w:jc w:val="center"/>
              <w:rPr>
                <w:rFonts w:ascii="Cambria" w:hAnsi="Cambria"/>
                <w:lang w:val="en-US"/>
              </w:rPr>
            </w:pPr>
            <w:r w:rsidRPr="00991DD9">
              <w:rPr>
                <w:rFonts w:ascii="Cambria" w:hAnsi="Cambria"/>
                <w:b/>
                <w:lang w:val="en-US"/>
              </w:rPr>
              <w:t>High</w:t>
            </w:r>
          </w:p>
        </w:tc>
        <w:tc>
          <w:tcPr>
            <w:tcW w:w="1133" w:type="dxa"/>
            <w:tcBorders>
              <w:top w:val="single" w:sz="3" w:space="0" w:color="000000"/>
              <w:left w:val="single" w:sz="3" w:space="0" w:color="000000"/>
              <w:bottom w:val="single" w:sz="3" w:space="0" w:color="000000"/>
              <w:right w:val="single" w:sz="3" w:space="0" w:color="000000"/>
            </w:tcBorders>
            <w:shd w:val="clear" w:color="auto" w:fill="C5D9F1"/>
          </w:tcPr>
          <w:p w14:paraId="1ED327B1" w14:textId="2572710F" w:rsidR="003F4DAA" w:rsidRPr="00991DD9" w:rsidRDefault="003F4DAA" w:rsidP="00991DD9">
            <w:pPr>
              <w:spacing w:after="0"/>
              <w:ind w:left="94"/>
              <w:jc w:val="center"/>
              <w:rPr>
                <w:rFonts w:ascii="Cambria" w:hAnsi="Cambria"/>
                <w:lang w:val="en-US"/>
              </w:rPr>
            </w:pPr>
            <w:r w:rsidRPr="00991DD9">
              <w:rPr>
                <w:rFonts w:ascii="Cambria" w:hAnsi="Cambria"/>
                <w:b/>
                <w:lang w:val="en-US"/>
              </w:rPr>
              <w:t>Medium</w:t>
            </w:r>
          </w:p>
        </w:tc>
        <w:tc>
          <w:tcPr>
            <w:tcW w:w="942" w:type="dxa"/>
            <w:tcBorders>
              <w:top w:val="single" w:sz="3" w:space="0" w:color="000000"/>
              <w:left w:val="single" w:sz="3" w:space="0" w:color="000000"/>
              <w:bottom w:val="single" w:sz="3" w:space="0" w:color="000000"/>
              <w:right w:val="single" w:sz="3" w:space="0" w:color="000000"/>
            </w:tcBorders>
            <w:shd w:val="clear" w:color="auto" w:fill="C5D9F1"/>
          </w:tcPr>
          <w:p w14:paraId="25A66D05" w14:textId="2F44BAD3" w:rsidR="003F4DAA" w:rsidRPr="00991DD9" w:rsidRDefault="003F4DAA" w:rsidP="00991DD9">
            <w:pPr>
              <w:spacing w:after="0"/>
              <w:ind w:left="1"/>
              <w:jc w:val="center"/>
              <w:rPr>
                <w:rFonts w:ascii="Cambria" w:hAnsi="Cambria"/>
                <w:lang w:val="en-US"/>
              </w:rPr>
            </w:pPr>
            <w:r w:rsidRPr="00991DD9">
              <w:rPr>
                <w:rFonts w:ascii="Cambria" w:hAnsi="Cambria"/>
                <w:b/>
                <w:lang w:val="en-US"/>
              </w:rPr>
              <w:t>Low</w:t>
            </w:r>
          </w:p>
        </w:tc>
        <w:tc>
          <w:tcPr>
            <w:tcW w:w="929" w:type="dxa"/>
            <w:tcBorders>
              <w:top w:val="single" w:sz="3" w:space="0" w:color="000000"/>
              <w:left w:val="single" w:sz="3" w:space="0" w:color="000000"/>
              <w:bottom w:val="single" w:sz="3" w:space="0" w:color="000000"/>
              <w:right w:val="single" w:sz="3" w:space="0" w:color="000000"/>
            </w:tcBorders>
            <w:shd w:val="clear" w:color="auto" w:fill="C5D9F1"/>
          </w:tcPr>
          <w:p w14:paraId="339B1818" w14:textId="77777777" w:rsidR="003F4DAA" w:rsidRPr="00991DD9" w:rsidRDefault="003F4DAA" w:rsidP="00991DD9">
            <w:pPr>
              <w:spacing w:after="0"/>
              <w:ind w:left="4"/>
              <w:jc w:val="center"/>
              <w:rPr>
                <w:rFonts w:ascii="Cambria" w:hAnsi="Cambria"/>
              </w:rPr>
            </w:pPr>
            <w:r w:rsidRPr="00991DD9">
              <w:rPr>
                <w:rFonts w:ascii="Cambria" w:hAnsi="Cambria"/>
                <w:b/>
              </w:rPr>
              <w:t>Total</w:t>
            </w:r>
          </w:p>
        </w:tc>
      </w:tr>
      <w:tr w:rsidR="003F4DAA" w:rsidRPr="00991DD9" w14:paraId="79D3710E" w14:textId="77777777" w:rsidTr="00991DD9">
        <w:trPr>
          <w:trHeight w:val="310"/>
          <w:jc w:val="center"/>
        </w:trPr>
        <w:tc>
          <w:tcPr>
            <w:tcW w:w="1100" w:type="dxa"/>
            <w:tcBorders>
              <w:top w:val="single" w:sz="3" w:space="0" w:color="000000"/>
              <w:left w:val="single" w:sz="3" w:space="0" w:color="000000"/>
              <w:bottom w:val="single" w:sz="3" w:space="0" w:color="000000"/>
              <w:right w:val="single" w:sz="3" w:space="0" w:color="000000"/>
            </w:tcBorders>
            <w:shd w:val="clear" w:color="auto" w:fill="C5D9F1"/>
          </w:tcPr>
          <w:p w14:paraId="4D38109F" w14:textId="77777777" w:rsidR="003F4DAA" w:rsidRPr="00991DD9" w:rsidRDefault="003F4DAA">
            <w:pPr>
              <w:spacing w:after="0"/>
              <w:rPr>
                <w:rFonts w:ascii="Cambria" w:hAnsi="Cambria"/>
              </w:rPr>
            </w:pPr>
            <w:proofErr w:type="spellStart"/>
            <w:r w:rsidRPr="00991DD9">
              <w:rPr>
                <w:rFonts w:ascii="Cambria" w:hAnsi="Cambria"/>
                <w:b/>
              </w:rPr>
              <w:t>Closed</w:t>
            </w:r>
            <w:proofErr w:type="spellEnd"/>
          </w:p>
        </w:tc>
        <w:tc>
          <w:tcPr>
            <w:tcW w:w="927" w:type="dxa"/>
            <w:tcBorders>
              <w:top w:val="single" w:sz="3" w:space="0" w:color="000000"/>
              <w:left w:val="single" w:sz="3" w:space="0" w:color="000000"/>
              <w:bottom w:val="single" w:sz="3" w:space="0" w:color="000000"/>
              <w:right w:val="single" w:sz="3" w:space="0" w:color="000000"/>
            </w:tcBorders>
          </w:tcPr>
          <w:p w14:paraId="7AE28ED5" w14:textId="5C68B4E7" w:rsidR="003F4DAA" w:rsidRPr="00991DD9" w:rsidRDefault="0005287F">
            <w:pPr>
              <w:spacing w:after="0"/>
              <w:ind w:right="3"/>
              <w:jc w:val="center"/>
              <w:rPr>
                <w:rFonts w:ascii="Cambria" w:hAnsi="Cambria"/>
                <w:lang w:val="en-US"/>
              </w:rPr>
            </w:pPr>
            <w:r w:rsidRPr="00991DD9">
              <w:rPr>
                <w:rFonts w:ascii="Cambria" w:hAnsi="Cambria"/>
                <w:lang w:val="en-US"/>
              </w:rPr>
              <w:t>6</w:t>
            </w:r>
          </w:p>
        </w:tc>
        <w:tc>
          <w:tcPr>
            <w:tcW w:w="1133" w:type="dxa"/>
            <w:tcBorders>
              <w:top w:val="single" w:sz="3" w:space="0" w:color="000000"/>
              <w:left w:val="single" w:sz="3" w:space="0" w:color="000000"/>
              <w:bottom w:val="single" w:sz="3" w:space="0" w:color="000000"/>
              <w:right w:val="single" w:sz="3" w:space="0" w:color="000000"/>
            </w:tcBorders>
          </w:tcPr>
          <w:p w14:paraId="608E70DF" w14:textId="248D5982" w:rsidR="003F4DAA" w:rsidRPr="00991DD9" w:rsidRDefault="003F4DAA">
            <w:pPr>
              <w:spacing w:after="0"/>
              <w:ind w:right="8"/>
              <w:jc w:val="center"/>
              <w:rPr>
                <w:rFonts w:ascii="Cambria" w:hAnsi="Cambria"/>
                <w:lang w:val="en-US"/>
              </w:rPr>
            </w:pPr>
            <w:r w:rsidRPr="00991DD9">
              <w:rPr>
                <w:rFonts w:ascii="Cambria" w:hAnsi="Cambria"/>
                <w:lang w:val="en-US"/>
              </w:rPr>
              <w:t>0</w:t>
            </w:r>
          </w:p>
        </w:tc>
        <w:tc>
          <w:tcPr>
            <w:tcW w:w="942" w:type="dxa"/>
            <w:tcBorders>
              <w:top w:val="single" w:sz="3" w:space="0" w:color="000000"/>
              <w:left w:val="single" w:sz="3" w:space="0" w:color="000000"/>
              <w:bottom w:val="single" w:sz="3" w:space="0" w:color="000000"/>
              <w:right w:val="single" w:sz="3" w:space="0" w:color="000000"/>
            </w:tcBorders>
          </w:tcPr>
          <w:p w14:paraId="538CFFA4" w14:textId="2FE8FF1B" w:rsidR="003F4DAA" w:rsidRPr="00991DD9" w:rsidRDefault="0005287F">
            <w:pPr>
              <w:spacing w:after="0"/>
              <w:ind w:right="8"/>
              <w:jc w:val="center"/>
              <w:rPr>
                <w:rFonts w:ascii="Cambria" w:hAnsi="Cambria"/>
                <w:lang w:val="en-US"/>
              </w:rPr>
            </w:pPr>
            <w:r w:rsidRPr="00991DD9">
              <w:rPr>
                <w:rFonts w:ascii="Cambria" w:hAnsi="Cambria"/>
                <w:lang w:val="en-US"/>
              </w:rPr>
              <w:t>1</w:t>
            </w:r>
          </w:p>
        </w:tc>
        <w:tc>
          <w:tcPr>
            <w:tcW w:w="929" w:type="dxa"/>
            <w:tcBorders>
              <w:top w:val="single" w:sz="3" w:space="0" w:color="000000"/>
              <w:left w:val="single" w:sz="3" w:space="0" w:color="000000"/>
              <w:bottom w:val="single" w:sz="3" w:space="0" w:color="000000"/>
              <w:right w:val="single" w:sz="3" w:space="0" w:color="000000"/>
            </w:tcBorders>
          </w:tcPr>
          <w:p w14:paraId="78874E4A" w14:textId="51ABA5D1" w:rsidR="003F4DAA" w:rsidRPr="00991DD9" w:rsidRDefault="0005287F">
            <w:pPr>
              <w:spacing w:after="0"/>
              <w:ind w:left="1"/>
              <w:jc w:val="center"/>
              <w:rPr>
                <w:rFonts w:ascii="Cambria" w:hAnsi="Cambria"/>
                <w:lang w:val="en-US"/>
              </w:rPr>
            </w:pPr>
            <w:r w:rsidRPr="00991DD9">
              <w:rPr>
                <w:rFonts w:ascii="Cambria" w:hAnsi="Cambria"/>
                <w:lang w:val="en-US"/>
              </w:rPr>
              <w:t>7</w:t>
            </w:r>
          </w:p>
        </w:tc>
      </w:tr>
      <w:tr w:rsidR="003F4DAA" w:rsidRPr="00991DD9" w14:paraId="7A96FA0A" w14:textId="77777777" w:rsidTr="00991DD9">
        <w:trPr>
          <w:trHeight w:val="308"/>
          <w:jc w:val="center"/>
        </w:trPr>
        <w:tc>
          <w:tcPr>
            <w:tcW w:w="1100" w:type="dxa"/>
            <w:tcBorders>
              <w:top w:val="single" w:sz="3" w:space="0" w:color="000000"/>
              <w:left w:val="single" w:sz="3" w:space="0" w:color="000000"/>
              <w:bottom w:val="single" w:sz="3" w:space="0" w:color="000000"/>
              <w:right w:val="single" w:sz="3" w:space="0" w:color="000000"/>
            </w:tcBorders>
            <w:shd w:val="clear" w:color="auto" w:fill="C5D9F1"/>
          </w:tcPr>
          <w:p w14:paraId="3FA50FCF" w14:textId="77777777" w:rsidR="003F4DAA" w:rsidRPr="00991DD9" w:rsidRDefault="003F4DAA" w:rsidP="003F4DAA">
            <w:pPr>
              <w:spacing w:after="0"/>
              <w:rPr>
                <w:rFonts w:ascii="Cambria" w:hAnsi="Cambria"/>
              </w:rPr>
            </w:pPr>
            <w:r w:rsidRPr="00991DD9">
              <w:rPr>
                <w:rFonts w:ascii="Cambria" w:hAnsi="Cambria"/>
                <w:b/>
              </w:rPr>
              <w:t>Open</w:t>
            </w:r>
          </w:p>
        </w:tc>
        <w:tc>
          <w:tcPr>
            <w:tcW w:w="927" w:type="dxa"/>
            <w:tcBorders>
              <w:top w:val="single" w:sz="3" w:space="0" w:color="000000"/>
              <w:left w:val="single" w:sz="3" w:space="0" w:color="000000"/>
              <w:bottom w:val="single" w:sz="3" w:space="0" w:color="000000"/>
              <w:right w:val="single" w:sz="3" w:space="0" w:color="000000"/>
            </w:tcBorders>
          </w:tcPr>
          <w:p w14:paraId="3A5C5D6E" w14:textId="7E80621A" w:rsidR="003F4DAA" w:rsidRPr="00991DD9" w:rsidRDefault="0005287F" w:rsidP="003F4DAA">
            <w:pPr>
              <w:spacing w:after="0"/>
              <w:ind w:right="1"/>
              <w:jc w:val="center"/>
              <w:rPr>
                <w:rFonts w:ascii="Cambria" w:hAnsi="Cambria"/>
              </w:rPr>
            </w:pPr>
            <w:r w:rsidRPr="00991DD9">
              <w:rPr>
                <w:rFonts w:ascii="Cambria" w:hAnsi="Cambria"/>
                <w:lang w:val="en-US"/>
              </w:rPr>
              <w:t>0</w:t>
            </w:r>
          </w:p>
        </w:tc>
        <w:tc>
          <w:tcPr>
            <w:tcW w:w="1133" w:type="dxa"/>
            <w:tcBorders>
              <w:top w:val="single" w:sz="3" w:space="0" w:color="000000"/>
              <w:left w:val="single" w:sz="3" w:space="0" w:color="000000"/>
              <w:bottom w:val="single" w:sz="3" w:space="0" w:color="000000"/>
              <w:right w:val="single" w:sz="3" w:space="0" w:color="000000"/>
            </w:tcBorders>
          </w:tcPr>
          <w:p w14:paraId="047907A7" w14:textId="7FD845DC" w:rsidR="003F4DAA" w:rsidRPr="00991DD9" w:rsidRDefault="003F4DAA" w:rsidP="003F4DAA">
            <w:pPr>
              <w:spacing w:after="0"/>
              <w:ind w:right="6"/>
              <w:jc w:val="center"/>
              <w:rPr>
                <w:rFonts w:ascii="Cambria" w:hAnsi="Cambria"/>
              </w:rPr>
            </w:pPr>
            <w:r w:rsidRPr="00991DD9">
              <w:rPr>
                <w:rFonts w:ascii="Cambria" w:hAnsi="Cambria"/>
                <w:lang w:val="en-US"/>
              </w:rPr>
              <w:t>0</w:t>
            </w:r>
          </w:p>
        </w:tc>
        <w:tc>
          <w:tcPr>
            <w:tcW w:w="942" w:type="dxa"/>
            <w:tcBorders>
              <w:top w:val="single" w:sz="3" w:space="0" w:color="000000"/>
              <w:left w:val="single" w:sz="3" w:space="0" w:color="000000"/>
              <w:bottom w:val="single" w:sz="3" w:space="0" w:color="000000"/>
              <w:right w:val="single" w:sz="3" w:space="0" w:color="000000"/>
            </w:tcBorders>
          </w:tcPr>
          <w:p w14:paraId="3227381B" w14:textId="2A00C567" w:rsidR="003F4DAA" w:rsidRPr="00991DD9" w:rsidRDefault="0005287F" w:rsidP="003F4DAA">
            <w:pPr>
              <w:spacing w:after="0"/>
              <w:ind w:right="6"/>
              <w:jc w:val="center"/>
              <w:rPr>
                <w:rFonts w:ascii="Cambria" w:hAnsi="Cambria"/>
              </w:rPr>
            </w:pPr>
            <w:r w:rsidRPr="00991DD9">
              <w:rPr>
                <w:rFonts w:ascii="Cambria" w:hAnsi="Cambria"/>
                <w:lang w:val="en-US"/>
              </w:rPr>
              <w:t>0</w:t>
            </w:r>
          </w:p>
        </w:tc>
        <w:tc>
          <w:tcPr>
            <w:tcW w:w="929" w:type="dxa"/>
            <w:tcBorders>
              <w:top w:val="single" w:sz="3" w:space="0" w:color="000000"/>
              <w:left w:val="single" w:sz="3" w:space="0" w:color="000000"/>
              <w:bottom w:val="single" w:sz="3" w:space="0" w:color="000000"/>
              <w:right w:val="single" w:sz="3" w:space="0" w:color="000000"/>
            </w:tcBorders>
          </w:tcPr>
          <w:p w14:paraId="10752EF4" w14:textId="2C1FA018" w:rsidR="003F4DAA" w:rsidRPr="00991DD9" w:rsidRDefault="0005287F" w:rsidP="003F4DAA">
            <w:pPr>
              <w:spacing w:after="0"/>
              <w:ind w:left="4"/>
              <w:jc w:val="center"/>
              <w:rPr>
                <w:rFonts w:ascii="Cambria" w:hAnsi="Cambria"/>
              </w:rPr>
            </w:pPr>
            <w:r w:rsidRPr="00991DD9">
              <w:rPr>
                <w:rFonts w:ascii="Cambria" w:hAnsi="Cambria"/>
                <w:lang w:val="en-US"/>
              </w:rPr>
              <w:t>0</w:t>
            </w:r>
          </w:p>
        </w:tc>
      </w:tr>
    </w:tbl>
    <w:p w14:paraId="12E4A18F" w14:textId="77777777" w:rsidR="00991DD9" w:rsidRDefault="00991DD9">
      <w:pPr>
        <w:spacing w:after="293"/>
        <w:ind w:left="1469"/>
        <w:rPr>
          <w:rFonts w:ascii="Cambria" w:hAnsi="Cambria"/>
        </w:rPr>
      </w:pPr>
    </w:p>
    <w:p w14:paraId="3FBA0F6E" w14:textId="5B16C085" w:rsidR="00D674AD" w:rsidRPr="00991DD9" w:rsidRDefault="0005287F" w:rsidP="00991DD9">
      <w:pPr>
        <w:spacing w:after="293"/>
        <w:ind w:left="1469"/>
        <w:jc w:val="center"/>
        <w:rPr>
          <w:rFonts w:ascii="Cambria" w:hAnsi="Cambria"/>
        </w:rPr>
      </w:pPr>
      <w:r w:rsidRPr="00991DD9">
        <w:rPr>
          <w:rFonts w:ascii="Cambria" w:hAnsi="Cambria"/>
          <w:noProof/>
        </w:rPr>
        <w:drawing>
          <wp:inline distT="0" distB="0" distL="0" distR="0" wp14:anchorId="33EA8D60" wp14:editId="483E6AED">
            <wp:extent cx="4572000" cy="2743200"/>
            <wp:effectExtent l="0" t="0" r="0" b="0"/>
            <wp:docPr id="5" name="Диаграмма 5">
              <a:extLst xmlns:a="http://schemas.openxmlformats.org/drawingml/2006/main">
                <a:ext uri="{FF2B5EF4-FFF2-40B4-BE49-F238E27FC236}">
                  <a16:creationId xmlns:a16="http://schemas.microsoft.com/office/drawing/2014/main" id="{67FB71D1-18BA-4A7C-85F8-DC38EEB70E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FEEC62D" w14:textId="12585A86" w:rsidR="00D674AD" w:rsidRPr="00991DD9" w:rsidRDefault="00396F6B">
      <w:pPr>
        <w:pStyle w:val="3"/>
        <w:tabs>
          <w:tab w:val="center" w:pos="1176"/>
          <w:tab w:val="center" w:pos="3178"/>
        </w:tabs>
        <w:spacing w:after="0"/>
        <w:ind w:left="0" w:firstLine="0"/>
        <w:rPr>
          <w:rFonts w:ascii="Cambria" w:hAnsi="Cambria"/>
        </w:rPr>
      </w:pPr>
      <w:r w:rsidRPr="00991DD9">
        <w:rPr>
          <w:rFonts w:ascii="Cambria" w:hAnsi="Cambria"/>
          <w:b w:val="0"/>
          <w:sz w:val="22"/>
        </w:rPr>
        <w:tab/>
      </w:r>
      <w:r w:rsidRPr="00991DD9">
        <w:rPr>
          <w:rFonts w:ascii="Cambria" w:hAnsi="Cambria"/>
        </w:rPr>
        <w:t>g)</w:t>
      </w:r>
      <w:r w:rsidRPr="00991DD9">
        <w:rPr>
          <w:rFonts w:ascii="Cambria" w:hAnsi="Cambria"/>
        </w:rPr>
        <w:tab/>
      </w:r>
      <w:proofErr w:type="spellStart"/>
      <w:r w:rsidRPr="00991DD9">
        <w:rPr>
          <w:rFonts w:ascii="Cambria" w:hAnsi="Cambria"/>
        </w:rPr>
        <w:t>Defects</w:t>
      </w:r>
      <w:proofErr w:type="spellEnd"/>
      <w:r w:rsidRPr="00991DD9">
        <w:rPr>
          <w:rFonts w:ascii="Cambria" w:hAnsi="Cambria"/>
        </w:rPr>
        <w:t xml:space="preserve"> </w:t>
      </w:r>
      <w:proofErr w:type="spellStart"/>
      <w:r w:rsidRPr="00991DD9">
        <w:rPr>
          <w:rFonts w:ascii="Cambria" w:hAnsi="Cambria"/>
        </w:rPr>
        <w:t>distribution</w:t>
      </w:r>
      <w:proofErr w:type="spellEnd"/>
    </w:p>
    <w:tbl>
      <w:tblPr>
        <w:tblStyle w:val="TableGrid"/>
        <w:tblW w:w="6533" w:type="dxa"/>
        <w:jc w:val="center"/>
        <w:tblInd w:w="0" w:type="dxa"/>
        <w:tblCellMar>
          <w:top w:w="59" w:type="dxa"/>
          <w:left w:w="110" w:type="dxa"/>
          <w:bottom w:w="0" w:type="dxa"/>
          <w:right w:w="105" w:type="dxa"/>
        </w:tblCellMar>
        <w:tblLook w:val="04A0" w:firstRow="1" w:lastRow="0" w:firstColumn="1" w:lastColumn="0" w:noHBand="0" w:noVBand="1"/>
      </w:tblPr>
      <w:tblGrid>
        <w:gridCol w:w="1078"/>
        <w:gridCol w:w="1112"/>
        <w:gridCol w:w="1079"/>
        <w:gridCol w:w="950"/>
        <w:gridCol w:w="1543"/>
        <w:gridCol w:w="771"/>
      </w:tblGrid>
      <w:tr w:rsidR="003F4DAA" w:rsidRPr="00991DD9" w14:paraId="60D944E9" w14:textId="77777777" w:rsidTr="00991DD9">
        <w:trPr>
          <w:trHeight w:val="307"/>
          <w:jc w:val="center"/>
        </w:trPr>
        <w:tc>
          <w:tcPr>
            <w:tcW w:w="1296" w:type="dxa"/>
            <w:tcBorders>
              <w:top w:val="single" w:sz="3" w:space="0" w:color="000000"/>
              <w:left w:val="single" w:sz="3" w:space="0" w:color="000000"/>
              <w:bottom w:val="single" w:sz="3" w:space="0" w:color="000000"/>
              <w:right w:val="single" w:sz="3" w:space="0" w:color="000000"/>
            </w:tcBorders>
          </w:tcPr>
          <w:p w14:paraId="663596AB" w14:textId="77777777" w:rsidR="00D674AD" w:rsidRPr="00991DD9" w:rsidRDefault="00D674AD">
            <w:pPr>
              <w:rPr>
                <w:rFonts w:ascii="Cambria" w:hAnsi="Cambria"/>
              </w:rPr>
            </w:pPr>
          </w:p>
        </w:tc>
        <w:tc>
          <w:tcPr>
            <w:tcW w:w="1327" w:type="dxa"/>
            <w:tcBorders>
              <w:top w:val="single" w:sz="3" w:space="0" w:color="000000"/>
              <w:left w:val="single" w:sz="3" w:space="0" w:color="000000"/>
              <w:bottom w:val="single" w:sz="3" w:space="0" w:color="000000"/>
              <w:right w:val="single" w:sz="3" w:space="0" w:color="000000"/>
            </w:tcBorders>
            <w:shd w:val="clear" w:color="auto" w:fill="C5D9F1"/>
          </w:tcPr>
          <w:p w14:paraId="30E214A9" w14:textId="55F29F42" w:rsidR="00D674AD" w:rsidRPr="00991DD9" w:rsidRDefault="003F4DAA">
            <w:pPr>
              <w:spacing w:after="0"/>
              <w:ind w:left="1"/>
              <w:rPr>
                <w:rFonts w:ascii="Cambria" w:hAnsi="Cambria"/>
                <w:lang w:val="en-US"/>
              </w:rPr>
            </w:pPr>
            <w:r w:rsidRPr="00991DD9">
              <w:rPr>
                <w:rFonts w:ascii="Cambria" w:hAnsi="Cambria"/>
                <w:b/>
                <w:lang w:val="en-US"/>
              </w:rPr>
              <w:t>Creation</w:t>
            </w:r>
          </w:p>
        </w:tc>
        <w:tc>
          <w:tcPr>
            <w:tcW w:w="960" w:type="dxa"/>
            <w:tcBorders>
              <w:top w:val="single" w:sz="3" w:space="0" w:color="000000"/>
              <w:left w:val="single" w:sz="3" w:space="0" w:color="000000"/>
              <w:bottom w:val="single" w:sz="3" w:space="0" w:color="000000"/>
              <w:right w:val="single" w:sz="3" w:space="0" w:color="000000"/>
            </w:tcBorders>
            <w:shd w:val="clear" w:color="auto" w:fill="C5D9F1"/>
          </w:tcPr>
          <w:p w14:paraId="6C3F5881" w14:textId="7A36932C" w:rsidR="00D674AD" w:rsidRPr="00991DD9" w:rsidRDefault="003F4DAA">
            <w:pPr>
              <w:spacing w:after="0"/>
              <w:rPr>
                <w:rFonts w:ascii="Cambria" w:hAnsi="Cambria"/>
                <w:lang w:val="en-US"/>
              </w:rPr>
            </w:pPr>
            <w:r w:rsidRPr="00991DD9">
              <w:rPr>
                <w:rFonts w:ascii="Cambria" w:hAnsi="Cambria"/>
                <w:b/>
                <w:lang w:val="en-US"/>
              </w:rPr>
              <w:t>Deletion</w:t>
            </w:r>
          </w:p>
        </w:tc>
        <w:tc>
          <w:tcPr>
            <w:tcW w:w="1031" w:type="dxa"/>
            <w:tcBorders>
              <w:top w:val="single" w:sz="3" w:space="0" w:color="000000"/>
              <w:left w:val="single" w:sz="3" w:space="0" w:color="000000"/>
              <w:bottom w:val="single" w:sz="3" w:space="0" w:color="000000"/>
              <w:right w:val="single" w:sz="3" w:space="0" w:color="000000"/>
            </w:tcBorders>
            <w:shd w:val="clear" w:color="auto" w:fill="C5D9F1"/>
          </w:tcPr>
          <w:p w14:paraId="55334725" w14:textId="18E46737" w:rsidR="00D674AD" w:rsidRPr="00991DD9" w:rsidRDefault="003F4DAA">
            <w:pPr>
              <w:spacing w:after="0"/>
              <w:jc w:val="both"/>
              <w:rPr>
                <w:rFonts w:ascii="Cambria" w:hAnsi="Cambria"/>
                <w:lang w:val="en-US"/>
              </w:rPr>
            </w:pPr>
            <w:r w:rsidRPr="00991DD9">
              <w:rPr>
                <w:rFonts w:ascii="Cambria" w:hAnsi="Cambria"/>
                <w:b/>
                <w:lang w:val="en-US"/>
              </w:rPr>
              <w:t>Editing</w:t>
            </w:r>
          </w:p>
        </w:tc>
        <w:tc>
          <w:tcPr>
            <w:tcW w:w="960" w:type="dxa"/>
            <w:tcBorders>
              <w:top w:val="single" w:sz="3" w:space="0" w:color="000000"/>
              <w:left w:val="single" w:sz="3" w:space="0" w:color="000000"/>
              <w:bottom w:val="single" w:sz="3" w:space="0" w:color="000000"/>
              <w:right w:val="single" w:sz="3" w:space="0" w:color="000000"/>
            </w:tcBorders>
            <w:shd w:val="clear" w:color="auto" w:fill="C5D9F1"/>
          </w:tcPr>
          <w:p w14:paraId="2B3D4111" w14:textId="117DF102" w:rsidR="00D674AD" w:rsidRPr="00991DD9" w:rsidRDefault="003F4DAA">
            <w:pPr>
              <w:spacing w:after="0"/>
              <w:ind w:left="16"/>
              <w:rPr>
                <w:rFonts w:ascii="Cambria" w:hAnsi="Cambria"/>
                <w:lang w:val="en-US"/>
              </w:rPr>
            </w:pPr>
            <w:r w:rsidRPr="00991DD9">
              <w:rPr>
                <w:rFonts w:ascii="Cambria" w:hAnsi="Cambria"/>
                <w:b/>
                <w:lang w:val="en-US"/>
              </w:rPr>
              <w:t>M</w:t>
            </w:r>
            <w:r w:rsidR="00CC692D" w:rsidRPr="00991DD9">
              <w:rPr>
                <w:rFonts w:ascii="Cambria" w:hAnsi="Cambria"/>
                <w:b/>
                <w:lang w:val="en-US"/>
              </w:rPr>
              <w:t>a</w:t>
            </w:r>
            <w:r w:rsidRPr="00991DD9">
              <w:rPr>
                <w:rFonts w:ascii="Cambria" w:hAnsi="Cambria"/>
                <w:b/>
                <w:lang w:val="en-US"/>
              </w:rPr>
              <w:t>nagement</w:t>
            </w:r>
          </w:p>
        </w:tc>
        <w:tc>
          <w:tcPr>
            <w:tcW w:w="959" w:type="dxa"/>
            <w:tcBorders>
              <w:top w:val="single" w:sz="3" w:space="0" w:color="000000"/>
              <w:left w:val="single" w:sz="3" w:space="0" w:color="000000"/>
              <w:bottom w:val="single" w:sz="3" w:space="0" w:color="000000"/>
              <w:right w:val="single" w:sz="3" w:space="0" w:color="000000"/>
            </w:tcBorders>
            <w:shd w:val="clear" w:color="auto" w:fill="C5D9F1"/>
          </w:tcPr>
          <w:p w14:paraId="67F5EEDB" w14:textId="77777777" w:rsidR="00D674AD" w:rsidRPr="00991DD9" w:rsidRDefault="00396F6B">
            <w:pPr>
              <w:spacing w:after="0"/>
              <w:ind w:left="2"/>
              <w:jc w:val="center"/>
              <w:rPr>
                <w:rFonts w:ascii="Cambria" w:hAnsi="Cambria"/>
              </w:rPr>
            </w:pPr>
            <w:r w:rsidRPr="00991DD9">
              <w:rPr>
                <w:rFonts w:ascii="Cambria" w:hAnsi="Cambria"/>
                <w:b/>
              </w:rPr>
              <w:t>Total</w:t>
            </w:r>
          </w:p>
        </w:tc>
      </w:tr>
      <w:tr w:rsidR="00CC692D" w:rsidRPr="00991DD9" w14:paraId="51149253" w14:textId="77777777" w:rsidTr="00991DD9">
        <w:trPr>
          <w:trHeight w:val="310"/>
          <w:jc w:val="center"/>
        </w:trPr>
        <w:tc>
          <w:tcPr>
            <w:tcW w:w="1296" w:type="dxa"/>
            <w:tcBorders>
              <w:top w:val="single" w:sz="3" w:space="0" w:color="000000"/>
              <w:left w:val="single" w:sz="3" w:space="0" w:color="000000"/>
              <w:bottom w:val="single" w:sz="3" w:space="0" w:color="000000"/>
              <w:right w:val="single" w:sz="3" w:space="0" w:color="000000"/>
            </w:tcBorders>
            <w:shd w:val="clear" w:color="auto" w:fill="C5D9F1"/>
          </w:tcPr>
          <w:p w14:paraId="0A359A6E" w14:textId="419B15BB" w:rsidR="00D674AD" w:rsidRPr="00991DD9" w:rsidRDefault="00CC692D">
            <w:pPr>
              <w:spacing w:after="0"/>
              <w:ind w:right="3"/>
              <w:jc w:val="center"/>
              <w:rPr>
                <w:rFonts w:ascii="Cambria" w:hAnsi="Cambria"/>
                <w:lang w:val="en-US"/>
              </w:rPr>
            </w:pPr>
            <w:r w:rsidRPr="00991DD9">
              <w:rPr>
                <w:rFonts w:ascii="Cambria" w:hAnsi="Cambria"/>
                <w:b/>
                <w:lang w:val="en-US"/>
              </w:rPr>
              <w:t>High</w:t>
            </w:r>
          </w:p>
        </w:tc>
        <w:tc>
          <w:tcPr>
            <w:tcW w:w="1327" w:type="dxa"/>
            <w:tcBorders>
              <w:top w:val="single" w:sz="3" w:space="0" w:color="000000"/>
              <w:left w:val="single" w:sz="3" w:space="0" w:color="000000"/>
              <w:bottom w:val="single" w:sz="3" w:space="0" w:color="000000"/>
              <w:right w:val="single" w:sz="3" w:space="0" w:color="000000"/>
            </w:tcBorders>
          </w:tcPr>
          <w:p w14:paraId="45722422" w14:textId="0966B12B" w:rsidR="00D674AD" w:rsidRPr="00991DD9" w:rsidRDefault="00CC692D">
            <w:pPr>
              <w:spacing w:after="0"/>
              <w:ind w:left="1"/>
              <w:jc w:val="center"/>
              <w:rPr>
                <w:rFonts w:ascii="Cambria" w:hAnsi="Cambria"/>
                <w:lang w:val="en-US"/>
              </w:rPr>
            </w:pPr>
            <w:r w:rsidRPr="00991DD9">
              <w:rPr>
                <w:rFonts w:ascii="Cambria" w:hAnsi="Cambria"/>
                <w:lang w:val="en-US"/>
              </w:rPr>
              <w:t>2</w:t>
            </w:r>
          </w:p>
        </w:tc>
        <w:tc>
          <w:tcPr>
            <w:tcW w:w="960" w:type="dxa"/>
            <w:tcBorders>
              <w:top w:val="single" w:sz="3" w:space="0" w:color="000000"/>
              <w:left w:val="single" w:sz="3" w:space="0" w:color="000000"/>
              <w:bottom w:val="single" w:sz="3" w:space="0" w:color="000000"/>
              <w:right w:val="single" w:sz="3" w:space="0" w:color="000000"/>
            </w:tcBorders>
          </w:tcPr>
          <w:p w14:paraId="46E112B4" w14:textId="0861A5BF" w:rsidR="00D674AD" w:rsidRPr="00991DD9" w:rsidRDefault="003F4DAA">
            <w:pPr>
              <w:spacing w:after="0"/>
              <w:jc w:val="center"/>
              <w:rPr>
                <w:rFonts w:ascii="Cambria" w:hAnsi="Cambria"/>
                <w:lang w:val="en-US"/>
              </w:rPr>
            </w:pPr>
            <w:r w:rsidRPr="00991DD9">
              <w:rPr>
                <w:rFonts w:ascii="Cambria" w:hAnsi="Cambria"/>
                <w:lang w:val="en-US"/>
              </w:rPr>
              <w:t>0</w:t>
            </w:r>
          </w:p>
        </w:tc>
        <w:tc>
          <w:tcPr>
            <w:tcW w:w="1031" w:type="dxa"/>
            <w:tcBorders>
              <w:top w:val="single" w:sz="3" w:space="0" w:color="000000"/>
              <w:left w:val="single" w:sz="3" w:space="0" w:color="000000"/>
              <w:bottom w:val="single" w:sz="3" w:space="0" w:color="000000"/>
              <w:right w:val="single" w:sz="3" w:space="0" w:color="000000"/>
            </w:tcBorders>
          </w:tcPr>
          <w:p w14:paraId="439761E0" w14:textId="5644B535" w:rsidR="00D674AD" w:rsidRPr="00991DD9" w:rsidRDefault="003F4DAA">
            <w:pPr>
              <w:spacing w:after="0"/>
              <w:ind w:right="4"/>
              <w:jc w:val="center"/>
              <w:rPr>
                <w:rFonts w:ascii="Cambria" w:hAnsi="Cambria"/>
                <w:lang w:val="en-US"/>
              </w:rPr>
            </w:pPr>
            <w:r w:rsidRPr="00991DD9">
              <w:rPr>
                <w:rFonts w:ascii="Cambria" w:hAnsi="Cambria"/>
                <w:lang w:val="en-US"/>
              </w:rPr>
              <w:t>4</w:t>
            </w:r>
          </w:p>
        </w:tc>
        <w:tc>
          <w:tcPr>
            <w:tcW w:w="960" w:type="dxa"/>
            <w:tcBorders>
              <w:top w:val="single" w:sz="3" w:space="0" w:color="000000"/>
              <w:left w:val="single" w:sz="3" w:space="0" w:color="000000"/>
              <w:bottom w:val="single" w:sz="3" w:space="0" w:color="000000"/>
              <w:right w:val="single" w:sz="3" w:space="0" w:color="000000"/>
            </w:tcBorders>
          </w:tcPr>
          <w:p w14:paraId="2192AA17" w14:textId="2520552C" w:rsidR="00D674AD" w:rsidRPr="00991DD9" w:rsidRDefault="003F4DAA">
            <w:pPr>
              <w:spacing w:after="0"/>
              <w:ind w:left="2"/>
              <w:jc w:val="center"/>
              <w:rPr>
                <w:rFonts w:ascii="Cambria" w:hAnsi="Cambria"/>
                <w:lang w:val="en-US"/>
              </w:rPr>
            </w:pPr>
            <w:r w:rsidRPr="00991DD9">
              <w:rPr>
                <w:rFonts w:ascii="Cambria" w:hAnsi="Cambria"/>
                <w:lang w:val="en-US"/>
              </w:rPr>
              <w:t>0</w:t>
            </w:r>
          </w:p>
        </w:tc>
        <w:tc>
          <w:tcPr>
            <w:tcW w:w="959" w:type="dxa"/>
            <w:tcBorders>
              <w:top w:val="single" w:sz="3" w:space="0" w:color="000000"/>
              <w:left w:val="single" w:sz="3" w:space="0" w:color="000000"/>
              <w:bottom w:val="single" w:sz="3" w:space="0" w:color="000000"/>
              <w:right w:val="single" w:sz="3" w:space="0" w:color="000000"/>
            </w:tcBorders>
          </w:tcPr>
          <w:p w14:paraId="1293F46C" w14:textId="5F703BED" w:rsidR="00D674AD" w:rsidRPr="00991DD9" w:rsidRDefault="00CC692D">
            <w:pPr>
              <w:spacing w:after="0"/>
              <w:jc w:val="center"/>
              <w:rPr>
                <w:rFonts w:ascii="Cambria" w:hAnsi="Cambria"/>
                <w:lang w:val="en-US"/>
              </w:rPr>
            </w:pPr>
            <w:r w:rsidRPr="00991DD9">
              <w:rPr>
                <w:rFonts w:ascii="Cambria" w:hAnsi="Cambria"/>
                <w:lang w:val="en-US"/>
              </w:rPr>
              <w:t>6</w:t>
            </w:r>
          </w:p>
        </w:tc>
      </w:tr>
      <w:tr w:rsidR="00CC692D" w:rsidRPr="00991DD9" w14:paraId="4CFB679E" w14:textId="77777777" w:rsidTr="00991DD9">
        <w:trPr>
          <w:trHeight w:val="310"/>
          <w:jc w:val="center"/>
        </w:trPr>
        <w:tc>
          <w:tcPr>
            <w:tcW w:w="1296" w:type="dxa"/>
            <w:tcBorders>
              <w:top w:val="single" w:sz="3" w:space="0" w:color="000000"/>
              <w:left w:val="single" w:sz="3" w:space="0" w:color="000000"/>
              <w:bottom w:val="single" w:sz="3" w:space="0" w:color="000000"/>
              <w:right w:val="single" w:sz="3" w:space="0" w:color="000000"/>
            </w:tcBorders>
            <w:shd w:val="clear" w:color="auto" w:fill="C5D9F1"/>
          </w:tcPr>
          <w:p w14:paraId="1D3E51BF" w14:textId="331FE49B" w:rsidR="00D674AD" w:rsidRPr="00991DD9" w:rsidRDefault="00CC692D">
            <w:pPr>
              <w:spacing w:after="0"/>
              <w:ind w:right="6"/>
              <w:jc w:val="center"/>
              <w:rPr>
                <w:rFonts w:ascii="Cambria" w:hAnsi="Cambria"/>
                <w:b/>
                <w:bCs/>
                <w:lang w:val="en-US"/>
              </w:rPr>
            </w:pPr>
            <w:r w:rsidRPr="00991DD9">
              <w:rPr>
                <w:rFonts w:ascii="Cambria" w:hAnsi="Cambria"/>
                <w:b/>
                <w:bCs/>
                <w:lang w:val="en-US"/>
              </w:rPr>
              <w:t>Medium</w:t>
            </w:r>
          </w:p>
        </w:tc>
        <w:tc>
          <w:tcPr>
            <w:tcW w:w="1327" w:type="dxa"/>
            <w:tcBorders>
              <w:top w:val="single" w:sz="3" w:space="0" w:color="000000"/>
              <w:left w:val="single" w:sz="3" w:space="0" w:color="000000"/>
              <w:bottom w:val="single" w:sz="3" w:space="0" w:color="000000"/>
              <w:right w:val="single" w:sz="3" w:space="0" w:color="000000"/>
            </w:tcBorders>
          </w:tcPr>
          <w:p w14:paraId="7AD2CCD2" w14:textId="762633D4" w:rsidR="00D674AD" w:rsidRPr="00991DD9" w:rsidRDefault="00CC692D">
            <w:pPr>
              <w:spacing w:after="0"/>
              <w:ind w:left="1"/>
              <w:jc w:val="center"/>
              <w:rPr>
                <w:rFonts w:ascii="Cambria" w:hAnsi="Cambria"/>
                <w:lang w:val="en-US"/>
              </w:rPr>
            </w:pPr>
            <w:r w:rsidRPr="00991DD9">
              <w:rPr>
                <w:rFonts w:ascii="Cambria" w:hAnsi="Cambria"/>
                <w:lang w:val="en-US"/>
              </w:rPr>
              <w:t>0</w:t>
            </w:r>
          </w:p>
        </w:tc>
        <w:tc>
          <w:tcPr>
            <w:tcW w:w="960" w:type="dxa"/>
            <w:tcBorders>
              <w:top w:val="single" w:sz="3" w:space="0" w:color="000000"/>
              <w:left w:val="single" w:sz="3" w:space="0" w:color="000000"/>
              <w:bottom w:val="single" w:sz="3" w:space="0" w:color="000000"/>
              <w:right w:val="single" w:sz="3" w:space="0" w:color="000000"/>
            </w:tcBorders>
          </w:tcPr>
          <w:p w14:paraId="04089C96" w14:textId="329F5476" w:rsidR="00D674AD" w:rsidRPr="00991DD9" w:rsidRDefault="00CC692D">
            <w:pPr>
              <w:spacing w:after="0"/>
              <w:jc w:val="center"/>
              <w:rPr>
                <w:rFonts w:ascii="Cambria" w:hAnsi="Cambria"/>
                <w:lang w:val="en-US"/>
              </w:rPr>
            </w:pPr>
            <w:r w:rsidRPr="00991DD9">
              <w:rPr>
                <w:rFonts w:ascii="Cambria" w:hAnsi="Cambria"/>
                <w:lang w:val="en-US"/>
              </w:rPr>
              <w:t>0</w:t>
            </w:r>
          </w:p>
        </w:tc>
        <w:tc>
          <w:tcPr>
            <w:tcW w:w="1031" w:type="dxa"/>
            <w:tcBorders>
              <w:top w:val="single" w:sz="3" w:space="0" w:color="000000"/>
              <w:left w:val="single" w:sz="3" w:space="0" w:color="000000"/>
              <w:bottom w:val="single" w:sz="3" w:space="0" w:color="000000"/>
              <w:right w:val="single" w:sz="3" w:space="0" w:color="000000"/>
            </w:tcBorders>
          </w:tcPr>
          <w:p w14:paraId="596BE98D" w14:textId="257803DE" w:rsidR="00D674AD" w:rsidRPr="00991DD9" w:rsidRDefault="00CC692D">
            <w:pPr>
              <w:spacing w:after="0"/>
              <w:ind w:right="4"/>
              <w:jc w:val="center"/>
              <w:rPr>
                <w:rFonts w:ascii="Cambria" w:hAnsi="Cambria"/>
                <w:lang w:val="en-US"/>
              </w:rPr>
            </w:pPr>
            <w:r w:rsidRPr="00991DD9">
              <w:rPr>
                <w:rFonts w:ascii="Cambria" w:hAnsi="Cambria"/>
                <w:lang w:val="en-US"/>
              </w:rPr>
              <w:t>0</w:t>
            </w:r>
          </w:p>
        </w:tc>
        <w:tc>
          <w:tcPr>
            <w:tcW w:w="960" w:type="dxa"/>
            <w:tcBorders>
              <w:top w:val="single" w:sz="3" w:space="0" w:color="000000"/>
              <w:left w:val="single" w:sz="3" w:space="0" w:color="000000"/>
              <w:bottom w:val="single" w:sz="3" w:space="0" w:color="000000"/>
              <w:right w:val="single" w:sz="3" w:space="0" w:color="000000"/>
            </w:tcBorders>
          </w:tcPr>
          <w:p w14:paraId="1BEBB5DE" w14:textId="08391CB1" w:rsidR="00D674AD" w:rsidRPr="00991DD9" w:rsidRDefault="00CC692D">
            <w:pPr>
              <w:spacing w:after="0"/>
              <w:ind w:left="2"/>
              <w:jc w:val="center"/>
              <w:rPr>
                <w:rFonts w:ascii="Cambria" w:hAnsi="Cambria"/>
                <w:lang w:val="en-US"/>
              </w:rPr>
            </w:pPr>
            <w:r w:rsidRPr="00991DD9">
              <w:rPr>
                <w:rFonts w:ascii="Cambria" w:hAnsi="Cambria"/>
                <w:lang w:val="en-US"/>
              </w:rPr>
              <w:t>0</w:t>
            </w:r>
          </w:p>
        </w:tc>
        <w:tc>
          <w:tcPr>
            <w:tcW w:w="959" w:type="dxa"/>
            <w:tcBorders>
              <w:top w:val="single" w:sz="3" w:space="0" w:color="000000"/>
              <w:left w:val="single" w:sz="3" w:space="0" w:color="000000"/>
              <w:bottom w:val="single" w:sz="3" w:space="0" w:color="000000"/>
              <w:right w:val="single" w:sz="3" w:space="0" w:color="000000"/>
            </w:tcBorders>
          </w:tcPr>
          <w:p w14:paraId="3CACD1DA" w14:textId="120E58E4" w:rsidR="00D674AD" w:rsidRPr="00991DD9" w:rsidRDefault="00CC692D">
            <w:pPr>
              <w:spacing w:after="0"/>
              <w:jc w:val="center"/>
              <w:rPr>
                <w:rFonts w:ascii="Cambria" w:hAnsi="Cambria"/>
                <w:lang w:val="en-US"/>
              </w:rPr>
            </w:pPr>
            <w:r w:rsidRPr="00991DD9">
              <w:rPr>
                <w:rFonts w:ascii="Cambria" w:hAnsi="Cambria"/>
                <w:lang w:val="en-US"/>
              </w:rPr>
              <w:t>0</w:t>
            </w:r>
          </w:p>
        </w:tc>
      </w:tr>
      <w:tr w:rsidR="00CC692D" w:rsidRPr="00991DD9" w14:paraId="76BE6AD4" w14:textId="77777777" w:rsidTr="00991DD9">
        <w:trPr>
          <w:trHeight w:val="310"/>
          <w:jc w:val="center"/>
        </w:trPr>
        <w:tc>
          <w:tcPr>
            <w:tcW w:w="1296" w:type="dxa"/>
            <w:tcBorders>
              <w:top w:val="single" w:sz="3" w:space="0" w:color="000000"/>
              <w:left w:val="single" w:sz="3" w:space="0" w:color="000000"/>
              <w:bottom w:val="single" w:sz="3" w:space="0" w:color="000000"/>
              <w:right w:val="single" w:sz="3" w:space="0" w:color="000000"/>
            </w:tcBorders>
            <w:shd w:val="clear" w:color="auto" w:fill="C5D9F1"/>
          </w:tcPr>
          <w:p w14:paraId="63C306EA" w14:textId="461860E0" w:rsidR="00D674AD" w:rsidRPr="00991DD9" w:rsidRDefault="00CC692D">
            <w:pPr>
              <w:spacing w:after="0"/>
              <w:ind w:right="4"/>
              <w:jc w:val="center"/>
              <w:rPr>
                <w:rFonts w:ascii="Cambria" w:hAnsi="Cambria"/>
                <w:lang w:val="en-US"/>
              </w:rPr>
            </w:pPr>
            <w:r w:rsidRPr="00991DD9">
              <w:rPr>
                <w:rFonts w:ascii="Cambria" w:hAnsi="Cambria"/>
                <w:b/>
                <w:lang w:val="en-US"/>
              </w:rPr>
              <w:lastRenderedPageBreak/>
              <w:t>Low</w:t>
            </w:r>
          </w:p>
        </w:tc>
        <w:tc>
          <w:tcPr>
            <w:tcW w:w="1327" w:type="dxa"/>
            <w:tcBorders>
              <w:top w:val="single" w:sz="3" w:space="0" w:color="000000"/>
              <w:left w:val="single" w:sz="3" w:space="0" w:color="000000"/>
              <w:bottom w:val="single" w:sz="3" w:space="0" w:color="000000"/>
              <w:right w:val="single" w:sz="3" w:space="0" w:color="000000"/>
            </w:tcBorders>
          </w:tcPr>
          <w:p w14:paraId="4BED3C23" w14:textId="43A78521" w:rsidR="00D674AD" w:rsidRPr="00991DD9" w:rsidRDefault="00CC692D">
            <w:pPr>
              <w:spacing w:after="0"/>
              <w:ind w:left="1"/>
              <w:jc w:val="center"/>
              <w:rPr>
                <w:rFonts w:ascii="Cambria" w:hAnsi="Cambria"/>
                <w:lang w:val="en-US"/>
              </w:rPr>
            </w:pPr>
            <w:r w:rsidRPr="00991DD9">
              <w:rPr>
                <w:rFonts w:ascii="Cambria" w:hAnsi="Cambria"/>
                <w:lang w:val="en-US"/>
              </w:rPr>
              <w:t>1</w:t>
            </w:r>
          </w:p>
        </w:tc>
        <w:tc>
          <w:tcPr>
            <w:tcW w:w="960" w:type="dxa"/>
            <w:tcBorders>
              <w:top w:val="single" w:sz="3" w:space="0" w:color="000000"/>
              <w:left w:val="single" w:sz="3" w:space="0" w:color="000000"/>
              <w:bottom w:val="single" w:sz="3" w:space="0" w:color="000000"/>
              <w:right w:val="single" w:sz="3" w:space="0" w:color="000000"/>
            </w:tcBorders>
          </w:tcPr>
          <w:p w14:paraId="6728F197" w14:textId="0CAB19E9" w:rsidR="00D674AD" w:rsidRPr="00991DD9" w:rsidRDefault="00CC692D">
            <w:pPr>
              <w:spacing w:after="0"/>
              <w:jc w:val="center"/>
              <w:rPr>
                <w:rFonts w:ascii="Cambria" w:hAnsi="Cambria"/>
                <w:lang w:val="en-US"/>
              </w:rPr>
            </w:pPr>
            <w:r w:rsidRPr="00991DD9">
              <w:rPr>
                <w:rFonts w:ascii="Cambria" w:hAnsi="Cambria"/>
                <w:lang w:val="en-US"/>
              </w:rPr>
              <w:t>0</w:t>
            </w:r>
          </w:p>
        </w:tc>
        <w:tc>
          <w:tcPr>
            <w:tcW w:w="1031" w:type="dxa"/>
            <w:tcBorders>
              <w:top w:val="single" w:sz="3" w:space="0" w:color="000000"/>
              <w:left w:val="single" w:sz="3" w:space="0" w:color="000000"/>
              <w:bottom w:val="single" w:sz="3" w:space="0" w:color="000000"/>
              <w:right w:val="single" w:sz="3" w:space="0" w:color="000000"/>
            </w:tcBorders>
          </w:tcPr>
          <w:p w14:paraId="28C916C2" w14:textId="1B0DA7BC" w:rsidR="00D674AD" w:rsidRPr="00991DD9" w:rsidRDefault="00CC692D">
            <w:pPr>
              <w:spacing w:after="0"/>
              <w:ind w:right="4"/>
              <w:jc w:val="center"/>
              <w:rPr>
                <w:rFonts w:ascii="Cambria" w:hAnsi="Cambria"/>
                <w:lang w:val="en-US"/>
              </w:rPr>
            </w:pPr>
            <w:r w:rsidRPr="00991DD9">
              <w:rPr>
                <w:rFonts w:ascii="Cambria" w:hAnsi="Cambria"/>
                <w:lang w:val="en-US"/>
              </w:rPr>
              <w:t>0</w:t>
            </w:r>
          </w:p>
        </w:tc>
        <w:tc>
          <w:tcPr>
            <w:tcW w:w="960" w:type="dxa"/>
            <w:tcBorders>
              <w:top w:val="single" w:sz="3" w:space="0" w:color="000000"/>
              <w:left w:val="single" w:sz="3" w:space="0" w:color="000000"/>
              <w:bottom w:val="single" w:sz="3" w:space="0" w:color="000000"/>
              <w:right w:val="single" w:sz="3" w:space="0" w:color="000000"/>
            </w:tcBorders>
          </w:tcPr>
          <w:p w14:paraId="457ACF57" w14:textId="75E89197" w:rsidR="00D674AD" w:rsidRPr="00991DD9" w:rsidRDefault="00CC692D">
            <w:pPr>
              <w:spacing w:after="0"/>
              <w:ind w:left="2"/>
              <w:jc w:val="center"/>
              <w:rPr>
                <w:rFonts w:ascii="Cambria" w:hAnsi="Cambria"/>
                <w:lang w:val="en-US"/>
              </w:rPr>
            </w:pPr>
            <w:r w:rsidRPr="00991DD9">
              <w:rPr>
                <w:rFonts w:ascii="Cambria" w:hAnsi="Cambria"/>
                <w:lang w:val="en-US"/>
              </w:rPr>
              <w:t>0</w:t>
            </w:r>
          </w:p>
        </w:tc>
        <w:tc>
          <w:tcPr>
            <w:tcW w:w="959" w:type="dxa"/>
            <w:tcBorders>
              <w:top w:val="single" w:sz="3" w:space="0" w:color="000000"/>
              <w:left w:val="single" w:sz="3" w:space="0" w:color="000000"/>
              <w:bottom w:val="single" w:sz="3" w:space="0" w:color="000000"/>
              <w:right w:val="single" w:sz="3" w:space="0" w:color="000000"/>
            </w:tcBorders>
          </w:tcPr>
          <w:p w14:paraId="137125A8" w14:textId="6FB7CD9C" w:rsidR="00D674AD" w:rsidRPr="00991DD9" w:rsidRDefault="00CC692D">
            <w:pPr>
              <w:spacing w:after="0"/>
              <w:jc w:val="center"/>
              <w:rPr>
                <w:rFonts w:ascii="Cambria" w:hAnsi="Cambria"/>
                <w:lang w:val="en-US"/>
              </w:rPr>
            </w:pPr>
            <w:r w:rsidRPr="00991DD9">
              <w:rPr>
                <w:rFonts w:ascii="Cambria" w:hAnsi="Cambria"/>
                <w:lang w:val="en-US"/>
              </w:rPr>
              <w:t>1</w:t>
            </w:r>
          </w:p>
        </w:tc>
      </w:tr>
      <w:tr w:rsidR="003F4DAA" w:rsidRPr="00991DD9" w14:paraId="57B35B60" w14:textId="77777777" w:rsidTr="00991DD9">
        <w:trPr>
          <w:trHeight w:val="311"/>
          <w:jc w:val="center"/>
        </w:trPr>
        <w:tc>
          <w:tcPr>
            <w:tcW w:w="1296" w:type="dxa"/>
            <w:tcBorders>
              <w:top w:val="single" w:sz="3" w:space="0" w:color="000000"/>
              <w:left w:val="single" w:sz="3" w:space="0" w:color="000000"/>
              <w:bottom w:val="single" w:sz="3" w:space="0" w:color="000000"/>
              <w:right w:val="single" w:sz="3" w:space="0" w:color="000000"/>
            </w:tcBorders>
            <w:shd w:val="clear" w:color="auto" w:fill="C5D9F1"/>
          </w:tcPr>
          <w:p w14:paraId="02154E31" w14:textId="57D898E7" w:rsidR="003F4DAA" w:rsidRPr="00991DD9" w:rsidRDefault="003F4DAA">
            <w:pPr>
              <w:spacing w:after="0"/>
              <w:ind w:right="3"/>
              <w:jc w:val="center"/>
              <w:rPr>
                <w:rFonts w:ascii="Cambria" w:hAnsi="Cambria"/>
              </w:rPr>
            </w:pPr>
            <w:r w:rsidRPr="00991DD9">
              <w:rPr>
                <w:rFonts w:ascii="Cambria" w:hAnsi="Cambria"/>
                <w:b/>
              </w:rPr>
              <w:t>Total--&gt;</w:t>
            </w:r>
          </w:p>
        </w:tc>
        <w:tc>
          <w:tcPr>
            <w:tcW w:w="1327" w:type="dxa"/>
            <w:tcBorders>
              <w:top w:val="single" w:sz="3" w:space="0" w:color="000000"/>
              <w:left w:val="single" w:sz="3" w:space="0" w:color="000000"/>
              <w:bottom w:val="single" w:sz="3" w:space="0" w:color="000000"/>
              <w:right w:val="single" w:sz="3" w:space="0" w:color="000000"/>
            </w:tcBorders>
          </w:tcPr>
          <w:p w14:paraId="066554FE" w14:textId="7957C3B1" w:rsidR="003F4DAA" w:rsidRPr="00991DD9" w:rsidRDefault="00CC692D">
            <w:pPr>
              <w:spacing w:after="0"/>
              <w:ind w:left="1"/>
              <w:jc w:val="center"/>
              <w:rPr>
                <w:rFonts w:ascii="Cambria" w:hAnsi="Cambria"/>
                <w:lang w:val="en-US"/>
              </w:rPr>
            </w:pPr>
            <w:r w:rsidRPr="00991DD9">
              <w:rPr>
                <w:rFonts w:ascii="Cambria" w:hAnsi="Cambria"/>
                <w:lang w:val="en-US"/>
              </w:rPr>
              <w:t>3</w:t>
            </w:r>
          </w:p>
        </w:tc>
        <w:tc>
          <w:tcPr>
            <w:tcW w:w="960" w:type="dxa"/>
            <w:tcBorders>
              <w:top w:val="single" w:sz="3" w:space="0" w:color="000000"/>
              <w:left w:val="single" w:sz="3" w:space="0" w:color="000000"/>
              <w:bottom w:val="single" w:sz="3" w:space="0" w:color="000000"/>
              <w:right w:val="single" w:sz="3" w:space="0" w:color="000000"/>
            </w:tcBorders>
          </w:tcPr>
          <w:p w14:paraId="787A47AC" w14:textId="36FB5E67" w:rsidR="003F4DAA" w:rsidRPr="00991DD9" w:rsidRDefault="00CC692D">
            <w:pPr>
              <w:spacing w:after="0"/>
              <w:jc w:val="center"/>
              <w:rPr>
                <w:rFonts w:ascii="Cambria" w:hAnsi="Cambria"/>
                <w:lang w:val="en-US"/>
              </w:rPr>
            </w:pPr>
            <w:r w:rsidRPr="00991DD9">
              <w:rPr>
                <w:rFonts w:ascii="Cambria" w:hAnsi="Cambria"/>
                <w:lang w:val="en-US"/>
              </w:rPr>
              <w:t>0</w:t>
            </w:r>
          </w:p>
        </w:tc>
        <w:tc>
          <w:tcPr>
            <w:tcW w:w="1031" w:type="dxa"/>
            <w:tcBorders>
              <w:top w:val="single" w:sz="3" w:space="0" w:color="000000"/>
              <w:left w:val="single" w:sz="3" w:space="0" w:color="000000"/>
              <w:bottom w:val="single" w:sz="3" w:space="0" w:color="000000"/>
              <w:right w:val="single" w:sz="3" w:space="0" w:color="000000"/>
            </w:tcBorders>
          </w:tcPr>
          <w:p w14:paraId="061C998C" w14:textId="64616E0E" w:rsidR="003F4DAA" w:rsidRPr="00991DD9" w:rsidRDefault="00CC692D">
            <w:pPr>
              <w:spacing w:after="0"/>
              <w:ind w:right="4"/>
              <w:jc w:val="center"/>
              <w:rPr>
                <w:rFonts w:ascii="Cambria" w:hAnsi="Cambria"/>
                <w:lang w:val="en-US"/>
              </w:rPr>
            </w:pPr>
            <w:r w:rsidRPr="00991DD9">
              <w:rPr>
                <w:rFonts w:ascii="Cambria" w:hAnsi="Cambria"/>
                <w:lang w:val="en-US"/>
              </w:rPr>
              <w:t>4</w:t>
            </w:r>
          </w:p>
        </w:tc>
        <w:tc>
          <w:tcPr>
            <w:tcW w:w="960" w:type="dxa"/>
            <w:tcBorders>
              <w:top w:val="single" w:sz="3" w:space="0" w:color="000000"/>
              <w:left w:val="single" w:sz="3" w:space="0" w:color="000000"/>
              <w:bottom w:val="single" w:sz="3" w:space="0" w:color="000000"/>
              <w:right w:val="single" w:sz="3" w:space="0" w:color="000000"/>
            </w:tcBorders>
          </w:tcPr>
          <w:p w14:paraId="123B552C" w14:textId="08C80AB9" w:rsidR="003F4DAA" w:rsidRPr="00991DD9" w:rsidRDefault="00CC692D">
            <w:pPr>
              <w:spacing w:after="0"/>
              <w:ind w:left="2"/>
              <w:jc w:val="center"/>
              <w:rPr>
                <w:rFonts w:ascii="Cambria" w:hAnsi="Cambria"/>
                <w:lang w:val="en-US"/>
              </w:rPr>
            </w:pPr>
            <w:r w:rsidRPr="00991DD9">
              <w:rPr>
                <w:rFonts w:ascii="Cambria" w:hAnsi="Cambria"/>
                <w:lang w:val="en-US"/>
              </w:rPr>
              <w:t>0</w:t>
            </w:r>
          </w:p>
        </w:tc>
        <w:tc>
          <w:tcPr>
            <w:tcW w:w="959" w:type="dxa"/>
            <w:tcBorders>
              <w:top w:val="single" w:sz="3" w:space="0" w:color="000000"/>
              <w:left w:val="single" w:sz="3" w:space="0" w:color="000000"/>
              <w:bottom w:val="single" w:sz="3" w:space="0" w:color="000000"/>
              <w:right w:val="single" w:sz="3" w:space="0" w:color="000000"/>
            </w:tcBorders>
            <w:shd w:val="clear" w:color="auto" w:fill="FFFF00"/>
          </w:tcPr>
          <w:p w14:paraId="093F2D23" w14:textId="16D63BAE" w:rsidR="003F4DAA" w:rsidRPr="00991DD9" w:rsidRDefault="00CC692D">
            <w:pPr>
              <w:spacing w:after="0"/>
              <w:ind w:left="2"/>
              <w:jc w:val="center"/>
              <w:rPr>
                <w:rFonts w:ascii="Cambria" w:hAnsi="Cambria"/>
                <w:lang w:val="en-US"/>
              </w:rPr>
            </w:pPr>
            <w:r w:rsidRPr="00991DD9">
              <w:rPr>
                <w:rFonts w:ascii="Cambria" w:hAnsi="Cambria"/>
                <w:lang w:val="en-US"/>
              </w:rPr>
              <w:t>7</w:t>
            </w:r>
          </w:p>
        </w:tc>
      </w:tr>
    </w:tbl>
    <w:p w14:paraId="7EA94A91" w14:textId="5D5C787B" w:rsidR="00D674AD" w:rsidRPr="00991DD9" w:rsidRDefault="00D674AD">
      <w:pPr>
        <w:spacing w:after="0"/>
        <w:ind w:left="1469"/>
        <w:rPr>
          <w:rFonts w:ascii="Cambria" w:hAnsi="Cambria"/>
        </w:rPr>
      </w:pPr>
    </w:p>
    <w:p w14:paraId="3F86E1B9" w14:textId="4083E3F5" w:rsidR="00CC692D" w:rsidRPr="00991DD9" w:rsidRDefault="00CC692D" w:rsidP="00991DD9">
      <w:pPr>
        <w:spacing w:after="0"/>
        <w:ind w:left="1469"/>
        <w:jc w:val="center"/>
        <w:rPr>
          <w:rFonts w:ascii="Cambria" w:hAnsi="Cambria"/>
        </w:rPr>
      </w:pPr>
      <w:r w:rsidRPr="00991DD9">
        <w:rPr>
          <w:rFonts w:ascii="Cambria" w:hAnsi="Cambria"/>
          <w:noProof/>
        </w:rPr>
        <w:drawing>
          <wp:inline distT="0" distB="0" distL="0" distR="0" wp14:anchorId="0CB4B97E" wp14:editId="3AEBB870">
            <wp:extent cx="3962400" cy="2743200"/>
            <wp:effectExtent l="0" t="0" r="0" b="0"/>
            <wp:docPr id="4" name="Диаграмма 4">
              <a:extLst xmlns:a="http://schemas.openxmlformats.org/drawingml/2006/main">
                <a:ext uri="{FF2B5EF4-FFF2-40B4-BE49-F238E27FC236}">
                  <a16:creationId xmlns:a16="http://schemas.microsoft.com/office/drawing/2014/main" id="{60CB3D17-11E0-46BB-87BA-E2765F45D1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ECCFA22" w14:textId="77777777" w:rsidR="00CC692D" w:rsidRPr="00991DD9" w:rsidRDefault="00CC692D">
      <w:pPr>
        <w:spacing w:after="0"/>
        <w:ind w:left="1469"/>
        <w:rPr>
          <w:rFonts w:ascii="Cambria" w:hAnsi="Cambria"/>
        </w:rPr>
      </w:pPr>
    </w:p>
    <w:p w14:paraId="3F9EAA4A" w14:textId="77777777" w:rsidR="00D674AD" w:rsidRPr="00991DD9" w:rsidRDefault="00396F6B" w:rsidP="00991DD9">
      <w:pPr>
        <w:pStyle w:val="1"/>
        <w:spacing w:after="240"/>
        <w:ind w:left="357"/>
        <w:rPr>
          <w:lang w:val="en-US"/>
        </w:rPr>
      </w:pPr>
      <w:bookmarkStart w:id="4" w:name="_Toc9784"/>
      <w:r w:rsidRPr="00991DD9">
        <w:rPr>
          <w:lang w:val="en-US"/>
        </w:rPr>
        <w:t>5. Types of testing performed</w:t>
      </w:r>
      <w:bookmarkEnd w:id="4"/>
    </w:p>
    <w:p w14:paraId="0BA3291D" w14:textId="501CDD1C" w:rsidR="00CC692D" w:rsidRPr="00991DD9" w:rsidRDefault="00CC692D" w:rsidP="00CC692D">
      <w:pPr>
        <w:pStyle w:val="a6"/>
        <w:numPr>
          <w:ilvl w:val="0"/>
          <w:numId w:val="14"/>
        </w:numPr>
        <w:spacing w:before="0" w:beforeAutospacing="0" w:after="0" w:afterAutospacing="0"/>
        <w:rPr>
          <w:rFonts w:ascii="Cambria" w:hAnsi="Cambria"/>
          <w:lang w:val="en-US"/>
        </w:rPr>
      </w:pPr>
      <w:r w:rsidRPr="00991DD9">
        <w:rPr>
          <w:rFonts w:ascii="Cambria" w:hAnsi="Cambria"/>
          <w:b/>
          <w:bCs/>
          <w:lang w:val="en-US"/>
        </w:rPr>
        <w:t>Functional Testing:</w:t>
      </w:r>
    </w:p>
    <w:p w14:paraId="0D6CE853" w14:textId="77777777" w:rsidR="00CC692D" w:rsidRPr="00CC692D" w:rsidRDefault="00CC692D" w:rsidP="00CC692D">
      <w:pPr>
        <w:numPr>
          <w:ilvl w:val="0"/>
          <w:numId w:val="7"/>
        </w:numPr>
        <w:spacing w:after="0" w:line="240" w:lineRule="auto"/>
        <w:rPr>
          <w:rFonts w:ascii="Cambria" w:eastAsia="Times New Roman" w:hAnsi="Cambria" w:cs="Times New Roman"/>
          <w:color w:val="auto"/>
          <w:sz w:val="24"/>
          <w:szCs w:val="24"/>
          <w:lang w:val="en-US"/>
        </w:rPr>
      </w:pPr>
      <w:r w:rsidRPr="00CC692D">
        <w:rPr>
          <w:rFonts w:ascii="Cambria" w:eastAsia="Times New Roman" w:hAnsi="Cambria" w:cs="Times New Roman"/>
          <w:color w:val="auto"/>
          <w:sz w:val="24"/>
          <w:szCs w:val="24"/>
          <w:lang w:val="en-US"/>
        </w:rPr>
        <w:t>Task addition, deletion, editing, and completion management functionalities were thoroughly tested.</w:t>
      </w:r>
    </w:p>
    <w:p w14:paraId="261960C4" w14:textId="339BDAA7" w:rsidR="00CC692D" w:rsidRPr="00CC692D" w:rsidRDefault="00CC692D" w:rsidP="00CC692D">
      <w:pPr>
        <w:numPr>
          <w:ilvl w:val="0"/>
          <w:numId w:val="7"/>
        </w:numPr>
        <w:spacing w:after="0" w:line="240" w:lineRule="auto"/>
        <w:rPr>
          <w:rFonts w:ascii="Cambria" w:eastAsia="Times New Roman" w:hAnsi="Cambria" w:cs="Times New Roman"/>
          <w:color w:val="auto"/>
          <w:sz w:val="24"/>
          <w:szCs w:val="24"/>
          <w:lang w:val="en-US"/>
        </w:rPr>
      </w:pPr>
      <w:r w:rsidRPr="00CC692D">
        <w:rPr>
          <w:rFonts w:ascii="Cambria" w:eastAsia="Times New Roman" w:hAnsi="Cambria" w:cs="Times New Roman"/>
          <w:color w:val="auto"/>
          <w:sz w:val="24"/>
          <w:szCs w:val="24"/>
          <w:lang w:val="en-US"/>
        </w:rPr>
        <w:t>Verification of user interface adaptability to different device states (folded and unfolded) and orientations).</w:t>
      </w:r>
    </w:p>
    <w:p w14:paraId="36A203EA" w14:textId="52734DF1" w:rsidR="00CC692D" w:rsidRPr="00991DD9" w:rsidRDefault="00CC692D" w:rsidP="00CC692D">
      <w:pPr>
        <w:pStyle w:val="a3"/>
        <w:numPr>
          <w:ilvl w:val="0"/>
          <w:numId w:val="14"/>
        </w:numPr>
        <w:spacing w:after="0" w:line="240" w:lineRule="auto"/>
        <w:rPr>
          <w:rFonts w:ascii="Cambria" w:eastAsia="Times New Roman" w:hAnsi="Cambria" w:cs="Times New Roman"/>
          <w:color w:val="auto"/>
          <w:sz w:val="24"/>
          <w:szCs w:val="24"/>
        </w:rPr>
      </w:pPr>
      <w:proofErr w:type="spellStart"/>
      <w:r w:rsidRPr="00991DD9">
        <w:rPr>
          <w:rFonts w:ascii="Cambria" w:eastAsia="Times New Roman" w:hAnsi="Cambria" w:cs="Times New Roman"/>
          <w:b/>
          <w:bCs/>
          <w:color w:val="auto"/>
          <w:sz w:val="24"/>
          <w:szCs w:val="24"/>
        </w:rPr>
        <w:t>Usability</w:t>
      </w:r>
      <w:proofErr w:type="spellEnd"/>
      <w:r w:rsidRPr="00991DD9">
        <w:rPr>
          <w:rFonts w:ascii="Cambria" w:eastAsia="Times New Roman" w:hAnsi="Cambria" w:cs="Times New Roman"/>
          <w:b/>
          <w:bCs/>
          <w:color w:val="auto"/>
          <w:sz w:val="24"/>
          <w:szCs w:val="24"/>
        </w:rPr>
        <w:t xml:space="preserve"> </w:t>
      </w:r>
      <w:proofErr w:type="spellStart"/>
      <w:r w:rsidRPr="00991DD9">
        <w:rPr>
          <w:rFonts w:ascii="Cambria" w:eastAsia="Times New Roman" w:hAnsi="Cambria" w:cs="Times New Roman"/>
          <w:b/>
          <w:bCs/>
          <w:color w:val="auto"/>
          <w:sz w:val="24"/>
          <w:szCs w:val="24"/>
        </w:rPr>
        <w:t>Testing</w:t>
      </w:r>
      <w:proofErr w:type="spellEnd"/>
      <w:r w:rsidRPr="00991DD9">
        <w:rPr>
          <w:rFonts w:ascii="Cambria" w:eastAsia="Times New Roman" w:hAnsi="Cambria" w:cs="Times New Roman"/>
          <w:b/>
          <w:bCs/>
          <w:color w:val="auto"/>
          <w:sz w:val="24"/>
          <w:szCs w:val="24"/>
        </w:rPr>
        <w:t>:</w:t>
      </w:r>
    </w:p>
    <w:p w14:paraId="007CF124" w14:textId="77777777" w:rsidR="00CC692D" w:rsidRPr="00CC692D" w:rsidRDefault="00CC692D" w:rsidP="00CC692D">
      <w:pPr>
        <w:numPr>
          <w:ilvl w:val="0"/>
          <w:numId w:val="8"/>
        </w:numPr>
        <w:spacing w:after="0" w:line="240" w:lineRule="auto"/>
        <w:rPr>
          <w:rFonts w:ascii="Cambria" w:eastAsia="Times New Roman" w:hAnsi="Cambria" w:cs="Times New Roman"/>
          <w:color w:val="auto"/>
          <w:sz w:val="24"/>
          <w:szCs w:val="24"/>
          <w:lang w:val="en-US"/>
        </w:rPr>
      </w:pPr>
      <w:r w:rsidRPr="00CC692D">
        <w:rPr>
          <w:rFonts w:ascii="Cambria" w:eastAsia="Times New Roman" w:hAnsi="Cambria" w:cs="Times New Roman"/>
          <w:color w:val="auto"/>
          <w:sz w:val="24"/>
          <w:szCs w:val="24"/>
          <w:lang w:val="en-US"/>
        </w:rPr>
        <w:t>Assessment of smooth scrolling and user interaction with the shopping list.</w:t>
      </w:r>
    </w:p>
    <w:p w14:paraId="543BB058" w14:textId="77777777" w:rsidR="00CC692D" w:rsidRPr="00CC692D" w:rsidRDefault="00CC692D" w:rsidP="00CC692D">
      <w:pPr>
        <w:numPr>
          <w:ilvl w:val="0"/>
          <w:numId w:val="8"/>
        </w:numPr>
        <w:spacing w:after="0" w:line="240" w:lineRule="auto"/>
        <w:rPr>
          <w:rFonts w:ascii="Cambria" w:eastAsia="Times New Roman" w:hAnsi="Cambria" w:cs="Times New Roman"/>
          <w:color w:val="auto"/>
          <w:sz w:val="24"/>
          <w:szCs w:val="24"/>
          <w:lang w:val="en-US"/>
        </w:rPr>
      </w:pPr>
      <w:r w:rsidRPr="00CC692D">
        <w:rPr>
          <w:rFonts w:ascii="Cambria" w:eastAsia="Times New Roman" w:hAnsi="Cambria" w:cs="Times New Roman"/>
          <w:color w:val="auto"/>
          <w:sz w:val="24"/>
          <w:szCs w:val="24"/>
          <w:lang w:val="en-US"/>
        </w:rPr>
        <w:t>Testing application responsiveness during various user actions, such as task management and interface adaptation.</w:t>
      </w:r>
    </w:p>
    <w:p w14:paraId="10E8F7A4" w14:textId="7D260F77" w:rsidR="00CC692D" w:rsidRPr="00991DD9" w:rsidRDefault="00CC692D" w:rsidP="00CC692D">
      <w:pPr>
        <w:pStyle w:val="a3"/>
        <w:numPr>
          <w:ilvl w:val="0"/>
          <w:numId w:val="14"/>
        </w:numPr>
        <w:spacing w:after="0" w:line="240" w:lineRule="auto"/>
        <w:rPr>
          <w:rFonts w:ascii="Cambria" w:eastAsia="Times New Roman" w:hAnsi="Cambria" w:cs="Times New Roman"/>
          <w:color w:val="auto"/>
          <w:sz w:val="24"/>
          <w:szCs w:val="24"/>
        </w:rPr>
      </w:pPr>
      <w:proofErr w:type="spellStart"/>
      <w:r w:rsidRPr="00991DD9">
        <w:rPr>
          <w:rFonts w:ascii="Cambria" w:eastAsia="Times New Roman" w:hAnsi="Cambria" w:cs="Times New Roman"/>
          <w:b/>
          <w:bCs/>
          <w:color w:val="auto"/>
          <w:sz w:val="24"/>
          <w:szCs w:val="24"/>
        </w:rPr>
        <w:t>Compatibility</w:t>
      </w:r>
      <w:proofErr w:type="spellEnd"/>
      <w:r w:rsidRPr="00991DD9">
        <w:rPr>
          <w:rFonts w:ascii="Cambria" w:eastAsia="Times New Roman" w:hAnsi="Cambria" w:cs="Times New Roman"/>
          <w:b/>
          <w:bCs/>
          <w:color w:val="auto"/>
          <w:sz w:val="24"/>
          <w:szCs w:val="24"/>
        </w:rPr>
        <w:t xml:space="preserve"> </w:t>
      </w:r>
      <w:proofErr w:type="spellStart"/>
      <w:r w:rsidRPr="00991DD9">
        <w:rPr>
          <w:rFonts w:ascii="Cambria" w:eastAsia="Times New Roman" w:hAnsi="Cambria" w:cs="Times New Roman"/>
          <w:b/>
          <w:bCs/>
          <w:color w:val="auto"/>
          <w:sz w:val="24"/>
          <w:szCs w:val="24"/>
        </w:rPr>
        <w:t>Testing</w:t>
      </w:r>
      <w:proofErr w:type="spellEnd"/>
      <w:r w:rsidRPr="00991DD9">
        <w:rPr>
          <w:rFonts w:ascii="Cambria" w:eastAsia="Times New Roman" w:hAnsi="Cambria" w:cs="Times New Roman"/>
          <w:b/>
          <w:bCs/>
          <w:color w:val="auto"/>
          <w:sz w:val="24"/>
          <w:szCs w:val="24"/>
        </w:rPr>
        <w:t>:</w:t>
      </w:r>
    </w:p>
    <w:p w14:paraId="5470FB16" w14:textId="77777777" w:rsidR="00CC692D" w:rsidRPr="00CC692D" w:rsidRDefault="00CC692D" w:rsidP="00CC692D">
      <w:pPr>
        <w:numPr>
          <w:ilvl w:val="0"/>
          <w:numId w:val="9"/>
        </w:numPr>
        <w:spacing w:after="0" w:line="240" w:lineRule="auto"/>
        <w:rPr>
          <w:rFonts w:ascii="Cambria" w:eastAsia="Times New Roman" w:hAnsi="Cambria" w:cs="Times New Roman"/>
          <w:color w:val="auto"/>
          <w:sz w:val="24"/>
          <w:szCs w:val="24"/>
          <w:lang w:val="en-US"/>
        </w:rPr>
      </w:pPr>
      <w:r w:rsidRPr="00CC692D">
        <w:rPr>
          <w:rFonts w:ascii="Cambria" w:eastAsia="Times New Roman" w:hAnsi="Cambria" w:cs="Times New Roman"/>
          <w:color w:val="auto"/>
          <w:sz w:val="24"/>
          <w:szCs w:val="24"/>
          <w:lang w:val="en-US"/>
        </w:rPr>
        <w:t>Testing across different operating system versions to ensure consistent performance.</w:t>
      </w:r>
    </w:p>
    <w:p w14:paraId="0D5D50CA" w14:textId="77777777" w:rsidR="00CC692D" w:rsidRPr="00CC692D" w:rsidRDefault="00CC692D" w:rsidP="00CC692D">
      <w:pPr>
        <w:numPr>
          <w:ilvl w:val="0"/>
          <w:numId w:val="9"/>
        </w:numPr>
        <w:spacing w:after="0" w:line="240" w:lineRule="auto"/>
        <w:rPr>
          <w:rFonts w:ascii="Cambria" w:eastAsia="Times New Roman" w:hAnsi="Cambria" w:cs="Times New Roman"/>
          <w:color w:val="auto"/>
          <w:sz w:val="24"/>
          <w:szCs w:val="24"/>
          <w:lang w:val="en-US"/>
        </w:rPr>
      </w:pPr>
      <w:r w:rsidRPr="00CC692D">
        <w:rPr>
          <w:rFonts w:ascii="Cambria" w:eastAsia="Times New Roman" w:hAnsi="Cambria" w:cs="Times New Roman"/>
          <w:color w:val="auto"/>
          <w:sz w:val="24"/>
          <w:szCs w:val="24"/>
          <w:lang w:val="en-US"/>
        </w:rPr>
        <w:t>Validation of application behavior under different network conditions (Wi-Fi and mobile internet).</w:t>
      </w:r>
    </w:p>
    <w:p w14:paraId="4FF10809" w14:textId="17731D33" w:rsidR="00CC692D" w:rsidRPr="00991DD9" w:rsidRDefault="00CC692D" w:rsidP="00CC692D">
      <w:pPr>
        <w:pStyle w:val="a3"/>
        <w:numPr>
          <w:ilvl w:val="0"/>
          <w:numId w:val="14"/>
        </w:numPr>
        <w:spacing w:after="0" w:line="240" w:lineRule="auto"/>
        <w:rPr>
          <w:rFonts w:ascii="Cambria" w:eastAsia="Times New Roman" w:hAnsi="Cambria" w:cs="Times New Roman"/>
          <w:color w:val="auto"/>
          <w:sz w:val="24"/>
          <w:szCs w:val="24"/>
        </w:rPr>
      </w:pPr>
      <w:proofErr w:type="spellStart"/>
      <w:r w:rsidRPr="00991DD9">
        <w:rPr>
          <w:rFonts w:ascii="Cambria" w:eastAsia="Times New Roman" w:hAnsi="Cambria" w:cs="Times New Roman"/>
          <w:b/>
          <w:bCs/>
          <w:color w:val="auto"/>
          <w:sz w:val="24"/>
          <w:szCs w:val="24"/>
        </w:rPr>
        <w:t>Reliability</w:t>
      </w:r>
      <w:proofErr w:type="spellEnd"/>
      <w:r w:rsidRPr="00991DD9">
        <w:rPr>
          <w:rFonts w:ascii="Cambria" w:eastAsia="Times New Roman" w:hAnsi="Cambria" w:cs="Times New Roman"/>
          <w:b/>
          <w:bCs/>
          <w:color w:val="auto"/>
          <w:sz w:val="24"/>
          <w:szCs w:val="24"/>
        </w:rPr>
        <w:t xml:space="preserve"> </w:t>
      </w:r>
      <w:proofErr w:type="spellStart"/>
      <w:r w:rsidRPr="00991DD9">
        <w:rPr>
          <w:rFonts w:ascii="Cambria" w:eastAsia="Times New Roman" w:hAnsi="Cambria" w:cs="Times New Roman"/>
          <w:b/>
          <w:bCs/>
          <w:color w:val="auto"/>
          <w:sz w:val="24"/>
          <w:szCs w:val="24"/>
        </w:rPr>
        <w:t>Testing</w:t>
      </w:r>
      <w:proofErr w:type="spellEnd"/>
      <w:r w:rsidRPr="00991DD9">
        <w:rPr>
          <w:rFonts w:ascii="Cambria" w:eastAsia="Times New Roman" w:hAnsi="Cambria" w:cs="Times New Roman"/>
          <w:b/>
          <w:bCs/>
          <w:color w:val="auto"/>
          <w:sz w:val="24"/>
          <w:szCs w:val="24"/>
        </w:rPr>
        <w:t>:</w:t>
      </w:r>
    </w:p>
    <w:p w14:paraId="6CCE1304" w14:textId="77777777" w:rsidR="00CC692D" w:rsidRPr="00CC692D" w:rsidRDefault="00CC692D" w:rsidP="00CC692D">
      <w:pPr>
        <w:numPr>
          <w:ilvl w:val="0"/>
          <w:numId w:val="10"/>
        </w:numPr>
        <w:spacing w:after="0" w:line="240" w:lineRule="auto"/>
        <w:rPr>
          <w:rFonts w:ascii="Cambria" w:eastAsia="Times New Roman" w:hAnsi="Cambria" w:cs="Times New Roman"/>
          <w:color w:val="auto"/>
          <w:sz w:val="24"/>
          <w:szCs w:val="24"/>
          <w:lang w:val="en-US"/>
        </w:rPr>
      </w:pPr>
      <w:r w:rsidRPr="00CC692D">
        <w:rPr>
          <w:rFonts w:ascii="Cambria" w:eastAsia="Times New Roman" w:hAnsi="Cambria" w:cs="Times New Roman"/>
          <w:color w:val="auto"/>
          <w:sz w:val="24"/>
          <w:szCs w:val="24"/>
          <w:lang w:val="en-US"/>
        </w:rPr>
        <w:t>Verification of application stability across scenarios like device restarts, interruptions (calls and notifications), and power management (charging and low battery conditions).</w:t>
      </w:r>
    </w:p>
    <w:p w14:paraId="03B2AC7E" w14:textId="41B38A9B" w:rsidR="00CC692D" w:rsidRPr="00991DD9" w:rsidRDefault="00CC692D" w:rsidP="00CC692D">
      <w:pPr>
        <w:pStyle w:val="a3"/>
        <w:numPr>
          <w:ilvl w:val="0"/>
          <w:numId w:val="14"/>
        </w:numPr>
        <w:spacing w:after="0" w:line="240" w:lineRule="auto"/>
        <w:rPr>
          <w:rFonts w:ascii="Cambria" w:eastAsia="Times New Roman" w:hAnsi="Cambria" w:cs="Times New Roman"/>
          <w:color w:val="auto"/>
          <w:sz w:val="24"/>
          <w:szCs w:val="24"/>
        </w:rPr>
      </w:pPr>
      <w:r w:rsidRPr="00991DD9">
        <w:rPr>
          <w:rFonts w:ascii="Cambria" w:eastAsia="Times New Roman" w:hAnsi="Cambria" w:cs="Times New Roman"/>
          <w:b/>
          <w:bCs/>
          <w:color w:val="auto"/>
          <w:sz w:val="24"/>
          <w:szCs w:val="24"/>
        </w:rPr>
        <w:t xml:space="preserve">Performance </w:t>
      </w:r>
      <w:proofErr w:type="spellStart"/>
      <w:r w:rsidRPr="00991DD9">
        <w:rPr>
          <w:rFonts w:ascii="Cambria" w:eastAsia="Times New Roman" w:hAnsi="Cambria" w:cs="Times New Roman"/>
          <w:b/>
          <w:bCs/>
          <w:color w:val="auto"/>
          <w:sz w:val="24"/>
          <w:szCs w:val="24"/>
        </w:rPr>
        <w:t>Testing</w:t>
      </w:r>
      <w:proofErr w:type="spellEnd"/>
      <w:r w:rsidRPr="00991DD9">
        <w:rPr>
          <w:rFonts w:ascii="Cambria" w:eastAsia="Times New Roman" w:hAnsi="Cambria" w:cs="Times New Roman"/>
          <w:b/>
          <w:bCs/>
          <w:color w:val="auto"/>
          <w:sz w:val="24"/>
          <w:szCs w:val="24"/>
        </w:rPr>
        <w:t>:</w:t>
      </w:r>
    </w:p>
    <w:p w14:paraId="7890046F" w14:textId="77777777" w:rsidR="00CC692D" w:rsidRPr="00CC692D" w:rsidRDefault="00CC692D" w:rsidP="00CC692D">
      <w:pPr>
        <w:numPr>
          <w:ilvl w:val="0"/>
          <w:numId w:val="12"/>
        </w:numPr>
        <w:spacing w:after="0" w:line="240" w:lineRule="auto"/>
        <w:rPr>
          <w:rFonts w:ascii="Cambria" w:eastAsia="Times New Roman" w:hAnsi="Cambria" w:cs="Times New Roman"/>
          <w:color w:val="auto"/>
          <w:sz w:val="24"/>
          <w:szCs w:val="24"/>
          <w:lang w:val="en-US"/>
        </w:rPr>
      </w:pPr>
      <w:r w:rsidRPr="00CC692D">
        <w:rPr>
          <w:rFonts w:ascii="Cambria" w:eastAsia="Times New Roman" w:hAnsi="Cambria" w:cs="Times New Roman"/>
          <w:color w:val="auto"/>
          <w:sz w:val="24"/>
          <w:szCs w:val="24"/>
          <w:lang w:val="en-US"/>
        </w:rPr>
        <w:t>Load testing to assess the application's performance under varying user loads.</w:t>
      </w:r>
    </w:p>
    <w:p w14:paraId="48070C09" w14:textId="77777777" w:rsidR="00CC692D" w:rsidRPr="00CC692D" w:rsidRDefault="00CC692D" w:rsidP="00CC692D">
      <w:pPr>
        <w:numPr>
          <w:ilvl w:val="0"/>
          <w:numId w:val="12"/>
        </w:numPr>
        <w:spacing w:after="0" w:line="240" w:lineRule="auto"/>
        <w:rPr>
          <w:rFonts w:ascii="Cambria" w:eastAsia="Times New Roman" w:hAnsi="Cambria" w:cs="Times New Roman"/>
          <w:color w:val="auto"/>
          <w:sz w:val="24"/>
          <w:szCs w:val="24"/>
          <w:lang w:val="en-US"/>
        </w:rPr>
      </w:pPr>
      <w:r w:rsidRPr="00CC692D">
        <w:rPr>
          <w:rFonts w:ascii="Cambria" w:eastAsia="Times New Roman" w:hAnsi="Cambria" w:cs="Times New Roman"/>
          <w:color w:val="auto"/>
          <w:sz w:val="24"/>
          <w:szCs w:val="24"/>
          <w:lang w:val="en-US"/>
        </w:rPr>
        <w:lastRenderedPageBreak/>
        <w:t>Stress testing to evaluate application stability under peak loads and stress conditions.</w:t>
      </w:r>
    </w:p>
    <w:p w14:paraId="51659CE5" w14:textId="6EE8D17D" w:rsidR="00CC692D" w:rsidRPr="00991DD9" w:rsidRDefault="00CC692D" w:rsidP="00CC692D">
      <w:pPr>
        <w:pStyle w:val="a3"/>
        <w:numPr>
          <w:ilvl w:val="0"/>
          <w:numId w:val="14"/>
        </w:numPr>
        <w:spacing w:after="0" w:line="240" w:lineRule="auto"/>
        <w:rPr>
          <w:rFonts w:ascii="Cambria" w:eastAsia="Times New Roman" w:hAnsi="Cambria" w:cs="Times New Roman"/>
          <w:color w:val="auto"/>
          <w:sz w:val="24"/>
          <w:szCs w:val="24"/>
        </w:rPr>
      </w:pPr>
      <w:proofErr w:type="spellStart"/>
      <w:r w:rsidRPr="00991DD9">
        <w:rPr>
          <w:rFonts w:ascii="Cambria" w:eastAsia="Times New Roman" w:hAnsi="Cambria" w:cs="Times New Roman"/>
          <w:b/>
          <w:bCs/>
          <w:color w:val="auto"/>
          <w:sz w:val="24"/>
          <w:szCs w:val="24"/>
        </w:rPr>
        <w:t>Installation</w:t>
      </w:r>
      <w:proofErr w:type="spellEnd"/>
      <w:r w:rsidRPr="00991DD9">
        <w:rPr>
          <w:rFonts w:ascii="Cambria" w:eastAsia="Times New Roman" w:hAnsi="Cambria" w:cs="Times New Roman"/>
          <w:b/>
          <w:bCs/>
          <w:color w:val="auto"/>
          <w:sz w:val="24"/>
          <w:szCs w:val="24"/>
        </w:rPr>
        <w:t xml:space="preserve"> </w:t>
      </w:r>
      <w:proofErr w:type="spellStart"/>
      <w:r w:rsidRPr="00991DD9">
        <w:rPr>
          <w:rFonts w:ascii="Cambria" w:eastAsia="Times New Roman" w:hAnsi="Cambria" w:cs="Times New Roman"/>
          <w:b/>
          <w:bCs/>
          <w:color w:val="auto"/>
          <w:sz w:val="24"/>
          <w:szCs w:val="24"/>
        </w:rPr>
        <w:t>and</w:t>
      </w:r>
      <w:proofErr w:type="spellEnd"/>
      <w:r w:rsidRPr="00991DD9">
        <w:rPr>
          <w:rFonts w:ascii="Cambria" w:eastAsia="Times New Roman" w:hAnsi="Cambria" w:cs="Times New Roman"/>
          <w:b/>
          <w:bCs/>
          <w:color w:val="auto"/>
          <w:sz w:val="24"/>
          <w:szCs w:val="24"/>
        </w:rPr>
        <w:t xml:space="preserve"> </w:t>
      </w:r>
      <w:proofErr w:type="spellStart"/>
      <w:r w:rsidRPr="00991DD9">
        <w:rPr>
          <w:rFonts w:ascii="Cambria" w:eastAsia="Times New Roman" w:hAnsi="Cambria" w:cs="Times New Roman"/>
          <w:b/>
          <w:bCs/>
          <w:color w:val="auto"/>
          <w:sz w:val="24"/>
          <w:szCs w:val="24"/>
        </w:rPr>
        <w:t>Upgrade</w:t>
      </w:r>
      <w:proofErr w:type="spellEnd"/>
      <w:r w:rsidRPr="00991DD9">
        <w:rPr>
          <w:rFonts w:ascii="Cambria" w:eastAsia="Times New Roman" w:hAnsi="Cambria" w:cs="Times New Roman"/>
          <w:b/>
          <w:bCs/>
          <w:color w:val="auto"/>
          <w:sz w:val="24"/>
          <w:szCs w:val="24"/>
        </w:rPr>
        <w:t xml:space="preserve"> </w:t>
      </w:r>
      <w:proofErr w:type="spellStart"/>
      <w:r w:rsidRPr="00991DD9">
        <w:rPr>
          <w:rFonts w:ascii="Cambria" w:eastAsia="Times New Roman" w:hAnsi="Cambria" w:cs="Times New Roman"/>
          <w:b/>
          <w:bCs/>
          <w:color w:val="auto"/>
          <w:sz w:val="24"/>
          <w:szCs w:val="24"/>
        </w:rPr>
        <w:t>Testing</w:t>
      </w:r>
      <w:proofErr w:type="spellEnd"/>
      <w:r w:rsidRPr="00991DD9">
        <w:rPr>
          <w:rFonts w:ascii="Cambria" w:eastAsia="Times New Roman" w:hAnsi="Cambria" w:cs="Times New Roman"/>
          <w:b/>
          <w:bCs/>
          <w:color w:val="auto"/>
          <w:sz w:val="24"/>
          <w:szCs w:val="24"/>
        </w:rPr>
        <w:t>:</w:t>
      </w:r>
    </w:p>
    <w:p w14:paraId="4240DF0C" w14:textId="77777777" w:rsidR="00CC692D" w:rsidRPr="00CC692D" w:rsidRDefault="00CC692D" w:rsidP="00CC692D">
      <w:pPr>
        <w:numPr>
          <w:ilvl w:val="0"/>
          <w:numId w:val="13"/>
        </w:numPr>
        <w:spacing w:after="0" w:line="240" w:lineRule="auto"/>
        <w:rPr>
          <w:rFonts w:ascii="Cambria" w:eastAsia="Times New Roman" w:hAnsi="Cambria" w:cs="Times New Roman"/>
          <w:color w:val="auto"/>
          <w:sz w:val="24"/>
          <w:szCs w:val="24"/>
          <w:lang w:val="en-US"/>
        </w:rPr>
      </w:pPr>
      <w:r w:rsidRPr="00CC692D">
        <w:rPr>
          <w:rFonts w:ascii="Cambria" w:eastAsia="Times New Roman" w:hAnsi="Cambria" w:cs="Times New Roman"/>
          <w:color w:val="auto"/>
          <w:sz w:val="24"/>
          <w:szCs w:val="24"/>
          <w:lang w:val="en-US"/>
        </w:rPr>
        <w:t>Successful installation and uninstallation of the application from the APK file.</w:t>
      </w:r>
    </w:p>
    <w:p w14:paraId="4DB9B1BD" w14:textId="77777777" w:rsidR="00CC692D" w:rsidRPr="00CC692D" w:rsidRDefault="00CC692D" w:rsidP="00CC692D">
      <w:pPr>
        <w:numPr>
          <w:ilvl w:val="0"/>
          <w:numId w:val="13"/>
        </w:numPr>
        <w:spacing w:after="0" w:line="240" w:lineRule="auto"/>
        <w:rPr>
          <w:rFonts w:ascii="Cambria" w:eastAsia="Times New Roman" w:hAnsi="Cambria" w:cs="Times New Roman"/>
          <w:color w:val="auto"/>
          <w:sz w:val="24"/>
          <w:szCs w:val="24"/>
          <w:lang w:val="en-US"/>
        </w:rPr>
      </w:pPr>
      <w:r w:rsidRPr="00CC692D">
        <w:rPr>
          <w:rFonts w:ascii="Cambria" w:eastAsia="Times New Roman" w:hAnsi="Cambria" w:cs="Times New Roman"/>
          <w:color w:val="auto"/>
          <w:sz w:val="24"/>
          <w:szCs w:val="24"/>
          <w:lang w:val="en-US"/>
        </w:rPr>
        <w:t>Testing application behavior during upgrades and reinstallation after uninstallation.</w:t>
      </w:r>
    </w:p>
    <w:p w14:paraId="22B839D2" w14:textId="67E48C74" w:rsidR="00D674AD" w:rsidRPr="00991DD9" w:rsidRDefault="00D674AD" w:rsidP="00CC692D">
      <w:pPr>
        <w:pStyle w:val="3"/>
        <w:tabs>
          <w:tab w:val="center" w:pos="1176"/>
          <w:tab w:val="center" w:pos="2164"/>
        </w:tabs>
        <w:ind w:left="0" w:firstLine="0"/>
        <w:rPr>
          <w:rFonts w:ascii="Cambria" w:hAnsi="Cambria"/>
          <w:lang w:val="en-US"/>
        </w:rPr>
      </w:pPr>
    </w:p>
    <w:p w14:paraId="108EFF90" w14:textId="77777777" w:rsidR="00D674AD" w:rsidRPr="00991DD9" w:rsidRDefault="00396F6B">
      <w:pPr>
        <w:pStyle w:val="1"/>
        <w:ind w:left="357"/>
        <w:rPr>
          <w:lang w:val="en-US"/>
        </w:rPr>
      </w:pPr>
      <w:bookmarkStart w:id="5" w:name="_Toc9785"/>
      <w:r w:rsidRPr="00991DD9">
        <w:rPr>
          <w:lang w:val="en-US"/>
        </w:rPr>
        <w:t>6. Test Environment &amp; Tools</w:t>
      </w:r>
      <w:bookmarkEnd w:id="5"/>
    </w:p>
    <w:p w14:paraId="58EEFBB9" w14:textId="49F47988" w:rsidR="00D674AD" w:rsidRPr="00991DD9" w:rsidRDefault="00D674AD">
      <w:pPr>
        <w:spacing w:after="266" w:line="270" w:lineRule="auto"/>
        <w:ind w:left="717" w:right="27" w:hanging="10"/>
        <w:rPr>
          <w:rFonts w:ascii="Cambria" w:hAnsi="Cambria"/>
          <w:lang w:val="en-US"/>
        </w:rPr>
      </w:pPr>
    </w:p>
    <w:tbl>
      <w:tblPr>
        <w:tblStyle w:val="TableGrid"/>
        <w:tblW w:w="5103" w:type="dxa"/>
        <w:jc w:val="center"/>
        <w:tblInd w:w="0" w:type="dxa"/>
        <w:tblCellMar>
          <w:top w:w="59" w:type="dxa"/>
          <w:left w:w="111" w:type="dxa"/>
          <w:bottom w:w="0" w:type="dxa"/>
          <w:right w:w="108" w:type="dxa"/>
        </w:tblCellMar>
        <w:tblLook w:val="04A0" w:firstRow="1" w:lastRow="0" w:firstColumn="1" w:lastColumn="0" w:noHBand="0" w:noVBand="1"/>
      </w:tblPr>
      <w:tblGrid>
        <w:gridCol w:w="3543"/>
        <w:gridCol w:w="1560"/>
      </w:tblGrid>
      <w:tr w:rsidR="00D674AD" w:rsidRPr="00991DD9" w14:paraId="20226F5F" w14:textId="77777777" w:rsidTr="00991DD9">
        <w:trPr>
          <w:trHeight w:val="308"/>
          <w:jc w:val="center"/>
        </w:trPr>
        <w:tc>
          <w:tcPr>
            <w:tcW w:w="3543" w:type="dxa"/>
            <w:tcBorders>
              <w:top w:val="single" w:sz="3" w:space="0" w:color="000000"/>
              <w:left w:val="single" w:sz="3" w:space="0" w:color="000000"/>
              <w:bottom w:val="single" w:sz="3" w:space="0" w:color="000000"/>
              <w:right w:val="single" w:sz="3" w:space="0" w:color="000000"/>
            </w:tcBorders>
            <w:shd w:val="clear" w:color="auto" w:fill="C5D9F1"/>
          </w:tcPr>
          <w:p w14:paraId="633BBBD3" w14:textId="19538875" w:rsidR="00D674AD" w:rsidRPr="00991DD9" w:rsidRDefault="00396F6B">
            <w:pPr>
              <w:spacing w:after="0"/>
              <w:ind w:right="4"/>
              <w:jc w:val="center"/>
              <w:rPr>
                <w:rFonts w:ascii="Cambria" w:hAnsi="Cambria"/>
                <w:lang w:val="en-US"/>
              </w:rPr>
            </w:pPr>
            <w:r w:rsidRPr="00991DD9">
              <w:rPr>
                <w:rFonts w:ascii="Cambria" w:hAnsi="Cambria"/>
                <w:b/>
              </w:rPr>
              <w:t xml:space="preserve">Application </w:t>
            </w:r>
            <w:r w:rsidR="00CC692D" w:rsidRPr="00991DD9">
              <w:rPr>
                <w:rFonts w:ascii="Cambria" w:hAnsi="Cambria"/>
                <w:b/>
                <w:lang w:val="en-US"/>
              </w:rPr>
              <w:t>name</w:t>
            </w:r>
          </w:p>
        </w:tc>
        <w:tc>
          <w:tcPr>
            <w:tcW w:w="1560" w:type="dxa"/>
            <w:tcBorders>
              <w:top w:val="single" w:sz="3" w:space="0" w:color="000000"/>
              <w:left w:val="single" w:sz="3" w:space="0" w:color="000000"/>
              <w:bottom w:val="single" w:sz="3" w:space="0" w:color="000000"/>
              <w:right w:val="single" w:sz="3" w:space="0" w:color="000000"/>
            </w:tcBorders>
          </w:tcPr>
          <w:p w14:paraId="05A182C5" w14:textId="73F3BFBA" w:rsidR="00D674AD" w:rsidRPr="00991DD9" w:rsidRDefault="00CC692D">
            <w:pPr>
              <w:spacing w:after="0"/>
              <w:rPr>
                <w:rFonts w:ascii="Cambria" w:hAnsi="Cambria"/>
                <w:lang w:val="en-US"/>
              </w:rPr>
            </w:pPr>
            <w:r w:rsidRPr="00991DD9">
              <w:rPr>
                <w:rFonts w:ascii="Cambria" w:hAnsi="Cambria"/>
                <w:lang w:val="en-US"/>
              </w:rPr>
              <w:t>Shopping-list</w:t>
            </w:r>
          </w:p>
        </w:tc>
      </w:tr>
      <w:tr w:rsidR="00D674AD" w:rsidRPr="00991DD9" w14:paraId="6B4C28A8" w14:textId="77777777" w:rsidTr="00991DD9">
        <w:trPr>
          <w:trHeight w:val="308"/>
          <w:jc w:val="center"/>
        </w:trPr>
        <w:tc>
          <w:tcPr>
            <w:tcW w:w="3543" w:type="dxa"/>
            <w:tcBorders>
              <w:top w:val="single" w:sz="3" w:space="0" w:color="000000"/>
              <w:left w:val="single" w:sz="3" w:space="0" w:color="000000"/>
              <w:bottom w:val="single" w:sz="3" w:space="0" w:color="000000"/>
              <w:right w:val="single" w:sz="3" w:space="0" w:color="000000"/>
            </w:tcBorders>
            <w:shd w:val="clear" w:color="auto" w:fill="C5D9F1"/>
          </w:tcPr>
          <w:p w14:paraId="0C103948" w14:textId="4D739276" w:rsidR="00D674AD" w:rsidRPr="00991DD9" w:rsidRDefault="00CC692D" w:rsidP="00CC692D">
            <w:pPr>
              <w:spacing w:after="0"/>
              <w:ind w:right="2"/>
              <w:jc w:val="center"/>
              <w:rPr>
                <w:rFonts w:ascii="Cambria" w:hAnsi="Cambria"/>
                <w:b/>
                <w:bCs/>
              </w:rPr>
            </w:pPr>
            <w:r w:rsidRPr="00991DD9">
              <w:rPr>
                <w:rFonts w:ascii="Cambria" w:hAnsi="Cambria"/>
                <w:b/>
              </w:rPr>
              <w:t xml:space="preserve">Application </w:t>
            </w:r>
            <w:r w:rsidRPr="00991DD9">
              <w:rPr>
                <w:rFonts w:ascii="Cambria" w:hAnsi="Cambria"/>
                <w:b/>
                <w:lang w:val="en-US"/>
              </w:rPr>
              <w:t>v</w:t>
            </w:r>
            <w:proofErr w:type="spellStart"/>
            <w:r w:rsidRPr="00991DD9">
              <w:rPr>
                <w:rFonts w:ascii="Cambria" w:hAnsi="Cambria"/>
                <w:b/>
                <w:bCs/>
              </w:rPr>
              <w:t>ersion</w:t>
            </w:r>
            <w:proofErr w:type="spellEnd"/>
          </w:p>
        </w:tc>
        <w:tc>
          <w:tcPr>
            <w:tcW w:w="1560" w:type="dxa"/>
            <w:tcBorders>
              <w:top w:val="single" w:sz="3" w:space="0" w:color="000000"/>
              <w:left w:val="single" w:sz="3" w:space="0" w:color="000000"/>
              <w:bottom w:val="single" w:sz="3" w:space="0" w:color="000000"/>
              <w:right w:val="single" w:sz="3" w:space="0" w:color="000000"/>
            </w:tcBorders>
          </w:tcPr>
          <w:p w14:paraId="6572419E" w14:textId="560EE2EC" w:rsidR="00D674AD" w:rsidRPr="00991DD9" w:rsidRDefault="00CC692D">
            <w:pPr>
              <w:spacing w:after="0"/>
              <w:rPr>
                <w:rFonts w:ascii="Cambria" w:hAnsi="Cambria"/>
                <w:lang w:val="en-US"/>
              </w:rPr>
            </w:pPr>
            <w:r w:rsidRPr="00991DD9">
              <w:rPr>
                <w:rFonts w:ascii="Cambria" w:hAnsi="Cambria"/>
                <w:lang w:val="en-US"/>
              </w:rPr>
              <w:t>1.0</w:t>
            </w:r>
          </w:p>
        </w:tc>
      </w:tr>
    </w:tbl>
    <w:p w14:paraId="63C0A233" w14:textId="77777777" w:rsidR="00D674AD" w:rsidRPr="00991DD9" w:rsidRDefault="00396F6B">
      <w:pPr>
        <w:pStyle w:val="1"/>
        <w:ind w:left="357"/>
      </w:pPr>
      <w:bookmarkStart w:id="6" w:name="_Toc9786"/>
      <w:r w:rsidRPr="00991DD9">
        <w:t xml:space="preserve">7. </w:t>
      </w:r>
      <w:proofErr w:type="spellStart"/>
      <w:r w:rsidRPr="00991DD9">
        <w:t>Lessons</w:t>
      </w:r>
      <w:proofErr w:type="spellEnd"/>
      <w:r w:rsidRPr="00991DD9">
        <w:t xml:space="preserve"> </w:t>
      </w:r>
      <w:proofErr w:type="spellStart"/>
      <w:r w:rsidRPr="00991DD9">
        <w:t>Learnt</w:t>
      </w:r>
      <w:bookmarkEnd w:id="6"/>
      <w:proofErr w:type="spellEnd"/>
    </w:p>
    <w:p w14:paraId="701B7164" w14:textId="6DD7ED30" w:rsidR="00D674AD" w:rsidRPr="00991DD9" w:rsidRDefault="00D674AD">
      <w:pPr>
        <w:spacing w:after="0" w:line="270" w:lineRule="auto"/>
        <w:ind w:left="717" w:right="27" w:hanging="10"/>
        <w:rPr>
          <w:rFonts w:ascii="Cambria" w:hAnsi="Cambria"/>
          <w:lang w:val="en-US"/>
        </w:rPr>
      </w:pPr>
    </w:p>
    <w:tbl>
      <w:tblPr>
        <w:tblStyle w:val="TableGrid"/>
        <w:tblW w:w="9983" w:type="dxa"/>
        <w:jc w:val="center"/>
        <w:tblInd w:w="0" w:type="dxa"/>
        <w:tblCellMar>
          <w:top w:w="49" w:type="dxa"/>
          <w:left w:w="101" w:type="dxa"/>
          <w:bottom w:w="16" w:type="dxa"/>
          <w:right w:w="115" w:type="dxa"/>
        </w:tblCellMar>
        <w:tblLook w:val="04A0" w:firstRow="1" w:lastRow="0" w:firstColumn="1" w:lastColumn="0" w:noHBand="0" w:noVBand="1"/>
      </w:tblPr>
      <w:tblGrid>
        <w:gridCol w:w="709"/>
        <w:gridCol w:w="2410"/>
        <w:gridCol w:w="6864"/>
      </w:tblGrid>
      <w:tr w:rsidR="00D674AD" w:rsidRPr="00991DD9" w14:paraId="57CE42AF" w14:textId="77777777" w:rsidTr="00991DD9">
        <w:trPr>
          <w:trHeight w:val="305"/>
          <w:jc w:val="center"/>
        </w:trPr>
        <w:tc>
          <w:tcPr>
            <w:tcW w:w="709" w:type="dxa"/>
            <w:tcBorders>
              <w:top w:val="single" w:sz="3" w:space="0" w:color="000000"/>
              <w:left w:val="single" w:sz="3" w:space="0" w:color="000000"/>
              <w:bottom w:val="single" w:sz="3" w:space="0" w:color="000000"/>
              <w:right w:val="single" w:sz="3" w:space="0" w:color="000000"/>
            </w:tcBorders>
            <w:shd w:val="clear" w:color="auto" w:fill="C5D9F1"/>
          </w:tcPr>
          <w:p w14:paraId="67D9F4A0" w14:textId="77777777" w:rsidR="00D674AD" w:rsidRPr="00991DD9" w:rsidRDefault="00396F6B">
            <w:pPr>
              <w:spacing w:after="0"/>
              <w:ind w:left="2"/>
              <w:jc w:val="center"/>
              <w:rPr>
                <w:rFonts w:ascii="Cambria" w:hAnsi="Cambria"/>
              </w:rPr>
            </w:pPr>
            <w:r w:rsidRPr="00991DD9">
              <w:rPr>
                <w:rFonts w:ascii="Cambria" w:hAnsi="Cambria"/>
                <w:b/>
              </w:rPr>
              <w:t>S. No</w:t>
            </w:r>
          </w:p>
        </w:tc>
        <w:tc>
          <w:tcPr>
            <w:tcW w:w="2410" w:type="dxa"/>
            <w:tcBorders>
              <w:top w:val="single" w:sz="3" w:space="0" w:color="000000"/>
              <w:left w:val="single" w:sz="3" w:space="0" w:color="000000"/>
              <w:bottom w:val="single" w:sz="3" w:space="0" w:color="000000"/>
              <w:right w:val="single" w:sz="5" w:space="0" w:color="000000"/>
            </w:tcBorders>
            <w:shd w:val="clear" w:color="auto" w:fill="C5D9F1"/>
          </w:tcPr>
          <w:p w14:paraId="2F8A7C29" w14:textId="77777777" w:rsidR="00D674AD" w:rsidRPr="00991DD9" w:rsidRDefault="00396F6B">
            <w:pPr>
              <w:spacing w:after="0"/>
              <w:ind w:left="1"/>
              <w:jc w:val="center"/>
              <w:rPr>
                <w:rFonts w:ascii="Cambria" w:hAnsi="Cambria"/>
              </w:rPr>
            </w:pPr>
            <w:proofErr w:type="spellStart"/>
            <w:r w:rsidRPr="00991DD9">
              <w:rPr>
                <w:rFonts w:ascii="Cambria" w:hAnsi="Cambria"/>
                <w:b/>
              </w:rPr>
              <w:t>Issues</w:t>
            </w:r>
            <w:proofErr w:type="spellEnd"/>
            <w:r w:rsidRPr="00991DD9">
              <w:rPr>
                <w:rFonts w:ascii="Cambria" w:hAnsi="Cambria"/>
                <w:b/>
              </w:rPr>
              <w:t xml:space="preserve"> </w:t>
            </w:r>
            <w:proofErr w:type="spellStart"/>
            <w:r w:rsidRPr="00991DD9">
              <w:rPr>
                <w:rFonts w:ascii="Cambria" w:hAnsi="Cambria"/>
                <w:b/>
              </w:rPr>
              <w:t>faced</w:t>
            </w:r>
            <w:proofErr w:type="spellEnd"/>
          </w:p>
        </w:tc>
        <w:tc>
          <w:tcPr>
            <w:tcW w:w="6864" w:type="dxa"/>
            <w:tcBorders>
              <w:top w:val="single" w:sz="3" w:space="0" w:color="000000"/>
              <w:left w:val="single" w:sz="5" w:space="0" w:color="000000"/>
              <w:bottom w:val="single" w:sz="3" w:space="0" w:color="000000"/>
              <w:right w:val="single" w:sz="5" w:space="0" w:color="000000"/>
            </w:tcBorders>
            <w:shd w:val="clear" w:color="auto" w:fill="C5D9F1"/>
          </w:tcPr>
          <w:p w14:paraId="6ECA0928" w14:textId="77777777" w:rsidR="00D674AD" w:rsidRPr="00991DD9" w:rsidRDefault="00396F6B">
            <w:pPr>
              <w:spacing w:after="0"/>
              <w:ind w:left="3"/>
              <w:jc w:val="center"/>
              <w:rPr>
                <w:rFonts w:ascii="Cambria" w:hAnsi="Cambria"/>
              </w:rPr>
            </w:pPr>
            <w:r w:rsidRPr="00991DD9">
              <w:rPr>
                <w:rFonts w:ascii="Cambria" w:hAnsi="Cambria"/>
                <w:b/>
              </w:rPr>
              <w:t>Solutions</w:t>
            </w:r>
          </w:p>
        </w:tc>
      </w:tr>
      <w:tr w:rsidR="00D674AD" w:rsidRPr="00991DD9" w14:paraId="68FAC838" w14:textId="77777777" w:rsidTr="00991DD9">
        <w:trPr>
          <w:trHeight w:val="933"/>
          <w:jc w:val="center"/>
        </w:trPr>
        <w:tc>
          <w:tcPr>
            <w:tcW w:w="709" w:type="dxa"/>
            <w:tcBorders>
              <w:top w:val="single" w:sz="3" w:space="0" w:color="000000"/>
              <w:left w:val="single" w:sz="7" w:space="0" w:color="000000"/>
              <w:bottom w:val="single" w:sz="3" w:space="0" w:color="000000"/>
              <w:right w:val="single" w:sz="7" w:space="0" w:color="000000"/>
            </w:tcBorders>
            <w:vAlign w:val="bottom"/>
          </w:tcPr>
          <w:p w14:paraId="1EE116DB" w14:textId="77777777" w:rsidR="00D674AD" w:rsidRPr="00991DD9" w:rsidRDefault="00396F6B">
            <w:pPr>
              <w:spacing w:after="0"/>
              <w:jc w:val="center"/>
              <w:rPr>
                <w:rFonts w:ascii="Cambria" w:hAnsi="Cambria"/>
              </w:rPr>
            </w:pPr>
            <w:r w:rsidRPr="00991DD9">
              <w:rPr>
                <w:rFonts w:ascii="Cambria" w:hAnsi="Cambria"/>
              </w:rPr>
              <w:t>1</w:t>
            </w:r>
          </w:p>
        </w:tc>
        <w:tc>
          <w:tcPr>
            <w:tcW w:w="2410" w:type="dxa"/>
            <w:tcBorders>
              <w:top w:val="single" w:sz="3" w:space="0" w:color="000000"/>
              <w:left w:val="single" w:sz="7" w:space="0" w:color="000000"/>
              <w:bottom w:val="single" w:sz="3" w:space="0" w:color="000000"/>
              <w:right w:val="single" w:sz="7" w:space="0" w:color="000000"/>
            </w:tcBorders>
          </w:tcPr>
          <w:p w14:paraId="3C369CE3" w14:textId="40466E8F" w:rsidR="00D674AD" w:rsidRPr="00991DD9" w:rsidRDefault="0016137D" w:rsidP="0016137D">
            <w:pPr>
              <w:spacing w:after="0"/>
              <w:ind w:hanging="431"/>
              <w:rPr>
                <w:rFonts w:ascii="Cambria" w:hAnsi="Cambria"/>
                <w:lang w:val="en-US"/>
              </w:rPr>
            </w:pPr>
            <w:r w:rsidRPr="00991DD9">
              <w:rPr>
                <w:rFonts w:ascii="Cambria" w:hAnsi="Cambria"/>
                <w:lang w:val="en-US"/>
              </w:rPr>
              <w:tab/>
              <w:t>Completed tasks were not moving to the bottom of the list.</w:t>
            </w:r>
          </w:p>
        </w:tc>
        <w:tc>
          <w:tcPr>
            <w:tcW w:w="6864" w:type="dxa"/>
            <w:tcBorders>
              <w:top w:val="single" w:sz="3" w:space="0" w:color="000000"/>
              <w:left w:val="single" w:sz="7" w:space="0" w:color="000000"/>
              <w:bottom w:val="single" w:sz="3" w:space="0" w:color="000000"/>
              <w:right w:val="single" w:sz="7" w:space="0" w:color="000000"/>
            </w:tcBorders>
          </w:tcPr>
          <w:p w14:paraId="162D7554" w14:textId="3BFD1713" w:rsidR="00D674AD" w:rsidRPr="00991DD9" w:rsidRDefault="0016137D">
            <w:pPr>
              <w:spacing w:after="0"/>
              <w:ind w:right="14"/>
              <w:rPr>
                <w:rFonts w:ascii="Cambria" w:hAnsi="Cambria"/>
                <w:lang w:val="en-US"/>
              </w:rPr>
            </w:pPr>
            <w:r w:rsidRPr="00991DD9">
              <w:rPr>
                <w:rFonts w:ascii="Cambria" w:hAnsi="Cambria"/>
                <w:lang w:val="en-US"/>
              </w:rPr>
              <w:t>Identified a sorting logic issue where completed tasks were not automatically relocated. Implemented a sorting algorithm based on task status (completed/uncompleted) and timestamp to ensure completed tasks are consistently displayed at the bottom of the list. Conducted thorough testing to validate the sorting functionality across various scenarios.</w:t>
            </w:r>
          </w:p>
        </w:tc>
      </w:tr>
      <w:tr w:rsidR="0016137D" w:rsidRPr="00991DD9" w14:paraId="374A1083" w14:textId="77777777" w:rsidTr="00991DD9">
        <w:trPr>
          <w:trHeight w:val="933"/>
          <w:jc w:val="center"/>
        </w:trPr>
        <w:tc>
          <w:tcPr>
            <w:tcW w:w="709" w:type="dxa"/>
            <w:tcBorders>
              <w:top w:val="single" w:sz="3" w:space="0" w:color="000000"/>
              <w:left w:val="single" w:sz="7" w:space="0" w:color="000000"/>
              <w:bottom w:val="single" w:sz="3" w:space="0" w:color="000000"/>
              <w:right w:val="single" w:sz="7" w:space="0" w:color="000000"/>
            </w:tcBorders>
            <w:vAlign w:val="bottom"/>
          </w:tcPr>
          <w:p w14:paraId="6B45D3B0" w14:textId="2847429F" w:rsidR="0016137D" w:rsidRPr="00991DD9" w:rsidRDefault="0016137D">
            <w:pPr>
              <w:spacing w:after="0"/>
              <w:jc w:val="center"/>
              <w:rPr>
                <w:rFonts w:ascii="Cambria" w:hAnsi="Cambria"/>
                <w:lang w:val="en-US"/>
              </w:rPr>
            </w:pPr>
            <w:r w:rsidRPr="00991DD9">
              <w:rPr>
                <w:rFonts w:ascii="Cambria" w:hAnsi="Cambria"/>
                <w:lang w:val="en-US"/>
              </w:rPr>
              <w:t>2</w:t>
            </w:r>
          </w:p>
        </w:tc>
        <w:tc>
          <w:tcPr>
            <w:tcW w:w="2410" w:type="dxa"/>
            <w:tcBorders>
              <w:top w:val="single" w:sz="3" w:space="0" w:color="000000"/>
              <w:left w:val="single" w:sz="7" w:space="0" w:color="000000"/>
              <w:bottom w:val="single" w:sz="3" w:space="0" w:color="000000"/>
              <w:right w:val="single" w:sz="7" w:space="0" w:color="000000"/>
            </w:tcBorders>
          </w:tcPr>
          <w:p w14:paraId="70D6F3A8" w14:textId="3B7DCF47" w:rsidR="0016137D" w:rsidRPr="00991DD9" w:rsidRDefault="0016137D" w:rsidP="0016137D">
            <w:pPr>
              <w:spacing w:after="0"/>
              <w:ind w:left="-104"/>
              <w:rPr>
                <w:rFonts w:ascii="Cambria" w:hAnsi="Cambria"/>
                <w:lang w:val="en-US"/>
              </w:rPr>
            </w:pPr>
            <w:r w:rsidRPr="00991DD9">
              <w:rPr>
                <w:rFonts w:ascii="Cambria" w:hAnsi="Cambria"/>
                <w:lang w:val="en-US"/>
              </w:rPr>
              <w:t>Cha</w:t>
            </w:r>
            <w:r w:rsidRPr="00991DD9">
              <w:rPr>
                <w:rFonts w:ascii="Cambria" w:hAnsi="Cambria"/>
                <w:lang w:val="en-US"/>
              </w:rPr>
              <w:t>llenges with saving special characters in task names after editing.</w:t>
            </w:r>
          </w:p>
        </w:tc>
        <w:tc>
          <w:tcPr>
            <w:tcW w:w="6864" w:type="dxa"/>
            <w:tcBorders>
              <w:top w:val="single" w:sz="3" w:space="0" w:color="000000"/>
              <w:left w:val="single" w:sz="7" w:space="0" w:color="000000"/>
              <w:bottom w:val="single" w:sz="3" w:space="0" w:color="000000"/>
              <w:right w:val="single" w:sz="7" w:space="0" w:color="000000"/>
            </w:tcBorders>
          </w:tcPr>
          <w:p w14:paraId="014E6374" w14:textId="56020DF7" w:rsidR="0016137D" w:rsidRPr="00991DD9" w:rsidRDefault="0016137D">
            <w:pPr>
              <w:spacing w:after="0"/>
              <w:ind w:right="14"/>
              <w:rPr>
                <w:rFonts w:ascii="Cambria" w:hAnsi="Cambria"/>
                <w:lang w:val="en-US"/>
              </w:rPr>
            </w:pPr>
            <w:r w:rsidRPr="00991DD9">
              <w:rPr>
                <w:rFonts w:ascii="Cambria" w:hAnsi="Cambria"/>
                <w:lang w:val="en-US"/>
              </w:rPr>
              <w:t>Implemented encoding and decoding mechanisms to correctly handle special characters in task names during editing and storage. Conducted extensive validation testing with various special characters to ensure compatibility and data integrity.</w:t>
            </w:r>
          </w:p>
        </w:tc>
      </w:tr>
      <w:tr w:rsidR="0016137D" w:rsidRPr="00991DD9" w14:paraId="35CF0E42" w14:textId="77777777" w:rsidTr="00991DD9">
        <w:trPr>
          <w:trHeight w:val="933"/>
          <w:jc w:val="center"/>
        </w:trPr>
        <w:tc>
          <w:tcPr>
            <w:tcW w:w="709" w:type="dxa"/>
            <w:tcBorders>
              <w:top w:val="single" w:sz="3" w:space="0" w:color="000000"/>
              <w:left w:val="single" w:sz="7" w:space="0" w:color="000000"/>
              <w:bottom w:val="single" w:sz="3" w:space="0" w:color="000000"/>
              <w:right w:val="single" w:sz="7" w:space="0" w:color="000000"/>
            </w:tcBorders>
            <w:vAlign w:val="bottom"/>
          </w:tcPr>
          <w:p w14:paraId="6B3907AF" w14:textId="50D39E89" w:rsidR="0016137D" w:rsidRPr="00991DD9" w:rsidRDefault="0016137D">
            <w:pPr>
              <w:spacing w:after="0"/>
              <w:jc w:val="center"/>
              <w:rPr>
                <w:rFonts w:ascii="Cambria" w:hAnsi="Cambria"/>
                <w:lang w:val="en-US"/>
              </w:rPr>
            </w:pPr>
            <w:r w:rsidRPr="00991DD9">
              <w:rPr>
                <w:rFonts w:ascii="Cambria" w:hAnsi="Cambria"/>
                <w:lang w:val="en-US"/>
              </w:rPr>
              <w:t>3</w:t>
            </w:r>
          </w:p>
        </w:tc>
        <w:tc>
          <w:tcPr>
            <w:tcW w:w="2410" w:type="dxa"/>
            <w:tcBorders>
              <w:top w:val="single" w:sz="3" w:space="0" w:color="000000"/>
              <w:left w:val="single" w:sz="7" w:space="0" w:color="000000"/>
              <w:bottom w:val="single" w:sz="3" w:space="0" w:color="000000"/>
              <w:right w:val="single" w:sz="7" w:space="0" w:color="000000"/>
            </w:tcBorders>
          </w:tcPr>
          <w:p w14:paraId="05E8BC77" w14:textId="4BE9079F" w:rsidR="0016137D" w:rsidRPr="00991DD9" w:rsidRDefault="0016137D" w:rsidP="0016137D">
            <w:pPr>
              <w:spacing w:after="0"/>
              <w:ind w:left="-104"/>
              <w:rPr>
                <w:rFonts w:ascii="Cambria" w:hAnsi="Cambria"/>
                <w:lang w:val="en-US"/>
              </w:rPr>
            </w:pPr>
            <w:r w:rsidRPr="00991DD9">
              <w:rPr>
                <w:rFonts w:ascii="Cambria" w:hAnsi="Cambria"/>
                <w:lang w:val="en-US"/>
              </w:rPr>
              <w:t>Limitations encountered when creating more than 10 tasks.</w:t>
            </w:r>
          </w:p>
        </w:tc>
        <w:tc>
          <w:tcPr>
            <w:tcW w:w="6864" w:type="dxa"/>
            <w:tcBorders>
              <w:top w:val="single" w:sz="3" w:space="0" w:color="000000"/>
              <w:left w:val="single" w:sz="7" w:space="0" w:color="000000"/>
              <w:bottom w:val="single" w:sz="3" w:space="0" w:color="000000"/>
              <w:right w:val="single" w:sz="7" w:space="0" w:color="000000"/>
            </w:tcBorders>
          </w:tcPr>
          <w:p w14:paraId="4C92C652" w14:textId="224A20EE" w:rsidR="0016137D" w:rsidRPr="00991DD9" w:rsidRDefault="0016137D">
            <w:pPr>
              <w:spacing w:after="0"/>
              <w:ind w:right="14"/>
              <w:rPr>
                <w:rFonts w:ascii="Cambria" w:hAnsi="Cambria"/>
                <w:lang w:val="en-US"/>
              </w:rPr>
            </w:pPr>
            <w:r w:rsidRPr="00991DD9">
              <w:rPr>
                <w:rFonts w:ascii="Cambria" w:hAnsi="Cambria"/>
                <w:lang w:val="en-US"/>
              </w:rPr>
              <w:t xml:space="preserve">Reviewed application logic and scalability constraints related to task creation limits. Implemented optimizations to handle larger task volumes while maintaining application performance and user experience. </w:t>
            </w:r>
            <w:proofErr w:type="spellStart"/>
            <w:r w:rsidRPr="00991DD9">
              <w:rPr>
                <w:rFonts w:ascii="Cambria" w:hAnsi="Cambria"/>
              </w:rPr>
              <w:t>Conducted</w:t>
            </w:r>
            <w:proofErr w:type="spellEnd"/>
            <w:r w:rsidRPr="00991DD9">
              <w:rPr>
                <w:rFonts w:ascii="Cambria" w:hAnsi="Cambria"/>
              </w:rPr>
              <w:t xml:space="preserve"> </w:t>
            </w:r>
            <w:proofErr w:type="spellStart"/>
            <w:r w:rsidRPr="00991DD9">
              <w:rPr>
                <w:rFonts w:ascii="Cambria" w:hAnsi="Cambria"/>
              </w:rPr>
              <w:t>load</w:t>
            </w:r>
            <w:proofErr w:type="spellEnd"/>
            <w:r w:rsidRPr="00991DD9">
              <w:rPr>
                <w:rFonts w:ascii="Cambria" w:hAnsi="Cambria"/>
              </w:rPr>
              <w:t xml:space="preserve"> </w:t>
            </w:r>
            <w:proofErr w:type="spellStart"/>
            <w:r w:rsidRPr="00991DD9">
              <w:rPr>
                <w:rFonts w:ascii="Cambria" w:hAnsi="Cambria"/>
              </w:rPr>
              <w:t>testing</w:t>
            </w:r>
            <w:proofErr w:type="spellEnd"/>
            <w:r w:rsidRPr="00991DD9">
              <w:rPr>
                <w:rFonts w:ascii="Cambria" w:hAnsi="Cambria"/>
              </w:rPr>
              <w:t xml:space="preserve"> </w:t>
            </w:r>
            <w:proofErr w:type="spellStart"/>
            <w:r w:rsidRPr="00991DD9">
              <w:rPr>
                <w:rFonts w:ascii="Cambria" w:hAnsi="Cambria"/>
              </w:rPr>
              <w:t>to</w:t>
            </w:r>
            <w:proofErr w:type="spellEnd"/>
            <w:r w:rsidRPr="00991DD9">
              <w:rPr>
                <w:rFonts w:ascii="Cambria" w:hAnsi="Cambria"/>
              </w:rPr>
              <w:t xml:space="preserve"> </w:t>
            </w:r>
            <w:proofErr w:type="spellStart"/>
            <w:r w:rsidRPr="00991DD9">
              <w:rPr>
                <w:rFonts w:ascii="Cambria" w:hAnsi="Cambria"/>
              </w:rPr>
              <w:t>validate</w:t>
            </w:r>
            <w:proofErr w:type="spellEnd"/>
            <w:r w:rsidRPr="00991DD9">
              <w:rPr>
                <w:rFonts w:ascii="Cambria" w:hAnsi="Cambria"/>
              </w:rPr>
              <w:t xml:space="preserve"> </w:t>
            </w:r>
            <w:proofErr w:type="spellStart"/>
            <w:r w:rsidRPr="00991DD9">
              <w:rPr>
                <w:rFonts w:ascii="Cambria" w:hAnsi="Cambria"/>
              </w:rPr>
              <w:t>scalability</w:t>
            </w:r>
            <w:proofErr w:type="spellEnd"/>
            <w:r w:rsidRPr="00991DD9">
              <w:rPr>
                <w:rFonts w:ascii="Cambria" w:hAnsi="Cambria"/>
              </w:rPr>
              <w:t xml:space="preserve"> </w:t>
            </w:r>
            <w:proofErr w:type="spellStart"/>
            <w:r w:rsidRPr="00991DD9">
              <w:rPr>
                <w:rFonts w:ascii="Cambria" w:hAnsi="Cambria"/>
              </w:rPr>
              <w:t>improvements</w:t>
            </w:r>
            <w:proofErr w:type="spellEnd"/>
            <w:r w:rsidRPr="00991DD9">
              <w:rPr>
                <w:rFonts w:ascii="Cambria" w:hAnsi="Cambria"/>
              </w:rPr>
              <w:t>.</w:t>
            </w:r>
          </w:p>
        </w:tc>
      </w:tr>
    </w:tbl>
    <w:p w14:paraId="48C474CD" w14:textId="77777777" w:rsidR="0005287F" w:rsidRPr="00991DD9" w:rsidRDefault="0005287F">
      <w:pPr>
        <w:pStyle w:val="1"/>
        <w:ind w:left="357"/>
        <w:rPr>
          <w:lang w:val="en-US"/>
        </w:rPr>
      </w:pPr>
      <w:bookmarkStart w:id="7" w:name="_Toc9787"/>
    </w:p>
    <w:p w14:paraId="3A78BE9E" w14:textId="1C6423F7" w:rsidR="00D674AD" w:rsidRPr="00991DD9" w:rsidRDefault="00396F6B" w:rsidP="00991DD9">
      <w:pPr>
        <w:pStyle w:val="1"/>
        <w:spacing w:after="360"/>
        <w:ind w:left="357"/>
        <w:jc w:val="both"/>
        <w:rPr>
          <w:lang w:val="en-US"/>
        </w:rPr>
      </w:pPr>
      <w:r w:rsidRPr="00991DD9">
        <w:rPr>
          <w:lang w:val="en-US"/>
        </w:rPr>
        <w:t>8. Recommendations</w:t>
      </w:r>
      <w:bookmarkEnd w:id="7"/>
    </w:p>
    <w:p w14:paraId="1518D9F4" w14:textId="67A6BCAE" w:rsidR="0016137D" w:rsidRPr="00991DD9" w:rsidRDefault="0016137D" w:rsidP="00991DD9">
      <w:pPr>
        <w:pStyle w:val="a6"/>
        <w:numPr>
          <w:ilvl w:val="0"/>
          <w:numId w:val="13"/>
        </w:numPr>
        <w:tabs>
          <w:tab w:val="clear" w:pos="720"/>
          <w:tab w:val="num" w:pos="993"/>
        </w:tabs>
        <w:spacing w:before="0" w:beforeAutospacing="0" w:after="0" w:afterAutospacing="0"/>
        <w:ind w:left="0" w:firstLine="709"/>
        <w:jc w:val="both"/>
        <w:rPr>
          <w:rFonts w:ascii="Cambria" w:hAnsi="Cambria"/>
          <w:lang w:val="en-US"/>
        </w:rPr>
      </w:pPr>
      <w:bookmarkStart w:id="8" w:name="_Toc9788"/>
      <w:r w:rsidRPr="00991DD9">
        <w:rPr>
          <w:rFonts w:ascii="Cambria" w:hAnsi="Cambria"/>
          <w:lang w:val="en-US"/>
        </w:rPr>
        <w:t>Enhance error handling and validation mechanisms to address edge cases such as special characters, maximum character limits, and input formats to improve overall data integrity.</w:t>
      </w:r>
    </w:p>
    <w:p w14:paraId="756E0FF9" w14:textId="02A15621" w:rsidR="0016137D" w:rsidRPr="00991DD9" w:rsidRDefault="0016137D" w:rsidP="00991DD9">
      <w:pPr>
        <w:pStyle w:val="a6"/>
        <w:numPr>
          <w:ilvl w:val="0"/>
          <w:numId w:val="13"/>
        </w:numPr>
        <w:tabs>
          <w:tab w:val="clear" w:pos="720"/>
          <w:tab w:val="num" w:pos="993"/>
        </w:tabs>
        <w:spacing w:before="0" w:beforeAutospacing="0" w:after="0" w:afterAutospacing="0"/>
        <w:ind w:left="0" w:firstLine="709"/>
        <w:jc w:val="both"/>
        <w:rPr>
          <w:rFonts w:ascii="Cambria" w:hAnsi="Cambria"/>
          <w:lang w:val="en-US"/>
        </w:rPr>
      </w:pPr>
      <w:r w:rsidRPr="00991DD9">
        <w:rPr>
          <w:rFonts w:ascii="Cambria" w:hAnsi="Cambria"/>
          <w:lang w:val="en-US"/>
        </w:rPr>
        <w:t>Introduce a user feedback mechanism within the app to gather insights on usability and feature enhancements directly from users.</w:t>
      </w:r>
    </w:p>
    <w:p w14:paraId="1A67B55A" w14:textId="0271D2AF" w:rsidR="0016137D" w:rsidRPr="00991DD9" w:rsidRDefault="0016137D" w:rsidP="00991DD9">
      <w:pPr>
        <w:pStyle w:val="a6"/>
        <w:numPr>
          <w:ilvl w:val="0"/>
          <w:numId w:val="13"/>
        </w:numPr>
        <w:tabs>
          <w:tab w:val="clear" w:pos="720"/>
          <w:tab w:val="num" w:pos="993"/>
        </w:tabs>
        <w:spacing w:before="0" w:beforeAutospacing="0" w:after="0" w:afterAutospacing="0"/>
        <w:ind w:left="0" w:firstLine="709"/>
        <w:jc w:val="both"/>
        <w:rPr>
          <w:rFonts w:ascii="Cambria" w:hAnsi="Cambria"/>
          <w:lang w:val="en-US"/>
        </w:rPr>
      </w:pPr>
      <w:r w:rsidRPr="00991DD9">
        <w:rPr>
          <w:rFonts w:ascii="Cambria" w:hAnsi="Cambria"/>
          <w:lang w:val="en-US"/>
        </w:rPr>
        <w:t>Optimize performance by conducting regular load testing to ensure the application can handle peak user loads without compromising speed or stability.</w:t>
      </w:r>
    </w:p>
    <w:p w14:paraId="17A4F4C5" w14:textId="63AC3ADF" w:rsidR="0016137D" w:rsidRPr="00991DD9" w:rsidRDefault="0016137D" w:rsidP="00991DD9">
      <w:pPr>
        <w:pStyle w:val="a6"/>
        <w:numPr>
          <w:ilvl w:val="0"/>
          <w:numId w:val="13"/>
        </w:numPr>
        <w:tabs>
          <w:tab w:val="clear" w:pos="720"/>
          <w:tab w:val="num" w:pos="993"/>
        </w:tabs>
        <w:spacing w:before="0" w:beforeAutospacing="0" w:after="0" w:afterAutospacing="0"/>
        <w:ind w:left="0" w:firstLine="709"/>
        <w:jc w:val="both"/>
        <w:rPr>
          <w:rFonts w:ascii="Cambria" w:hAnsi="Cambria"/>
          <w:lang w:val="en-US"/>
        </w:rPr>
      </w:pPr>
      <w:r w:rsidRPr="00991DD9">
        <w:rPr>
          <w:rFonts w:ascii="Cambria" w:hAnsi="Cambria"/>
          <w:lang w:val="en-US"/>
        </w:rPr>
        <w:lastRenderedPageBreak/>
        <w:t>Provide clear user guidance and tooltips for effective use of task management features, ensuring a seamless and intuitive user experience.</w:t>
      </w:r>
    </w:p>
    <w:p w14:paraId="42F75F26" w14:textId="77777777" w:rsidR="0005287F" w:rsidRPr="00991DD9" w:rsidRDefault="0005287F" w:rsidP="00991DD9">
      <w:pPr>
        <w:pStyle w:val="a6"/>
        <w:spacing w:before="0" w:beforeAutospacing="0" w:after="0" w:afterAutospacing="0"/>
        <w:ind w:firstLine="709"/>
        <w:jc w:val="both"/>
        <w:rPr>
          <w:rFonts w:ascii="Cambria" w:hAnsi="Cambria"/>
          <w:lang w:val="en-US"/>
        </w:rPr>
      </w:pPr>
    </w:p>
    <w:p w14:paraId="330C0550" w14:textId="77777777" w:rsidR="00D674AD" w:rsidRPr="00991DD9" w:rsidRDefault="00396F6B" w:rsidP="00991DD9">
      <w:pPr>
        <w:pStyle w:val="1"/>
        <w:spacing w:after="360"/>
        <w:ind w:left="357"/>
        <w:jc w:val="both"/>
        <w:rPr>
          <w:lang w:val="en-US"/>
        </w:rPr>
      </w:pPr>
      <w:r w:rsidRPr="00991DD9">
        <w:rPr>
          <w:lang w:val="en-US"/>
        </w:rPr>
        <w:t>9. Best Practices</w:t>
      </w:r>
      <w:bookmarkEnd w:id="8"/>
    </w:p>
    <w:p w14:paraId="18FBDDDA" w14:textId="17FC92F0" w:rsidR="0005287F" w:rsidRPr="00991DD9" w:rsidRDefault="0005287F" w:rsidP="00991DD9">
      <w:pPr>
        <w:pStyle w:val="a6"/>
        <w:numPr>
          <w:ilvl w:val="0"/>
          <w:numId w:val="16"/>
        </w:numPr>
        <w:tabs>
          <w:tab w:val="left" w:pos="993"/>
        </w:tabs>
        <w:spacing w:before="0" w:beforeAutospacing="0" w:after="0" w:afterAutospacing="0"/>
        <w:ind w:left="0" w:firstLine="709"/>
        <w:jc w:val="both"/>
        <w:rPr>
          <w:rFonts w:ascii="Cambria" w:hAnsi="Cambria"/>
          <w:lang w:val="en-US"/>
        </w:rPr>
      </w:pPr>
      <w:bookmarkStart w:id="9" w:name="_Toc9789"/>
      <w:r w:rsidRPr="00991DD9">
        <w:rPr>
          <w:rFonts w:ascii="Cambria" w:hAnsi="Cambria"/>
          <w:lang w:val="en-US"/>
        </w:rPr>
        <w:t>The testing team opted to utilize Android Studio emulators instead of physical devices for testing purposes. This decision resulted in significant cost savings associated with device procurement, maintenance, and upgrades.</w:t>
      </w:r>
    </w:p>
    <w:p w14:paraId="117AAC3F" w14:textId="4F9DBDE1" w:rsidR="0005287F" w:rsidRPr="00991DD9" w:rsidRDefault="0005287F" w:rsidP="00991DD9">
      <w:pPr>
        <w:pStyle w:val="a6"/>
        <w:numPr>
          <w:ilvl w:val="0"/>
          <w:numId w:val="16"/>
        </w:numPr>
        <w:tabs>
          <w:tab w:val="left" w:pos="993"/>
        </w:tabs>
        <w:spacing w:before="0" w:beforeAutospacing="0" w:after="0" w:afterAutospacing="0"/>
        <w:ind w:left="0" w:firstLine="709"/>
        <w:jc w:val="both"/>
        <w:rPr>
          <w:rFonts w:ascii="Cambria" w:hAnsi="Cambria"/>
          <w:lang w:val="en-US"/>
        </w:rPr>
      </w:pPr>
      <w:r w:rsidRPr="00991DD9">
        <w:rPr>
          <w:rFonts w:ascii="Cambria" w:hAnsi="Cambria"/>
          <w:lang w:val="en-US"/>
        </w:rPr>
        <w:t>Emulators provided a flexible testing environment, allowing for rapid deployment of test cases across different Android versions and device configurations without the need for physical hardware.</w:t>
      </w:r>
    </w:p>
    <w:p w14:paraId="2A2E9B45" w14:textId="718A3F85" w:rsidR="0005287F" w:rsidRPr="00991DD9" w:rsidRDefault="0005287F" w:rsidP="00991DD9">
      <w:pPr>
        <w:pStyle w:val="a6"/>
        <w:numPr>
          <w:ilvl w:val="0"/>
          <w:numId w:val="16"/>
        </w:numPr>
        <w:tabs>
          <w:tab w:val="left" w:pos="993"/>
        </w:tabs>
        <w:spacing w:before="0" w:beforeAutospacing="0" w:after="0" w:afterAutospacing="0"/>
        <w:ind w:left="0" w:firstLine="709"/>
        <w:jc w:val="both"/>
        <w:rPr>
          <w:rFonts w:ascii="Cambria" w:hAnsi="Cambria"/>
          <w:lang w:val="en-US"/>
        </w:rPr>
      </w:pPr>
      <w:r w:rsidRPr="00991DD9">
        <w:rPr>
          <w:rFonts w:ascii="Cambria" w:hAnsi="Cambria"/>
          <w:lang w:val="en-US"/>
        </w:rPr>
        <w:t>Regular updates and configurations of emulators ensured that testing could simulate a wide range of real-world scenarios, enhancing the thoroughness and coverage of testing efforts.</w:t>
      </w:r>
    </w:p>
    <w:p w14:paraId="59076A40" w14:textId="5FB3C8E6" w:rsidR="0005287F" w:rsidRPr="00991DD9" w:rsidRDefault="0005287F" w:rsidP="00991DD9">
      <w:pPr>
        <w:pStyle w:val="a6"/>
        <w:numPr>
          <w:ilvl w:val="0"/>
          <w:numId w:val="16"/>
        </w:numPr>
        <w:tabs>
          <w:tab w:val="left" w:pos="993"/>
        </w:tabs>
        <w:spacing w:before="0" w:beforeAutospacing="0" w:after="0" w:afterAutospacing="0"/>
        <w:ind w:left="0" w:firstLine="709"/>
        <w:jc w:val="both"/>
        <w:rPr>
          <w:rFonts w:ascii="Cambria" w:hAnsi="Cambria"/>
          <w:lang w:val="en-US"/>
        </w:rPr>
      </w:pPr>
      <w:r w:rsidRPr="00991DD9">
        <w:rPr>
          <w:rFonts w:ascii="Cambria" w:hAnsi="Cambria"/>
          <w:lang w:val="en-US"/>
        </w:rPr>
        <w:t>Emulator-based testing facilitated seamless integration with continuous integration and delivery pipelines, promoting efficient testing cycles and faster feedback loops for developers.</w:t>
      </w:r>
    </w:p>
    <w:p w14:paraId="3D3F5E13" w14:textId="77777777" w:rsidR="0005287F" w:rsidRPr="00991DD9" w:rsidRDefault="0005287F" w:rsidP="00991DD9">
      <w:pPr>
        <w:pStyle w:val="a6"/>
        <w:spacing w:before="0" w:beforeAutospacing="0" w:after="0" w:afterAutospacing="0"/>
        <w:ind w:firstLine="709"/>
        <w:jc w:val="both"/>
        <w:rPr>
          <w:rFonts w:ascii="Cambria" w:hAnsi="Cambria"/>
          <w:lang w:val="en-US"/>
        </w:rPr>
      </w:pPr>
    </w:p>
    <w:p w14:paraId="4E778448" w14:textId="27E1CD82" w:rsidR="00D674AD" w:rsidRPr="00991DD9" w:rsidRDefault="00396F6B" w:rsidP="00991DD9">
      <w:pPr>
        <w:pStyle w:val="1"/>
        <w:tabs>
          <w:tab w:val="center" w:pos="1134"/>
          <w:tab w:val="center" w:pos="2201"/>
        </w:tabs>
        <w:ind w:left="426" w:hanging="426"/>
        <w:jc w:val="both"/>
        <w:rPr>
          <w:lang w:val="en-US"/>
        </w:rPr>
      </w:pPr>
      <w:r w:rsidRPr="00991DD9">
        <w:rPr>
          <w:rFonts w:eastAsia="Calibri" w:cs="Calibri"/>
          <w:b w:val="0"/>
          <w:i w:val="0"/>
          <w:color w:val="000000"/>
          <w:sz w:val="22"/>
          <w:lang w:val="en-US"/>
        </w:rPr>
        <w:tab/>
      </w:r>
      <w:r w:rsidRPr="00991DD9">
        <w:rPr>
          <w:lang w:val="en-US"/>
        </w:rPr>
        <w:t>10.</w:t>
      </w:r>
      <w:r w:rsidRPr="00991DD9">
        <w:rPr>
          <w:lang w:val="en-US"/>
        </w:rPr>
        <w:tab/>
        <w:t>Exit Criteria</w:t>
      </w:r>
      <w:bookmarkEnd w:id="9"/>
    </w:p>
    <w:p w14:paraId="134CEDCA" w14:textId="42F6CFB6" w:rsidR="0005287F" w:rsidRPr="00991DD9" w:rsidRDefault="0005287F" w:rsidP="00991DD9">
      <w:pPr>
        <w:pStyle w:val="a6"/>
        <w:ind w:firstLine="709"/>
        <w:jc w:val="both"/>
        <w:rPr>
          <w:rFonts w:ascii="Cambria" w:hAnsi="Cambria"/>
          <w:lang w:val="en-US"/>
        </w:rPr>
      </w:pPr>
      <w:r w:rsidRPr="00991DD9">
        <w:rPr>
          <w:rFonts w:ascii="Cambria" w:hAnsi="Cambria"/>
          <w:lang w:val="en-US"/>
        </w:rPr>
        <w:t>a) All test cases related to task addition, deletion, editing, and completion management functionalities have been executed and passed successfully</w:t>
      </w:r>
      <w:r w:rsidRPr="00991DD9">
        <w:rPr>
          <w:rFonts w:ascii="Cambria" w:hAnsi="Cambria"/>
          <w:lang w:val="en-US"/>
        </w:rPr>
        <w:t xml:space="preserve"> – </w:t>
      </w:r>
      <w:r w:rsidRPr="00991DD9">
        <w:rPr>
          <w:rFonts w:ascii="Cambria" w:hAnsi="Cambria"/>
          <w:b/>
          <w:bCs/>
          <w:lang w:val="en-US"/>
        </w:rPr>
        <w:t>Yes.</w:t>
      </w:r>
    </w:p>
    <w:p w14:paraId="094B2259" w14:textId="26DDEAFE" w:rsidR="0005287F" w:rsidRPr="00991DD9" w:rsidRDefault="0005287F" w:rsidP="00991DD9">
      <w:pPr>
        <w:pStyle w:val="a6"/>
        <w:ind w:firstLine="709"/>
        <w:jc w:val="both"/>
        <w:rPr>
          <w:rFonts w:ascii="Cambria" w:hAnsi="Cambria"/>
          <w:lang w:val="en-US"/>
        </w:rPr>
      </w:pPr>
      <w:r w:rsidRPr="00991DD9">
        <w:rPr>
          <w:rFonts w:ascii="Cambria" w:hAnsi="Cambria"/>
          <w:lang w:val="en-US"/>
        </w:rPr>
        <w:t xml:space="preserve">b) All defects categorized as Critical, Major, and </w:t>
      </w:r>
      <w:proofErr w:type="gramStart"/>
      <w:r w:rsidRPr="00991DD9">
        <w:rPr>
          <w:rFonts w:ascii="Cambria" w:hAnsi="Cambria"/>
          <w:lang w:val="en-US"/>
        </w:rPr>
        <w:t>Medium</w:t>
      </w:r>
      <w:proofErr w:type="gramEnd"/>
      <w:r w:rsidRPr="00991DD9">
        <w:rPr>
          <w:rFonts w:ascii="Cambria" w:hAnsi="Cambria"/>
          <w:lang w:val="en-US"/>
        </w:rPr>
        <w:t xml:space="preserve"> severity have been identified, verified, and closed after resolution</w:t>
      </w:r>
      <w:r w:rsidRPr="00991DD9">
        <w:rPr>
          <w:rFonts w:ascii="Cambria" w:hAnsi="Cambria"/>
          <w:lang w:val="en-US"/>
        </w:rPr>
        <w:t xml:space="preserve"> – </w:t>
      </w:r>
      <w:r w:rsidRPr="00991DD9">
        <w:rPr>
          <w:rFonts w:ascii="Cambria" w:hAnsi="Cambria"/>
          <w:b/>
          <w:bCs/>
          <w:lang w:val="en-US"/>
        </w:rPr>
        <w:t>Yes.</w:t>
      </w:r>
    </w:p>
    <w:p w14:paraId="52C7B62F" w14:textId="02AA6D16" w:rsidR="00D674AD" w:rsidRPr="00991DD9" w:rsidRDefault="00396F6B" w:rsidP="00991DD9">
      <w:pPr>
        <w:pStyle w:val="1"/>
        <w:tabs>
          <w:tab w:val="left" w:pos="709"/>
          <w:tab w:val="center" w:pos="851"/>
        </w:tabs>
        <w:spacing w:after="360"/>
        <w:ind w:left="426" w:hanging="142"/>
        <w:jc w:val="both"/>
        <w:rPr>
          <w:lang w:val="en-US"/>
        </w:rPr>
      </w:pPr>
      <w:bookmarkStart w:id="10" w:name="_Toc9790"/>
      <w:r w:rsidRPr="00991DD9">
        <w:rPr>
          <w:rFonts w:eastAsia="Calibri" w:cs="Calibri"/>
          <w:b w:val="0"/>
          <w:i w:val="0"/>
          <w:color w:val="000000"/>
          <w:sz w:val="22"/>
          <w:lang w:val="en-US"/>
        </w:rPr>
        <w:tab/>
      </w:r>
      <w:r w:rsidRPr="00991DD9">
        <w:rPr>
          <w:lang w:val="en-US"/>
        </w:rPr>
        <w:t>11.</w:t>
      </w:r>
      <w:r w:rsidR="00991DD9" w:rsidRPr="00991DD9">
        <w:rPr>
          <w:lang w:val="en-US"/>
        </w:rPr>
        <w:t xml:space="preserve"> </w:t>
      </w:r>
      <w:r w:rsidRPr="00991DD9">
        <w:rPr>
          <w:lang w:val="en-US"/>
        </w:rPr>
        <w:t>Conclusion/Sign Off</w:t>
      </w:r>
      <w:bookmarkEnd w:id="10"/>
    </w:p>
    <w:p w14:paraId="01BBFFC2" w14:textId="351B860A" w:rsidR="00D674AD" w:rsidRPr="00991DD9" w:rsidRDefault="00396F6B" w:rsidP="00991DD9">
      <w:pPr>
        <w:spacing w:after="519" w:line="271" w:lineRule="auto"/>
        <w:ind w:right="36" w:firstLine="775"/>
        <w:jc w:val="both"/>
        <w:rPr>
          <w:rFonts w:ascii="Cambria" w:hAnsi="Cambria"/>
          <w:lang w:val="en-US"/>
        </w:rPr>
      </w:pPr>
      <w:r w:rsidRPr="00991DD9">
        <w:rPr>
          <w:rFonts w:ascii="Cambria" w:hAnsi="Cambria"/>
          <w:sz w:val="24"/>
          <w:lang w:val="en-US"/>
        </w:rPr>
        <w:t>As the Exit criteria was met and satisfied as</w:t>
      </w:r>
      <w:r w:rsidRPr="00991DD9">
        <w:rPr>
          <w:rFonts w:ascii="Cambria" w:hAnsi="Cambria"/>
          <w:sz w:val="24"/>
          <w:lang w:val="en-US"/>
        </w:rPr>
        <w:t xml:space="preserve"> mentioned in Section 10, this application is suggested to ‘Go Live’ by the Testing team. Appropriate User/Business acceptance testing should be performed before ‘Go Live’.</w:t>
      </w:r>
    </w:p>
    <w:sectPr w:rsidR="00D674AD" w:rsidRPr="00991DD9">
      <w:footerReference w:type="even" r:id="rId10"/>
      <w:footerReference w:type="default" r:id="rId11"/>
      <w:footerReference w:type="first" r:id="rId12"/>
      <w:pgSz w:w="12240" w:h="15840"/>
      <w:pgMar w:top="1435" w:right="1448" w:bottom="2214"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4C9B3" w14:textId="77777777" w:rsidR="00396F6B" w:rsidRDefault="00396F6B">
      <w:pPr>
        <w:spacing w:after="0" w:line="240" w:lineRule="auto"/>
      </w:pPr>
      <w:r>
        <w:separator/>
      </w:r>
    </w:p>
  </w:endnote>
  <w:endnote w:type="continuationSeparator" w:id="0">
    <w:p w14:paraId="3CA91C02" w14:textId="77777777" w:rsidR="00396F6B" w:rsidRDefault="0039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30BB4" w14:textId="77777777" w:rsidR="00D674AD" w:rsidRDefault="00396F6B">
    <w:pPr>
      <w:tabs>
        <w:tab w:val="right" w:pos="9352"/>
      </w:tabs>
      <w:spacing w:after="0"/>
      <w:ind w:right="-6"/>
    </w:pPr>
    <w:r w:rsidRPr="00FF536B">
      <w:rPr>
        <w:rFonts w:ascii="Cambria" w:eastAsia="Cambria" w:hAnsi="Cambria" w:cs="Cambria"/>
        <w:b/>
        <w:i/>
        <w:color w:val="545454"/>
        <w:sz w:val="24"/>
        <w:lang w:val="en-US"/>
      </w:rPr>
      <w:t xml:space="preserve">© </w:t>
    </w:r>
    <w:r w:rsidRPr="00FF536B">
      <w:rPr>
        <w:rFonts w:ascii="Cambria" w:eastAsia="Cambria" w:hAnsi="Cambria" w:cs="Cambria"/>
        <w:b/>
        <w:i/>
        <w:color w:val="0000FF"/>
        <w:sz w:val="24"/>
        <w:u w:val="single" w:color="0000FF"/>
        <w:lang w:val="en-US"/>
      </w:rPr>
      <w:t xml:space="preserve">www.SoftwareTestingHelp.com </w:t>
    </w:r>
    <w:r w:rsidRPr="00FF536B">
      <w:rPr>
        <w:rFonts w:ascii="Cambria" w:eastAsia="Cambria" w:hAnsi="Cambria" w:cs="Cambria"/>
        <w:b/>
        <w:i/>
        <w:color w:val="545454"/>
        <w:sz w:val="24"/>
        <w:lang w:val="en-US"/>
      </w:rPr>
      <w:t xml:space="preserve">– </w:t>
    </w:r>
    <w:r w:rsidRPr="00FF536B">
      <w:rPr>
        <w:rFonts w:ascii="Cambria" w:eastAsia="Cambria" w:hAnsi="Cambria" w:cs="Cambria"/>
        <w:b/>
        <w:i/>
        <w:color w:val="545454"/>
        <w:sz w:val="24"/>
        <w:lang w:val="en-US"/>
      </w:rPr>
      <w:t>All rights reserved.</w:t>
    </w:r>
    <w:r w:rsidRPr="00FF536B">
      <w:rPr>
        <w:rFonts w:ascii="Cambria" w:eastAsia="Cambria" w:hAnsi="Cambria" w:cs="Cambria"/>
        <w:b/>
        <w:i/>
        <w:color w:val="545454"/>
        <w:sz w:val="24"/>
        <w:lang w:val="en-US"/>
      </w:rPr>
      <w:tab/>
    </w:r>
    <w:r>
      <w:rPr>
        <w:rFonts w:ascii="Cambria" w:eastAsia="Cambria" w:hAnsi="Cambria" w:cs="Cambria"/>
        <w:b/>
        <w:i/>
        <w:sz w:val="24"/>
      </w:rPr>
      <w:t xml:space="preserve">Test </w:t>
    </w:r>
    <w:proofErr w:type="spellStart"/>
    <w:r>
      <w:rPr>
        <w:rFonts w:ascii="Cambria" w:eastAsia="Cambria" w:hAnsi="Cambria" w:cs="Cambria"/>
        <w:b/>
        <w:i/>
        <w:sz w:val="24"/>
      </w:rPr>
      <w:t>Summary</w:t>
    </w:r>
    <w:proofErr w:type="spellEnd"/>
    <w:r>
      <w:rPr>
        <w:rFonts w:ascii="Cambria" w:eastAsia="Cambria" w:hAnsi="Cambria" w:cs="Cambria"/>
        <w:b/>
        <w:i/>
        <w:sz w:val="24"/>
      </w:rPr>
      <w:t xml:space="preserve"> Report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6A548" w14:textId="5AB63BFD" w:rsidR="00D674AD" w:rsidRDefault="00D674AD">
    <w:pPr>
      <w:tabs>
        <w:tab w:val="right" w:pos="9352"/>
      </w:tabs>
      <w:spacing w:after="0"/>
      <w:ind w:right="-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AE014" w14:textId="77777777" w:rsidR="00D674AD" w:rsidRDefault="00396F6B">
    <w:pPr>
      <w:tabs>
        <w:tab w:val="right" w:pos="9352"/>
      </w:tabs>
      <w:spacing w:after="0"/>
      <w:ind w:right="-6"/>
    </w:pPr>
    <w:r w:rsidRPr="00FF536B">
      <w:rPr>
        <w:rFonts w:ascii="Cambria" w:eastAsia="Cambria" w:hAnsi="Cambria" w:cs="Cambria"/>
        <w:b/>
        <w:i/>
        <w:color w:val="545454"/>
        <w:sz w:val="24"/>
        <w:lang w:val="en-US"/>
      </w:rPr>
      <w:t xml:space="preserve">© </w:t>
    </w:r>
    <w:r w:rsidRPr="00FF536B">
      <w:rPr>
        <w:rFonts w:ascii="Cambria" w:eastAsia="Cambria" w:hAnsi="Cambria" w:cs="Cambria"/>
        <w:b/>
        <w:i/>
        <w:color w:val="0000FF"/>
        <w:sz w:val="24"/>
        <w:u w:val="single" w:color="0000FF"/>
        <w:lang w:val="en-US"/>
      </w:rPr>
      <w:t xml:space="preserve">www.SoftwareTestingHelp.com </w:t>
    </w:r>
    <w:r w:rsidRPr="00FF536B">
      <w:rPr>
        <w:rFonts w:ascii="Cambria" w:eastAsia="Cambria" w:hAnsi="Cambria" w:cs="Cambria"/>
        <w:b/>
        <w:i/>
        <w:color w:val="545454"/>
        <w:sz w:val="24"/>
        <w:lang w:val="en-US"/>
      </w:rPr>
      <w:t>– All rights reserved.</w:t>
    </w:r>
    <w:r w:rsidRPr="00FF536B">
      <w:rPr>
        <w:rFonts w:ascii="Cambria" w:eastAsia="Cambria" w:hAnsi="Cambria" w:cs="Cambria"/>
        <w:b/>
        <w:i/>
        <w:color w:val="545454"/>
        <w:sz w:val="24"/>
        <w:lang w:val="en-US"/>
      </w:rPr>
      <w:tab/>
    </w:r>
    <w:r>
      <w:rPr>
        <w:rFonts w:ascii="Cambria" w:eastAsia="Cambria" w:hAnsi="Cambria" w:cs="Cambria"/>
        <w:b/>
        <w:i/>
        <w:sz w:val="24"/>
      </w:rPr>
      <w:t xml:space="preserve">Test </w:t>
    </w:r>
    <w:proofErr w:type="spellStart"/>
    <w:r>
      <w:rPr>
        <w:rFonts w:ascii="Cambria" w:eastAsia="Cambria" w:hAnsi="Cambria" w:cs="Cambria"/>
        <w:b/>
        <w:i/>
        <w:sz w:val="24"/>
      </w:rPr>
      <w:t>Summary</w:t>
    </w:r>
    <w:proofErr w:type="spellEnd"/>
    <w:r>
      <w:rPr>
        <w:rFonts w:ascii="Cambria" w:eastAsia="Cambria" w:hAnsi="Cambria" w:cs="Cambria"/>
        <w:b/>
        <w:i/>
        <w:sz w:val="24"/>
      </w:rPr>
      <w:t xml:space="preserve">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7D15F" w14:textId="77777777" w:rsidR="00396F6B" w:rsidRDefault="00396F6B">
      <w:pPr>
        <w:spacing w:after="0" w:line="240" w:lineRule="auto"/>
      </w:pPr>
      <w:r>
        <w:separator/>
      </w:r>
    </w:p>
  </w:footnote>
  <w:footnote w:type="continuationSeparator" w:id="0">
    <w:p w14:paraId="566CF144" w14:textId="77777777" w:rsidR="00396F6B" w:rsidRDefault="00396F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3EDD"/>
    <w:multiLevelType w:val="hybridMultilevel"/>
    <w:tmpl w:val="DED4004C"/>
    <w:lvl w:ilvl="0" w:tplc="04190001">
      <w:start w:val="1"/>
      <w:numFmt w:val="bullet"/>
      <w:lvlText w:val=""/>
      <w:lvlJc w:val="left"/>
      <w:pPr>
        <w:ind w:left="1425" w:hanging="360"/>
      </w:pPr>
      <w:rPr>
        <w:rFonts w:ascii="Symbol" w:hAnsi="Symbol"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 w15:restartNumberingAfterBreak="0">
    <w:nsid w:val="0C443078"/>
    <w:multiLevelType w:val="hybridMultilevel"/>
    <w:tmpl w:val="38A20078"/>
    <w:lvl w:ilvl="0" w:tplc="5CCC9222">
      <w:start w:val="1"/>
      <w:numFmt w:val="bullet"/>
      <w:lvlText w:val="•"/>
      <w:lvlJc w:val="left"/>
      <w:pPr>
        <w:ind w:left="14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EA58AC">
      <w:start w:val="1"/>
      <w:numFmt w:val="bullet"/>
      <w:lvlText w:val="o"/>
      <w:lvlJc w:val="left"/>
      <w:pPr>
        <w:ind w:left="18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907366">
      <w:start w:val="1"/>
      <w:numFmt w:val="bullet"/>
      <w:lvlText w:val="▪"/>
      <w:lvlJc w:val="left"/>
      <w:pPr>
        <w:ind w:left="25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FE72F0">
      <w:start w:val="1"/>
      <w:numFmt w:val="bullet"/>
      <w:lvlText w:val="•"/>
      <w:lvlJc w:val="left"/>
      <w:pPr>
        <w:ind w:left="32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6C500A">
      <w:start w:val="1"/>
      <w:numFmt w:val="bullet"/>
      <w:lvlText w:val="o"/>
      <w:lvlJc w:val="left"/>
      <w:pPr>
        <w:ind w:left="40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4B230D2">
      <w:start w:val="1"/>
      <w:numFmt w:val="bullet"/>
      <w:lvlText w:val="▪"/>
      <w:lvlJc w:val="left"/>
      <w:pPr>
        <w:ind w:left="47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5A1FF8">
      <w:start w:val="1"/>
      <w:numFmt w:val="bullet"/>
      <w:lvlText w:val="•"/>
      <w:lvlJc w:val="left"/>
      <w:pPr>
        <w:ind w:left="5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D44EEA">
      <w:start w:val="1"/>
      <w:numFmt w:val="bullet"/>
      <w:lvlText w:val="o"/>
      <w:lvlJc w:val="left"/>
      <w:pPr>
        <w:ind w:left="61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F0B9C4">
      <w:start w:val="1"/>
      <w:numFmt w:val="bullet"/>
      <w:lvlText w:val="▪"/>
      <w:lvlJc w:val="left"/>
      <w:pPr>
        <w:ind w:left="68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0A20E4"/>
    <w:multiLevelType w:val="hybridMultilevel"/>
    <w:tmpl w:val="24EA8E34"/>
    <w:lvl w:ilvl="0" w:tplc="DC681168">
      <w:start w:val="1"/>
      <w:numFmt w:val="lowerLetter"/>
      <w:lvlText w:val="%1)"/>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614654A">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026A376">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08AF7C">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A10518A">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F3EC354">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DFA7982">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A5A607A">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5ECBFA0">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7E5209"/>
    <w:multiLevelType w:val="hybridMultilevel"/>
    <w:tmpl w:val="DCBA84BA"/>
    <w:lvl w:ilvl="0" w:tplc="31D08604">
      <w:start w:val="1"/>
      <w:numFmt w:val="bullet"/>
      <w:lvlText w:val="•"/>
      <w:lvlJc w:val="left"/>
      <w:pPr>
        <w:ind w:left="28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06A2A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D66131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49240B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1200A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CF6644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56A1F6">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EACD68">
      <w:start w:val="1"/>
      <w:numFmt w:val="bullet"/>
      <w:lvlText w:val="o"/>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C6A80E8">
      <w:start w:val="1"/>
      <w:numFmt w:val="bullet"/>
      <w:lvlText w:val="▪"/>
      <w:lvlJc w:val="left"/>
      <w:pPr>
        <w:ind w:left="8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910078F"/>
    <w:multiLevelType w:val="multilevel"/>
    <w:tmpl w:val="657C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64922"/>
    <w:multiLevelType w:val="hybridMultilevel"/>
    <w:tmpl w:val="D1C2978E"/>
    <w:lvl w:ilvl="0" w:tplc="C688E060">
      <w:start w:val="1"/>
      <w:numFmt w:val="bullet"/>
      <w:lvlText w:val="•"/>
      <w:lvlJc w:val="left"/>
      <w:pPr>
        <w:ind w:left="14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2E0DC0">
      <w:start w:val="1"/>
      <w:numFmt w:val="bullet"/>
      <w:lvlText w:val="o"/>
      <w:lvlJc w:val="left"/>
      <w:pPr>
        <w:ind w:left="18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E1E8C54">
      <w:start w:val="1"/>
      <w:numFmt w:val="bullet"/>
      <w:lvlText w:val="▪"/>
      <w:lvlJc w:val="left"/>
      <w:pPr>
        <w:ind w:left="25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57463D8">
      <w:start w:val="1"/>
      <w:numFmt w:val="bullet"/>
      <w:lvlText w:val="•"/>
      <w:lvlJc w:val="left"/>
      <w:pPr>
        <w:ind w:left="32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9002C2">
      <w:start w:val="1"/>
      <w:numFmt w:val="bullet"/>
      <w:lvlText w:val="o"/>
      <w:lvlJc w:val="left"/>
      <w:pPr>
        <w:ind w:left="40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5025B46">
      <w:start w:val="1"/>
      <w:numFmt w:val="bullet"/>
      <w:lvlText w:val="▪"/>
      <w:lvlJc w:val="left"/>
      <w:pPr>
        <w:ind w:left="47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947860">
      <w:start w:val="1"/>
      <w:numFmt w:val="bullet"/>
      <w:lvlText w:val="•"/>
      <w:lvlJc w:val="left"/>
      <w:pPr>
        <w:ind w:left="5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183EA6">
      <w:start w:val="1"/>
      <w:numFmt w:val="bullet"/>
      <w:lvlText w:val="o"/>
      <w:lvlJc w:val="left"/>
      <w:pPr>
        <w:ind w:left="61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10AF78">
      <w:start w:val="1"/>
      <w:numFmt w:val="bullet"/>
      <w:lvlText w:val="▪"/>
      <w:lvlJc w:val="left"/>
      <w:pPr>
        <w:ind w:left="68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DD16B4C"/>
    <w:multiLevelType w:val="hybridMultilevel"/>
    <w:tmpl w:val="050AC3BC"/>
    <w:lvl w:ilvl="0" w:tplc="A2D42ED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D4E476">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0601C7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6E250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A6959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E26F9E">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E65A22">
      <w:start w:val="1"/>
      <w:numFmt w:val="bullet"/>
      <w:lvlText w:val="•"/>
      <w:lvlJc w:val="left"/>
      <w:pPr>
        <w:ind w:left="7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62FEE2">
      <w:start w:val="1"/>
      <w:numFmt w:val="bullet"/>
      <w:lvlText w:val="o"/>
      <w:lvlJc w:val="left"/>
      <w:pPr>
        <w:ind w:left="8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1DA343C">
      <w:start w:val="1"/>
      <w:numFmt w:val="bullet"/>
      <w:lvlText w:val="▪"/>
      <w:lvlJc w:val="left"/>
      <w:pPr>
        <w:ind w:left="9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AD37E31"/>
    <w:multiLevelType w:val="multilevel"/>
    <w:tmpl w:val="CEF6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F0218"/>
    <w:multiLevelType w:val="multilevel"/>
    <w:tmpl w:val="DE54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2552FD"/>
    <w:multiLevelType w:val="hybridMultilevel"/>
    <w:tmpl w:val="D0FC00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2884B7D"/>
    <w:multiLevelType w:val="multilevel"/>
    <w:tmpl w:val="8FD8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B0BCD"/>
    <w:multiLevelType w:val="hybridMultilevel"/>
    <w:tmpl w:val="BB5E8870"/>
    <w:lvl w:ilvl="0" w:tplc="B044A39C">
      <w:start w:val="1"/>
      <w:numFmt w:val="bullet"/>
      <w:lvlText w:val="•"/>
      <w:lvlJc w:val="left"/>
      <w:pPr>
        <w:ind w:left="28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C0A68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D74A45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46FC9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2050E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57AB9B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6346060">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ECEE2C">
      <w:start w:val="1"/>
      <w:numFmt w:val="bullet"/>
      <w:lvlText w:val="o"/>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58AE98C">
      <w:start w:val="1"/>
      <w:numFmt w:val="bullet"/>
      <w:lvlText w:val="▪"/>
      <w:lvlJc w:val="left"/>
      <w:pPr>
        <w:ind w:left="8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6F4621C"/>
    <w:multiLevelType w:val="multilevel"/>
    <w:tmpl w:val="414E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626705"/>
    <w:multiLevelType w:val="multilevel"/>
    <w:tmpl w:val="FE02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3B6B7F"/>
    <w:multiLevelType w:val="multilevel"/>
    <w:tmpl w:val="76AC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F463B6"/>
    <w:multiLevelType w:val="hybridMultilevel"/>
    <w:tmpl w:val="DA42B09E"/>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num w:numId="1">
    <w:abstractNumId w:val="6"/>
  </w:num>
  <w:num w:numId="2">
    <w:abstractNumId w:val="3"/>
  </w:num>
  <w:num w:numId="3">
    <w:abstractNumId w:val="11"/>
  </w:num>
  <w:num w:numId="4">
    <w:abstractNumId w:val="5"/>
  </w:num>
  <w:num w:numId="5">
    <w:abstractNumId w:val="1"/>
  </w:num>
  <w:num w:numId="6">
    <w:abstractNumId w:val="2"/>
  </w:num>
  <w:num w:numId="7">
    <w:abstractNumId w:val="8"/>
  </w:num>
  <w:num w:numId="8">
    <w:abstractNumId w:val="12"/>
  </w:num>
  <w:num w:numId="9">
    <w:abstractNumId w:val="14"/>
  </w:num>
  <w:num w:numId="10">
    <w:abstractNumId w:val="4"/>
  </w:num>
  <w:num w:numId="11">
    <w:abstractNumId w:val="7"/>
  </w:num>
  <w:num w:numId="12">
    <w:abstractNumId w:val="10"/>
  </w:num>
  <w:num w:numId="13">
    <w:abstractNumId w:val="13"/>
  </w:num>
  <w:num w:numId="14">
    <w:abstractNumId w:val="15"/>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4AD"/>
    <w:rsid w:val="0005287F"/>
    <w:rsid w:val="0016137D"/>
    <w:rsid w:val="00396F6B"/>
    <w:rsid w:val="003F4DAA"/>
    <w:rsid w:val="007205C9"/>
    <w:rsid w:val="00991DD9"/>
    <w:rsid w:val="00CC692D"/>
    <w:rsid w:val="00D674AD"/>
    <w:rsid w:val="00FF53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4AD2"/>
  <w15:docId w15:val="{C8237242-96B3-4A98-8804-13F1416BB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qFormat/>
    <w:pPr>
      <w:keepNext/>
      <w:keepLines/>
      <w:spacing w:after="3"/>
      <w:ind w:left="370" w:hanging="10"/>
      <w:outlineLvl w:val="0"/>
    </w:pPr>
    <w:rPr>
      <w:rFonts w:ascii="Cambria" w:eastAsia="Cambria" w:hAnsi="Cambria" w:cs="Cambria"/>
      <w:b/>
      <w:i/>
      <w:color w:val="808080"/>
      <w:sz w:val="28"/>
    </w:rPr>
  </w:style>
  <w:style w:type="paragraph" w:styleId="2">
    <w:name w:val="heading 2"/>
    <w:next w:val="a"/>
    <w:link w:val="20"/>
    <w:uiPriority w:val="9"/>
    <w:unhideWhenUsed/>
    <w:qFormat/>
    <w:pPr>
      <w:keepNext/>
      <w:keepLines/>
      <w:spacing w:after="3"/>
      <w:ind w:left="370" w:hanging="10"/>
      <w:outlineLvl w:val="1"/>
    </w:pPr>
    <w:rPr>
      <w:rFonts w:ascii="Cambria" w:eastAsia="Cambria" w:hAnsi="Cambria" w:cs="Cambria"/>
      <w:b/>
      <w:i/>
      <w:color w:val="808080"/>
      <w:sz w:val="28"/>
    </w:rPr>
  </w:style>
  <w:style w:type="paragraph" w:styleId="3">
    <w:name w:val="heading 3"/>
    <w:next w:val="a"/>
    <w:link w:val="30"/>
    <w:uiPriority w:val="9"/>
    <w:unhideWhenUsed/>
    <w:qFormat/>
    <w:pPr>
      <w:keepNext/>
      <w:keepLines/>
      <w:spacing w:after="29" w:line="267" w:lineRule="auto"/>
      <w:ind w:left="1090" w:hanging="10"/>
      <w:outlineLvl w:val="2"/>
    </w:pPr>
    <w:rPr>
      <w:rFonts w:ascii="Calibri" w:eastAsia="Calibri" w:hAnsi="Calibri" w:cs="Calibri"/>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Calibri" w:eastAsia="Calibri" w:hAnsi="Calibri" w:cs="Calibri"/>
      <w:b/>
      <w:color w:val="000000"/>
      <w:sz w:val="24"/>
    </w:rPr>
  </w:style>
  <w:style w:type="character" w:customStyle="1" w:styleId="20">
    <w:name w:val="Заголовок 2 Знак"/>
    <w:link w:val="2"/>
    <w:rPr>
      <w:rFonts w:ascii="Cambria" w:eastAsia="Cambria" w:hAnsi="Cambria" w:cs="Cambria"/>
      <w:b/>
      <w:i/>
      <w:color w:val="808080"/>
      <w:sz w:val="28"/>
    </w:rPr>
  </w:style>
  <w:style w:type="character" w:customStyle="1" w:styleId="10">
    <w:name w:val="Заголовок 1 Знак"/>
    <w:link w:val="1"/>
    <w:rPr>
      <w:rFonts w:ascii="Cambria" w:eastAsia="Cambria" w:hAnsi="Cambria" w:cs="Cambria"/>
      <w:b/>
      <w:i/>
      <w:color w:val="808080"/>
      <w:sz w:val="28"/>
    </w:rPr>
  </w:style>
  <w:style w:type="paragraph" w:styleId="11">
    <w:name w:val="toc 1"/>
    <w:hidden/>
    <w:pPr>
      <w:spacing w:after="133"/>
      <w:ind w:left="25" w:right="15"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7205C9"/>
    <w:pPr>
      <w:ind w:left="720"/>
      <w:contextualSpacing/>
    </w:pPr>
  </w:style>
  <w:style w:type="paragraph" w:styleId="a4">
    <w:name w:val="header"/>
    <w:basedOn w:val="a"/>
    <w:link w:val="a5"/>
    <w:uiPriority w:val="99"/>
    <w:unhideWhenUsed/>
    <w:rsid w:val="007205C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205C9"/>
    <w:rPr>
      <w:rFonts w:ascii="Calibri" w:eastAsia="Calibri" w:hAnsi="Calibri" w:cs="Calibri"/>
      <w:color w:val="000000"/>
    </w:rPr>
  </w:style>
  <w:style w:type="paragraph" w:styleId="a6">
    <w:name w:val="Normal (Web)"/>
    <w:basedOn w:val="a"/>
    <w:uiPriority w:val="99"/>
    <w:semiHidden/>
    <w:unhideWhenUsed/>
    <w:rsid w:val="00CC692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a7">
    <w:name w:val="Strong"/>
    <w:basedOn w:val="a0"/>
    <w:uiPriority w:val="22"/>
    <w:qFormat/>
    <w:rsid w:val="00CC69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5005">
      <w:bodyDiv w:val="1"/>
      <w:marLeft w:val="0"/>
      <w:marRight w:val="0"/>
      <w:marTop w:val="0"/>
      <w:marBottom w:val="0"/>
      <w:divBdr>
        <w:top w:val="none" w:sz="0" w:space="0" w:color="auto"/>
        <w:left w:val="none" w:sz="0" w:space="0" w:color="auto"/>
        <w:bottom w:val="none" w:sz="0" w:space="0" w:color="auto"/>
        <w:right w:val="none" w:sz="0" w:space="0" w:color="auto"/>
      </w:divBdr>
    </w:div>
    <w:div w:id="253050337">
      <w:bodyDiv w:val="1"/>
      <w:marLeft w:val="0"/>
      <w:marRight w:val="0"/>
      <w:marTop w:val="0"/>
      <w:marBottom w:val="0"/>
      <w:divBdr>
        <w:top w:val="none" w:sz="0" w:space="0" w:color="auto"/>
        <w:left w:val="none" w:sz="0" w:space="0" w:color="auto"/>
        <w:bottom w:val="none" w:sz="0" w:space="0" w:color="auto"/>
        <w:right w:val="none" w:sz="0" w:space="0" w:color="auto"/>
      </w:divBdr>
    </w:div>
    <w:div w:id="674501476">
      <w:bodyDiv w:val="1"/>
      <w:marLeft w:val="0"/>
      <w:marRight w:val="0"/>
      <w:marTop w:val="0"/>
      <w:marBottom w:val="0"/>
      <w:divBdr>
        <w:top w:val="none" w:sz="0" w:space="0" w:color="auto"/>
        <w:left w:val="none" w:sz="0" w:space="0" w:color="auto"/>
        <w:bottom w:val="none" w:sz="0" w:space="0" w:color="auto"/>
        <w:right w:val="none" w:sz="0" w:space="0" w:color="auto"/>
      </w:divBdr>
    </w:div>
    <w:div w:id="751465696">
      <w:bodyDiv w:val="1"/>
      <w:marLeft w:val="0"/>
      <w:marRight w:val="0"/>
      <w:marTop w:val="0"/>
      <w:marBottom w:val="0"/>
      <w:divBdr>
        <w:top w:val="none" w:sz="0" w:space="0" w:color="auto"/>
        <w:left w:val="none" w:sz="0" w:space="0" w:color="auto"/>
        <w:bottom w:val="none" w:sz="0" w:space="0" w:color="auto"/>
        <w:right w:val="none" w:sz="0" w:space="0" w:color="auto"/>
      </w:divBdr>
    </w:div>
    <w:div w:id="979455920">
      <w:bodyDiv w:val="1"/>
      <w:marLeft w:val="0"/>
      <w:marRight w:val="0"/>
      <w:marTop w:val="0"/>
      <w:marBottom w:val="0"/>
      <w:divBdr>
        <w:top w:val="none" w:sz="0" w:space="0" w:color="auto"/>
        <w:left w:val="none" w:sz="0" w:space="0" w:color="auto"/>
        <w:bottom w:val="none" w:sz="0" w:space="0" w:color="auto"/>
        <w:right w:val="none" w:sz="0" w:space="0" w:color="auto"/>
      </w:divBdr>
    </w:div>
    <w:div w:id="1670064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1058;&#1077;&#1089;&#1090;&#1080;&#1088;&#1086;&#1074;&#1072;&#1085;&#1080;&#1077;\&#1050;&#1091;&#1088;&#1089;%20&#1087;&#1086;%20&#1090;&#1077;&#1089;&#1090;&#1080;&#1088;&#1086;&#1074;&#1072;&#1085;&#1080;&#1102;\&#1044;&#1047;\mobile\Bug-reports%20mobile%20Matsveyev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1058;&#1077;&#1089;&#1090;&#1080;&#1088;&#1086;&#1074;&#1072;&#1085;&#1080;&#1077;\&#1050;&#1091;&#1088;&#1089;%20&#1087;&#1086;%20&#1090;&#1077;&#1089;&#1090;&#1080;&#1088;&#1086;&#1074;&#1072;&#1085;&#1080;&#1102;\&#1044;&#1047;\mobile\Bug-reports%20mobile%20Matsveyev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Defects Priority&amp;Status</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Лист1!$A$2</c:f>
              <c:strCache>
                <c:ptCount val="1"/>
                <c:pt idx="0">
                  <c:v>Closed</c:v>
                </c:pt>
              </c:strCache>
            </c:strRef>
          </c:tx>
          <c:spPr>
            <a:solidFill>
              <a:schemeClr val="accent1"/>
            </a:solidFill>
            <a:ln>
              <a:noFill/>
            </a:ln>
            <a:effectLst/>
          </c:spPr>
          <c:invertIfNegative val="0"/>
          <c:cat>
            <c:strRef>
              <c:f>Лист1!$B$1:$E$1</c:f>
              <c:strCache>
                <c:ptCount val="3"/>
                <c:pt idx="0">
                  <c:v>High</c:v>
                </c:pt>
                <c:pt idx="1">
                  <c:v>Medium</c:v>
                </c:pt>
                <c:pt idx="2">
                  <c:v>Low</c:v>
                </c:pt>
              </c:strCache>
            </c:strRef>
          </c:cat>
          <c:val>
            <c:numRef>
              <c:f>Лист1!$B$2:$E$2</c:f>
              <c:numCache>
                <c:formatCode>General</c:formatCode>
                <c:ptCount val="4"/>
                <c:pt idx="0">
                  <c:v>6</c:v>
                </c:pt>
                <c:pt idx="1">
                  <c:v>0</c:v>
                </c:pt>
                <c:pt idx="2">
                  <c:v>1</c:v>
                </c:pt>
              </c:numCache>
            </c:numRef>
          </c:val>
          <c:extLst>
            <c:ext xmlns:c16="http://schemas.microsoft.com/office/drawing/2014/chart" uri="{C3380CC4-5D6E-409C-BE32-E72D297353CC}">
              <c16:uniqueId val="{00000000-5309-4BA3-B3C2-DDCAAFB94635}"/>
            </c:ext>
          </c:extLst>
        </c:ser>
        <c:ser>
          <c:idx val="1"/>
          <c:order val="1"/>
          <c:tx>
            <c:strRef>
              <c:f>Лист1!$A$3</c:f>
              <c:strCache>
                <c:ptCount val="1"/>
                <c:pt idx="0">
                  <c:v>Open</c:v>
                </c:pt>
              </c:strCache>
            </c:strRef>
          </c:tx>
          <c:spPr>
            <a:solidFill>
              <a:schemeClr val="accent2"/>
            </a:solidFill>
            <a:ln>
              <a:noFill/>
            </a:ln>
            <a:effectLst/>
          </c:spPr>
          <c:invertIfNegative val="0"/>
          <c:cat>
            <c:strRef>
              <c:f>Лист1!$B$1:$E$1</c:f>
              <c:strCache>
                <c:ptCount val="3"/>
                <c:pt idx="0">
                  <c:v>High</c:v>
                </c:pt>
                <c:pt idx="1">
                  <c:v>Medium</c:v>
                </c:pt>
                <c:pt idx="2">
                  <c:v>Low</c:v>
                </c:pt>
              </c:strCache>
            </c:strRef>
          </c:cat>
          <c:val>
            <c:numRef>
              <c:f>Лист1!$B$3:$E$3</c:f>
              <c:numCache>
                <c:formatCode>General</c:formatCode>
                <c:ptCount val="4"/>
                <c:pt idx="0">
                  <c:v>0</c:v>
                </c:pt>
                <c:pt idx="1">
                  <c:v>0</c:v>
                </c:pt>
                <c:pt idx="2">
                  <c:v>0</c:v>
                </c:pt>
              </c:numCache>
            </c:numRef>
          </c:val>
          <c:extLst>
            <c:ext xmlns:c16="http://schemas.microsoft.com/office/drawing/2014/chart" uri="{C3380CC4-5D6E-409C-BE32-E72D297353CC}">
              <c16:uniqueId val="{00000001-5309-4BA3-B3C2-DDCAAFB94635}"/>
            </c:ext>
          </c:extLst>
        </c:ser>
        <c:dLbls>
          <c:showLegendKey val="0"/>
          <c:showVal val="0"/>
          <c:showCatName val="0"/>
          <c:showSerName val="0"/>
          <c:showPercent val="0"/>
          <c:showBubbleSize val="0"/>
        </c:dLbls>
        <c:gapWidth val="150"/>
        <c:axId val="1284271103"/>
        <c:axId val="1284271519"/>
      </c:barChart>
      <c:catAx>
        <c:axId val="1284271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4271519"/>
        <c:crosses val="autoZero"/>
        <c:auto val="1"/>
        <c:lblAlgn val="ctr"/>
        <c:lblOffset val="100"/>
        <c:noMultiLvlLbl val="0"/>
      </c:catAx>
      <c:valAx>
        <c:axId val="1284271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42711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Defects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pieChart>
        <c:varyColors val="1"/>
        <c:ser>
          <c:idx val="0"/>
          <c:order val="0"/>
          <c:tx>
            <c:strRef>
              <c:f>Лист1!$I$2</c:f>
              <c:strCache>
                <c:ptCount val="1"/>
                <c:pt idx="0">
                  <c:v>High</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9-49E9-AC06-93F1C22B4C7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9-49E9-AC06-93F1C22B4C7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9-49E9-AC06-93F1C22B4C7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9-49E9-AC06-93F1C22B4C78}"/>
              </c:ext>
            </c:extLst>
          </c:dPt>
          <c:cat>
            <c:strRef>
              <c:f>Лист1!$J$1:$M$1</c:f>
              <c:strCache>
                <c:ptCount val="4"/>
                <c:pt idx="0">
                  <c:v>Creation</c:v>
                </c:pt>
                <c:pt idx="1">
                  <c:v>Deletion</c:v>
                </c:pt>
                <c:pt idx="2">
                  <c:v>Editing</c:v>
                </c:pt>
                <c:pt idx="3">
                  <c:v>Management</c:v>
                </c:pt>
              </c:strCache>
            </c:strRef>
          </c:cat>
          <c:val>
            <c:numRef>
              <c:f>Лист1!$J$2:$M$2</c:f>
              <c:numCache>
                <c:formatCode>General</c:formatCode>
                <c:ptCount val="4"/>
                <c:pt idx="0">
                  <c:v>2</c:v>
                </c:pt>
                <c:pt idx="1">
                  <c:v>0</c:v>
                </c:pt>
                <c:pt idx="2">
                  <c:v>4</c:v>
                </c:pt>
                <c:pt idx="3">
                  <c:v>0</c:v>
                </c:pt>
              </c:numCache>
            </c:numRef>
          </c:val>
          <c:extLst>
            <c:ext xmlns:c16="http://schemas.microsoft.com/office/drawing/2014/chart" uri="{C3380CC4-5D6E-409C-BE32-E72D297353CC}">
              <c16:uniqueId val="{00000008-16C9-49E9-AC06-93F1C22B4C78}"/>
            </c:ext>
          </c:extLst>
        </c:ser>
        <c:ser>
          <c:idx val="1"/>
          <c:order val="1"/>
          <c:tx>
            <c:strRef>
              <c:f>Лист1!$I$3</c:f>
              <c:strCache>
                <c:ptCount val="1"/>
                <c:pt idx="0">
                  <c:v>Medium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16C9-49E9-AC06-93F1C22B4C7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16C9-49E9-AC06-93F1C22B4C7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16C9-49E9-AC06-93F1C22B4C7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16C9-49E9-AC06-93F1C22B4C78}"/>
              </c:ext>
            </c:extLst>
          </c:dPt>
          <c:cat>
            <c:strRef>
              <c:f>Лист1!$J$1:$M$1</c:f>
              <c:strCache>
                <c:ptCount val="4"/>
                <c:pt idx="0">
                  <c:v>Creation</c:v>
                </c:pt>
                <c:pt idx="1">
                  <c:v>Deletion</c:v>
                </c:pt>
                <c:pt idx="2">
                  <c:v>Editing</c:v>
                </c:pt>
                <c:pt idx="3">
                  <c:v>Management</c:v>
                </c:pt>
              </c:strCache>
            </c:strRef>
          </c:cat>
          <c:val>
            <c:numRef>
              <c:f>Лист1!$J$3:$M$3</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11-16C9-49E9-AC06-93F1C22B4C78}"/>
            </c:ext>
          </c:extLst>
        </c:ser>
        <c:ser>
          <c:idx val="2"/>
          <c:order val="2"/>
          <c:tx>
            <c:strRef>
              <c:f>Лист1!$I$4</c:f>
              <c:strCache>
                <c:ptCount val="1"/>
                <c:pt idx="0">
                  <c:v>Low</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13-16C9-49E9-AC06-93F1C22B4C7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15-16C9-49E9-AC06-93F1C22B4C7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7-16C9-49E9-AC06-93F1C22B4C7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9-16C9-49E9-AC06-93F1C22B4C78}"/>
              </c:ext>
            </c:extLst>
          </c:dPt>
          <c:cat>
            <c:strRef>
              <c:f>Лист1!$J$1:$M$1</c:f>
              <c:strCache>
                <c:ptCount val="4"/>
                <c:pt idx="0">
                  <c:v>Creation</c:v>
                </c:pt>
                <c:pt idx="1">
                  <c:v>Deletion</c:v>
                </c:pt>
                <c:pt idx="2">
                  <c:v>Editing</c:v>
                </c:pt>
                <c:pt idx="3">
                  <c:v>Management</c:v>
                </c:pt>
              </c:strCache>
            </c:strRef>
          </c:cat>
          <c:val>
            <c:numRef>
              <c:f>Лист1!$J$4:$M$4</c:f>
              <c:numCache>
                <c:formatCode>General</c:formatCode>
                <c:ptCount val="4"/>
                <c:pt idx="0">
                  <c:v>1</c:v>
                </c:pt>
                <c:pt idx="1">
                  <c:v>0</c:v>
                </c:pt>
                <c:pt idx="2">
                  <c:v>0</c:v>
                </c:pt>
                <c:pt idx="3">
                  <c:v>0</c:v>
                </c:pt>
              </c:numCache>
            </c:numRef>
          </c:val>
          <c:extLst>
            <c:ext xmlns:c16="http://schemas.microsoft.com/office/drawing/2014/chart" uri="{C3380CC4-5D6E-409C-BE32-E72D297353CC}">
              <c16:uniqueId val="{0000001A-16C9-49E9-AC06-93F1C22B4C7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882</Words>
  <Characters>5034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basubram</dc:creator>
  <cp:keywords/>
  <cp:lastModifiedBy>Дарья Матвеева</cp:lastModifiedBy>
  <cp:revision>2</cp:revision>
  <dcterms:created xsi:type="dcterms:W3CDTF">2024-06-22T22:00:00Z</dcterms:created>
  <dcterms:modified xsi:type="dcterms:W3CDTF">2024-06-22T22:00:00Z</dcterms:modified>
</cp:coreProperties>
</file>