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45C37" w14:textId="24DDAD33" w:rsidR="004253A1" w:rsidRPr="004253A1" w:rsidRDefault="004253A1" w:rsidP="004253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Аннотация</w:t>
      </w:r>
    </w:p>
    <w:p w14:paraId="14CA3411" w14:textId="184F76FC" w:rsidR="00180930" w:rsidRPr="00336CD5" w:rsidRDefault="00180930" w:rsidP="00180930">
      <w:pPr>
        <w:rPr>
          <w:rFonts w:ascii="Times New Roman" w:hAnsi="Times New Roman" w:cs="Times New Roman"/>
          <w:sz w:val="28"/>
          <w:szCs w:val="28"/>
        </w:rPr>
      </w:pPr>
      <w:r w:rsidRPr="00336CD5">
        <w:rPr>
          <w:rFonts w:ascii="Times New Roman" w:hAnsi="Times New Roman" w:cs="Times New Roman"/>
          <w:sz w:val="28"/>
          <w:szCs w:val="28"/>
        </w:rPr>
        <w:t>Выпускная квалификационная работа посвящена проектированию и разработке программного комплекса «Навигатор AI», предназначенного для автоматизации транспортной логистики и оптимизации маршрутов курьерской доставки. Актуальность исследования обусловлена ежегодным ростом объемов интернет-торговли и необходимостью снижения доли транспортных расходов, составляющих до 70% в себестоимости доставки. Математической основой работы является задача коммивояжёра (TSP), относящаяся к классу NP-трудных задач.</w:t>
      </w:r>
    </w:p>
    <w:p w14:paraId="2C3C1A70" w14:textId="77777777" w:rsidR="00180930" w:rsidRPr="00336CD5" w:rsidRDefault="00180930" w:rsidP="00180930">
      <w:pPr>
        <w:rPr>
          <w:rFonts w:ascii="Times New Roman" w:hAnsi="Times New Roman" w:cs="Times New Roman"/>
          <w:sz w:val="28"/>
          <w:szCs w:val="28"/>
        </w:rPr>
      </w:pPr>
      <w:r w:rsidRPr="00336CD5">
        <w:rPr>
          <w:rFonts w:ascii="Times New Roman" w:hAnsi="Times New Roman" w:cs="Times New Roman"/>
          <w:sz w:val="28"/>
          <w:szCs w:val="28"/>
        </w:rPr>
        <w:t>В теоретической части работы проведен детальный сравнительный анализ жадных эвристических алгоритмов, включая алгоритм «Ближайшего соседа» ($O(n^</w:t>
      </w:r>
      <w:proofErr w:type="gramStart"/>
      <w:r w:rsidRPr="00336CD5">
        <w:rPr>
          <w:rFonts w:ascii="Times New Roman" w:hAnsi="Times New Roman" w:cs="Times New Roman"/>
          <w:sz w:val="28"/>
          <w:szCs w:val="28"/>
        </w:rPr>
        <w:t>2)$</w:t>
      </w:r>
      <w:proofErr w:type="gramEnd"/>
      <w:r w:rsidRPr="00336CD5">
        <w:rPr>
          <w:rFonts w:ascii="Times New Roman" w:hAnsi="Times New Roman" w:cs="Times New Roman"/>
          <w:sz w:val="28"/>
          <w:szCs w:val="28"/>
        </w:rPr>
        <w:t xml:space="preserve">), метод включения рёбер и метод сбережений Кларка–Райта. В качестве базового решения выбран алгоритм «Ближайшего соседа», модифицированный методом локального поиска 2-opt для устранения пространственных самопересечений графа и повышения точности вычислений. Для расчета матриц расстояний на реальной географической сфере применена математическая формула </w:t>
      </w:r>
      <w:proofErr w:type="spellStart"/>
      <w:r w:rsidRPr="00336CD5">
        <w:rPr>
          <w:rFonts w:ascii="Times New Roman" w:hAnsi="Times New Roman" w:cs="Times New Roman"/>
          <w:sz w:val="28"/>
          <w:szCs w:val="28"/>
        </w:rPr>
        <w:t>Гаверсина</w:t>
      </w:r>
      <w:proofErr w:type="spellEnd"/>
      <w:r w:rsidRPr="00336CD5">
        <w:rPr>
          <w:rFonts w:ascii="Times New Roman" w:hAnsi="Times New Roman" w:cs="Times New Roman"/>
          <w:sz w:val="28"/>
          <w:szCs w:val="28"/>
        </w:rPr>
        <w:t>.</w:t>
      </w:r>
    </w:p>
    <w:p w14:paraId="18CEFF40" w14:textId="77777777" w:rsidR="00180930" w:rsidRPr="00336CD5" w:rsidRDefault="00180930" w:rsidP="00180930">
      <w:pPr>
        <w:rPr>
          <w:rFonts w:ascii="Times New Roman" w:hAnsi="Times New Roman" w:cs="Times New Roman"/>
          <w:sz w:val="28"/>
          <w:szCs w:val="28"/>
        </w:rPr>
      </w:pPr>
      <w:r w:rsidRPr="00336CD5">
        <w:rPr>
          <w:rFonts w:ascii="Times New Roman" w:hAnsi="Times New Roman" w:cs="Times New Roman"/>
          <w:sz w:val="28"/>
          <w:szCs w:val="28"/>
        </w:rPr>
        <w:t xml:space="preserve">Практическая часть ВКР включает создание клиентского веб-приложения на базе технологического стека JavaScript, HTML5 и CSS3, функционирующего полностью на стороне пользователя. В систему интегрировано API Яндекс Карт, что позволило осуществлять расчеты и визуализацию маршрутов не по геометрическим прямым, а по реальной дорожной сети общего пользования. Исследовательский модуль реализован на языке Python с использованием библиотеки </w:t>
      </w:r>
      <w:proofErr w:type="spellStart"/>
      <w:r w:rsidRPr="00336CD5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336CD5">
        <w:rPr>
          <w:rFonts w:ascii="Times New Roman" w:hAnsi="Times New Roman" w:cs="Times New Roman"/>
          <w:sz w:val="28"/>
          <w:szCs w:val="28"/>
        </w:rPr>
        <w:t>.</w:t>
      </w:r>
    </w:p>
    <w:p w14:paraId="3475B8D6" w14:textId="7A1106AA" w:rsidR="009162B7" w:rsidRPr="00336CD5" w:rsidRDefault="00180930" w:rsidP="00624D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6CD5">
        <w:rPr>
          <w:rFonts w:ascii="Times New Roman" w:hAnsi="Times New Roman" w:cs="Times New Roman"/>
          <w:sz w:val="28"/>
          <w:szCs w:val="28"/>
        </w:rPr>
        <w:t xml:space="preserve">Экспериментальное тестирование программного комплекса проводилось на реальном логистическом датасете </w:t>
      </w:r>
      <w:proofErr w:type="spellStart"/>
      <w:r w:rsidRPr="00336CD5">
        <w:rPr>
          <w:rFonts w:ascii="Times New Roman" w:hAnsi="Times New Roman" w:cs="Times New Roman"/>
          <w:sz w:val="28"/>
          <w:szCs w:val="28"/>
        </w:rPr>
        <w:t>Olist</w:t>
      </w:r>
      <w:proofErr w:type="spellEnd"/>
      <w:r w:rsidRPr="00336CD5">
        <w:rPr>
          <w:rFonts w:ascii="Times New Roman" w:hAnsi="Times New Roman" w:cs="Times New Roman"/>
          <w:sz w:val="28"/>
          <w:szCs w:val="28"/>
        </w:rPr>
        <w:t xml:space="preserve"> (платформа </w:t>
      </w:r>
      <w:proofErr w:type="spellStart"/>
      <w:r w:rsidRPr="00336CD5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336CD5">
        <w:rPr>
          <w:rFonts w:ascii="Times New Roman" w:hAnsi="Times New Roman" w:cs="Times New Roman"/>
          <w:sz w:val="28"/>
          <w:szCs w:val="28"/>
        </w:rPr>
        <w:t>). По результатам тестов установлено, что базовый алгоритм «Ближайшего соседа» сокращает протяженность случайного маршрута на 35,3%, а интеграция метода 2-opt увеличивает этот показатель до 43,1%. Скорость работы алгоритмического ядра при обработке матрицы из 200 точек составляет 840 миллисекунд, что полностью удовлетворяет нефункциональным требованиям к интерактивным диспетчерским системам. Разработанный комплекс обладает практической ценностью и готов к внедрению на предприятиях малого и среднего бизнеса.</w:t>
      </w:r>
    </w:p>
    <w:sectPr w:rsidR="009162B7" w:rsidRPr="00336C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32BB9"/>
    <w:multiLevelType w:val="multilevel"/>
    <w:tmpl w:val="39AA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62554D"/>
    <w:multiLevelType w:val="multilevel"/>
    <w:tmpl w:val="864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62281"/>
    <w:multiLevelType w:val="multilevel"/>
    <w:tmpl w:val="E9C4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00DD8"/>
    <w:multiLevelType w:val="multilevel"/>
    <w:tmpl w:val="A9F2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3972022">
    <w:abstractNumId w:val="0"/>
  </w:num>
  <w:num w:numId="2" w16cid:durableId="2079355077">
    <w:abstractNumId w:val="2"/>
  </w:num>
  <w:num w:numId="3" w16cid:durableId="1482304736">
    <w:abstractNumId w:val="3"/>
  </w:num>
  <w:num w:numId="4" w16cid:durableId="569192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949"/>
    <w:rsid w:val="001712C4"/>
    <w:rsid w:val="00180930"/>
    <w:rsid w:val="001B373E"/>
    <w:rsid w:val="001B7F07"/>
    <w:rsid w:val="00303884"/>
    <w:rsid w:val="00336CD5"/>
    <w:rsid w:val="003E7D0A"/>
    <w:rsid w:val="004253A1"/>
    <w:rsid w:val="00425A14"/>
    <w:rsid w:val="004F6A61"/>
    <w:rsid w:val="00511949"/>
    <w:rsid w:val="00624DC3"/>
    <w:rsid w:val="00714A9F"/>
    <w:rsid w:val="007D2C51"/>
    <w:rsid w:val="007F1EE6"/>
    <w:rsid w:val="009162B7"/>
    <w:rsid w:val="00996530"/>
    <w:rsid w:val="00A22213"/>
    <w:rsid w:val="00A55AD6"/>
    <w:rsid w:val="00A6114E"/>
    <w:rsid w:val="00A853E8"/>
    <w:rsid w:val="00AA5939"/>
    <w:rsid w:val="00C84887"/>
    <w:rsid w:val="00D678D9"/>
    <w:rsid w:val="00EC3508"/>
    <w:rsid w:val="00F1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88F77"/>
  <w15:chartTrackingRefBased/>
  <w15:docId w15:val="{0E8BE70B-8140-4948-81E1-7C2775C14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1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1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1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1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1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1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1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1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1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1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1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1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19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19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19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19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19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19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1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1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1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1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1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19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19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19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1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19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1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 lee</dc:creator>
  <cp:keywords/>
  <dc:description/>
  <cp:lastModifiedBy>dae lee</cp:lastModifiedBy>
  <cp:revision>20</cp:revision>
  <dcterms:created xsi:type="dcterms:W3CDTF">2026-05-31T14:03:00Z</dcterms:created>
  <dcterms:modified xsi:type="dcterms:W3CDTF">2026-06-19T07:30:00Z</dcterms:modified>
</cp:coreProperties>
</file>