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auto"/>
      </w:pPr>
    </w:p>
    <w:p>
      <w:pPr>
        <w:spacing w:line="360" w:lineRule="auto"/>
      </w:pPr>
    </w:p>
    <w:p>
      <w:pPr>
        <w:spacing w:line="360" w:lineRule="auto"/>
      </w:pPr>
    </w:p>
    <w:p>
      <w:pPr>
        <w:spacing w:after="200" w:line="360" w:lineRule="auto"/>
        <w:jc w:val="center"/>
      </w:pPr>
      <w:r>
        <w:rPr>
          <w:rFonts w:ascii="Arial" w:cs="Arial" w:eastAsia="Arial" w:hAnsi="Arial"/>
          <w:b/>
          <w:bCs/>
          <w:sz w:val="28"/>
          <w:szCs w:val="28"/>
        </w:rPr>
        <w:t xml:space="preserve">IES Matemático Puig Adam</w:t>
      </w:r>
    </w:p>
    <w:p>
      <w:pPr>
        <w:spacing w:after="120" w:line="360" w:lineRule="auto"/>
        <w:jc w:val="center"/>
      </w:pPr>
      <w:r>
        <w:rPr>
          <w:rFonts w:ascii="Arial" w:cs="Arial" w:eastAsia="Arial" w:hAnsi="Arial"/>
          <w:sz w:val="22"/>
          <w:szCs w:val="22"/>
        </w:rPr>
        <w:t xml:space="preserve">Ciclo Formativo de Grado Superior</w:t>
      </w:r>
    </w:p>
    <w:p>
      <w:pPr>
        <w:spacing w:after="500" w:line="360" w:lineRule="auto"/>
        <w:jc w:val="center"/>
      </w:pPr>
      <w:r>
        <w:rPr>
          <w:rFonts w:ascii="Arial" w:cs="Arial" w:eastAsia="Arial" w:hAnsi="Arial"/>
          <w:b/>
          <w:bCs/>
          <w:sz w:val="22"/>
          <w:szCs w:val="22"/>
        </w:rPr>
        <w:t xml:space="preserve">Desarrollo de Aplicaciones Web</w:t>
      </w:r>
    </w:p>
    <w:p>
      <w:pPr>
        <w:spacing w:line="360" w:lineRule="auto"/>
      </w:pPr>
    </w:p>
    <w:p>
      <w:pPr>
        <w:spacing w:after="200" w:line="360" w:lineRule="auto"/>
        <w:jc w:val="center"/>
      </w:pPr>
      <w:r>
        <w:rPr>
          <w:rFonts w:ascii="Arial" w:cs="Arial" w:eastAsia="Arial" w:hAnsi="Arial"/>
          <w:b/>
          <w:bCs/>
          <w:sz w:val="36"/>
          <w:szCs w:val="36"/>
        </w:rPr>
        <w:t xml:space="preserve">MEMORIA DEL PROYECTO INTERMODULAR</w:t>
      </w:r>
    </w:p>
    <w:p>
      <w:pPr>
        <w:spacing w:after="700" w:line="360" w:lineRule="auto"/>
        <w:jc w:val="center"/>
      </w:pPr>
      <w:r>
        <w:rPr>
          <w:rFonts w:ascii="Arial" w:cs="Arial" w:eastAsia="Arial" w:hAnsi="Arial"/>
          <w:b/>
          <w:bCs/>
          <w:color w:val="538d4e"/>
          <w:sz w:val="40"/>
          <w:szCs w:val="40"/>
        </w:rPr>
        <w:t xml:space="preserve">Wordle PRO</w:t>
      </w:r>
    </w:p>
    <w:p>
      <w:pPr>
        <w:spacing w:line="360" w:lineRule="auto"/>
      </w:pPr>
    </w:p>
    <w:p>
      <w:pPr>
        <w:spacing w:line="360" w:lineRule="auto"/>
      </w:pPr>
    </w:p>
    <w:p>
      <w:pPr>
        <w:spacing w:after="160" w:line="360" w:lineRule="auto"/>
        <w:jc w:val="center"/>
      </w:pPr>
      <w:r>
        <w:rPr>
          <w:rFonts w:ascii="Arial" w:cs="Arial" w:eastAsia="Arial" w:hAnsi="Arial"/>
          <w:sz w:val="22"/>
          <w:szCs w:val="22"/>
        </w:rPr>
        <w:t xml:space="preserve">Autor: Darín Atanasov Atanasov</w:t>
      </w:r>
    </w:p>
    <w:p>
      <w:pPr>
        <w:spacing w:after="160" w:line="360" w:lineRule="auto"/>
        <w:jc w:val="center"/>
      </w:pPr>
      <w:r>
        <w:rPr>
          <w:rFonts w:ascii="Arial" w:cs="Arial" w:eastAsia="Arial" w:hAnsi="Arial"/>
          <w:sz w:val="22"/>
          <w:szCs w:val="22"/>
        </w:rPr>
        <w:t xml:space="preserve">Correo institucional: darinclase@gmail.com</w:t>
      </w:r>
    </w:p>
    <w:p>
      <w:pPr>
        <w:spacing w:after="160" w:line="360" w:lineRule="auto"/>
        <w:jc w:val="center"/>
      </w:pPr>
      <w:r>
        <w:rPr>
          <w:rFonts w:ascii="Arial" w:cs="Arial" w:eastAsia="Arial" w:hAnsi="Arial"/>
          <w:sz w:val="22"/>
          <w:szCs w:val="22"/>
        </w:rPr>
        <w:t xml:space="preserve">Módulos: 0612 · 0615 · 0487</w:t>
      </w:r>
    </w:p>
    <w:p>
      <w:pPr>
        <w:spacing w:after="160" w:line="360" w:lineRule="auto"/>
        <w:jc w:val="center"/>
      </w:pPr>
      <w:r>
        <w:rPr>
          <w:rFonts w:ascii="Arial" w:cs="Arial" w:eastAsia="Arial" w:hAnsi="Arial"/>
          <w:sz w:val="22"/>
          <w:szCs w:val="22"/>
        </w:rPr>
        <w:t xml:space="preserve">Curso académico: 2025 – 2026</w:t>
      </w:r>
    </w:p>
    <w:p>
      <w:pPr>
        <w:sectPr>
          <w:pgSz w:w="11906" w:h="16838" w:orient="portrait"/>
          <w:pgMar w:top="1440" w:right="1440" w:bottom="1440" w:left="1440" w:header="708" w:footer="708" w:gutter="0"/>
          <w:pgNumType/>
          <w:docGrid w:linePitch="360"/>
        </w:sectPr>
      </w:pPr>
    </w:p>
    <w:p>
      <w:pPr>
        <w:pageBreakBefore/>
      </w:pPr>
    </w:p>
    <w:p>
      <w:pPr>
        <w:pStyle w:val="Heading1"/>
        <w:spacing w:after="140" w:before="280" w:line="360" w:lineRule="auto"/>
      </w:pPr>
      <w:r>
        <w:rPr>
          <w:rFonts w:ascii="Arial" w:cs="Arial" w:eastAsia="Arial" w:hAnsi="Arial"/>
          <w:b/>
          <w:bCs/>
          <w:color w:val="000000"/>
          <w:sz w:val="32"/>
          <w:szCs w:val="32"/>
        </w:rPr>
        <w:t xml:space="preserve">I. Introducción</w:t>
      </w:r>
    </w:p>
    <w:p>
      <w:pPr>
        <w:spacing w:after="160" w:before="0" w:line="360" w:lineRule="auto"/>
        <w:jc w:val="both"/>
      </w:pPr>
      <w:r>
        <w:rPr>
          <w:rFonts w:ascii="Arial" w:cs="Arial" w:eastAsia="Arial" w:hAnsi="Arial"/>
          <w:sz w:val="22"/>
          <w:szCs w:val="22"/>
        </w:rPr>
        <w:t xml:space="preserve">El presente documento constituye la memoria del proyecto intermodular Wordle PRO, desarrollado como trabajo final integrador del ciclo formativo de Grado Superior en Desarrollo de Aplicaciones Web (DAW) en el IES Matemático Puig Adam, durante el curso académico 2025-2026.</w:t>
      </w:r>
    </w:p>
    <w:p>
      <w:pPr>
        <w:spacing w:line="360" w:lineRule="auto"/>
      </w:pPr>
    </w:p>
    <w:p>
      <w:pPr>
        <w:spacing w:after="160" w:before="0" w:line="360" w:lineRule="auto"/>
        <w:jc w:val="both"/>
      </w:pPr>
      <w:r>
        <w:rPr>
          <w:rFonts w:ascii="Arial" w:cs="Arial" w:eastAsia="Arial" w:hAnsi="Arial"/>
          <w:sz w:val="22"/>
          <w:szCs w:val="22"/>
        </w:rPr>
        <w:t xml:space="preserve">Wordle PRO es una aplicación web de carácter lúdico-educativo basada en el juego de adivinar palabras Wordle, popularizado mundialmente en 2021 por Josh Wardle y adquirido posteriormente por The New York Times. El proyecto toma la mecánica original — adivinar una palabra de cinco letras en un máximo de seis intentos — y la amplía con funcionalidades propias: sistema de perfiles de usuario con estadísticas individuales, modo contrarreloj, tema visual día/noche, validación de palabras mediante la API del Diccionario de la Real Academia Española (RAE) con fallback al diccionario JSON local, y un diccionario propio construido a partir del diccionario Hunspell es_ES oficial.</w:t>
      </w:r>
    </w:p>
    <w:p>
      <w:pPr>
        <w:spacing w:line="360" w:lineRule="auto"/>
      </w:pPr>
    </w:p>
    <w:p>
      <w:pPr>
        <w:spacing w:after="160" w:before="0" w:line="360" w:lineRule="auto"/>
        <w:jc w:val="both"/>
      </w:pPr>
      <w:r>
        <w:rPr>
          <w:rFonts w:ascii="Arial" w:cs="Arial" w:eastAsia="Arial" w:hAnsi="Arial"/>
          <w:sz w:val="22"/>
          <w:szCs w:val="22"/>
        </w:rPr>
        <w:t xml:space="preserve">El proyecto integra los conocimientos adquiridos en tres módulos del ciclo formativo: Desarrollo Web en Entorno Cliente (0612), Diseño de Interfaces Web (0615) y Entornos de Desarrollo (0487). Su desarrollo ha seguido una metodología iterativa e incremental, partiendo de un prototipo funcional básico e incorporando progresivamente las funcionalidades descritas en este documento.</w:t>
      </w:r>
    </w:p>
    <w:p>
      <w:pPr>
        <w:spacing w:line="360" w:lineRule="auto"/>
      </w:pPr>
    </w:p>
    <w:p>
      <w:pPr>
        <w:spacing w:after="160" w:before="0" w:line="360" w:lineRule="auto"/>
        <w:jc w:val="both"/>
      </w:pPr>
      <w:r>
        <w:rPr>
          <w:rFonts w:ascii="Arial" w:cs="Arial" w:eastAsia="Arial" w:hAnsi="Arial"/>
          <w:sz w:val="22"/>
          <w:szCs w:val="22"/>
        </w:rPr>
        <w:t xml:space="preserve">El nombre del proyecto en el anteproyecto era Wordle "Ilimitado", evolucionando a Wordle PRO para reflejar mejor el conjunto de funcionalidades adicionales implementadas más allá del objetivo inicial de partidas ilimitadas.</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II. Justificación y motivación</w:t>
      </w:r>
    </w:p>
    <w:p>
      <w:pPr>
        <w:pStyle w:val="Heading2"/>
        <w:spacing w:after="140" w:before="280" w:line="360" w:lineRule="auto"/>
      </w:pPr>
      <w:r>
        <w:rPr>
          <w:rFonts w:ascii="Arial" w:cs="Arial" w:eastAsia="Arial" w:hAnsi="Arial"/>
          <w:b/>
          <w:bCs/>
          <w:color w:val="000000"/>
          <w:sz w:val="28"/>
          <w:szCs w:val="28"/>
        </w:rPr>
        <w:t xml:space="preserve">II.I. Problema que resuelve</w:t>
      </w:r>
    </w:p>
    <w:p>
      <w:pPr>
        <w:spacing w:after="160" w:before="0" w:line="360" w:lineRule="auto"/>
        <w:jc w:val="both"/>
      </w:pPr>
      <w:r>
        <w:rPr>
          <w:rFonts w:ascii="Arial" w:cs="Arial" w:eastAsia="Arial" w:hAnsi="Arial"/>
          <w:sz w:val="22"/>
          <w:szCs w:val="22"/>
        </w:rPr>
        <w:t xml:space="preserve">La versión original de Wordle limita al jugador a una sola palabra por día, lo que restringe enormemente la experiencia de uso. Wordle PRO resuelve este problema permitiendo jugar partidas ilimitadas con palabras elegidas aleatoriamente de un diccionario curado del español, sin necesidad de instalación ni registro obligatorio.</w:t>
      </w:r>
    </w:p>
    <w:p>
      <w:pPr>
        <w:spacing w:line="360" w:lineRule="auto"/>
      </w:pPr>
    </w:p>
    <w:p>
      <w:pPr>
        <w:spacing w:after="160" w:before="0" w:line="360" w:lineRule="auto"/>
        <w:jc w:val="both"/>
      </w:pPr>
      <w:r>
        <w:rPr>
          <w:rFonts w:ascii="Arial" w:cs="Arial" w:eastAsia="Arial" w:hAnsi="Arial"/>
          <w:sz w:val="22"/>
          <w:szCs w:val="22"/>
        </w:rPr>
        <w:t xml:space="preserve">Además de ser un juego de entretenimiento, la aplicación fomenta el pensamiento lógico, el vocabulario en castellano y la interacción con aplicaciones web dinámicas, siendo especialmente adecuada para estudiantes y usuarios que buscan juegos de lógica accesibles desde el navegador.</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II.II. Motivación personal</w:t>
      </w:r>
    </w:p>
    <w:p>
      <w:pPr>
        <w:spacing w:after="160" w:before="0" w:line="360" w:lineRule="auto"/>
        <w:jc w:val="both"/>
      </w:pPr>
      <w:r>
        <w:rPr>
          <w:rFonts w:ascii="Arial" w:cs="Arial" w:eastAsia="Arial" w:hAnsi="Arial"/>
          <w:sz w:val="22"/>
          <w:szCs w:val="22"/>
        </w:rPr>
        <w:t xml:space="preserve">El proyecto permite aplicar de forma integrada los conocimientos de programación web en JavaScript, diseño de interfaces responsivas, gestión de datos en el cliente, lógica algorítmica y consumo de APIs externas, constituyendo un producto funcionalmente completo y visualmente atractivo que demuestra las competencias adquiridas durante el ciclo formativo.</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III. Objetivos</w:t>
      </w:r>
    </w:p>
    <w:p>
      <w:pPr>
        <w:pStyle w:val="Heading2"/>
        <w:spacing w:after="140" w:before="280" w:line="360" w:lineRule="auto"/>
      </w:pPr>
      <w:r>
        <w:rPr>
          <w:rFonts w:ascii="Arial" w:cs="Arial" w:eastAsia="Arial" w:hAnsi="Arial"/>
          <w:b/>
          <w:bCs/>
          <w:color w:val="000000"/>
          <w:sz w:val="28"/>
          <w:szCs w:val="28"/>
        </w:rPr>
        <w:t xml:space="preserve">III.I. Objetivo general</w:t>
      </w:r>
    </w:p>
    <w:p>
      <w:pPr>
        <w:spacing w:after="160" w:before="0" w:line="360" w:lineRule="auto"/>
        <w:jc w:val="both"/>
      </w:pPr>
      <w:r>
        <w:rPr>
          <w:rFonts w:ascii="Arial" w:cs="Arial" w:eastAsia="Arial" w:hAnsi="Arial"/>
          <w:sz w:val="22"/>
          <w:szCs w:val="22"/>
        </w:rPr>
        <w:t xml:space="preserve">Desarrollar una aplicación web funcional, responsive y accesible que implemente el juego Wordle en español con partidas ilimitadas y funcionalidades ampliadas, aplicando los conocimientos de los módulos implicados y siguiendo buenas prácticas de desarrollo front-end.</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III.II. Objetivos específicos</w:t>
      </w:r>
    </w:p>
    <w:p>
      <w:pPr>
        <w:spacing w:after="160" w:before="0" w:line="360" w:lineRule="auto"/>
        <w:jc w:val="both"/>
      </w:pPr>
      <w:r>
        <w:rPr>
          <w:rFonts w:ascii="Arial" w:cs="Arial" w:eastAsia="Arial" w:hAnsi="Arial"/>
          <w:sz w:val="22"/>
          <w:szCs w:val="22"/>
        </w:rPr>
        <w:t xml:space="preserve">Los objetivos específicos planificados en el anteproyecto fueron:</w:t>
      </w:r>
    </w:p>
    <w:p>
      <w:pPr>
        <w:pStyle w:val="ListParagraph"/>
        <w:numPr>
          <w:ilvl w:val="0"/>
          <w:numId w:val="2"/>
        </w:numPr>
        <w:spacing w:after="160" w:before="0" w:line="360" w:lineRule="auto"/>
      </w:pPr>
      <w:r>
        <w:rPr>
          <w:rFonts w:ascii="Arial" w:cs="Arial" w:eastAsia="Arial" w:hAnsi="Arial"/>
          <w:sz w:val="22"/>
          <w:szCs w:val="22"/>
        </w:rPr>
        <w:t xml:space="preserve">Implementar la lógica del juego mediante JavaScript.</w:t>
      </w:r>
    </w:p>
    <w:p>
      <w:pPr>
        <w:pStyle w:val="ListParagraph"/>
        <w:numPr>
          <w:ilvl w:val="0"/>
          <w:numId w:val="2"/>
        </w:numPr>
        <w:spacing w:after="160" w:before="0" w:line="360" w:lineRule="auto"/>
      </w:pPr>
      <w:r>
        <w:rPr>
          <w:rFonts w:ascii="Arial" w:cs="Arial" w:eastAsia="Arial" w:hAnsi="Arial"/>
          <w:sz w:val="22"/>
          <w:szCs w:val="22"/>
        </w:rPr>
        <w:t xml:space="preserve">Diseñar una interfaz visual intuitiva y responsive usando HTML y CSS.</w:t>
      </w:r>
    </w:p>
    <w:p>
      <w:pPr>
        <w:pStyle w:val="ListParagraph"/>
        <w:numPr>
          <w:ilvl w:val="0"/>
          <w:numId w:val="2"/>
        </w:numPr>
        <w:spacing w:after="160" w:before="0" w:line="360" w:lineRule="auto"/>
      </w:pPr>
      <w:r>
        <w:rPr>
          <w:rFonts w:ascii="Arial" w:cs="Arial" w:eastAsia="Arial" w:hAnsi="Arial"/>
          <w:sz w:val="22"/>
          <w:szCs w:val="22"/>
        </w:rPr>
        <w:t xml:space="preserve">Integrar un sistema de carga de palabras mediante archivos externos (JSON).</w:t>
      </w:r>
    </w:p>
    <w:p>
      <w:pPr>
        <w:pStyle w:val="ListParagraph"/>
        <w:numPr>
          <w:ilvl w:val="0"/>
          <w:numId w:val="2"/>
        </w:numPr>
        <w:spacing w:after="160" w:before="0" w:line="360" w:lineRule="auto"/>
      </w:pPr>
      <w:r>
        <w:rPr>
          <w:rFonts w:ascii="Arial" w:cs="Arial" w:eastAsia="Arial" w:hAnsi="Arial"/>
          <w:sz w:val="22"/>
          <w:szCs w:val="22"/>
        </w:rPr>
        <w:t xml:space="preserve">Implementar sistema de reinicio automático de partidas.</w:t>
      </w:r>
    </w:p>
    <w:p>
      <w:pPr>
        <w:pStyle w:val="ListParagraph"/>
        <w:numPr>
          <w:ilvl w:val="0"/>
          <w:numId w:val="2"/>
        </w:numPr>
        <w:spacing w:after="160" w:before="0" w:line="360" w:lineRule="auto"/>
      </w:pPr>
      <w:r>
        <w:rPr>
          <w:rFonts w:ascii="Arial" w:cs="Arial" w:eastAsia="Arial" w:hAnsi="Arial"/>
          <w:sz w:val="22"/>
          <w:szCs w:val="22"/>
        </w:rPr>
        <w:t xml:space="preserve">Añadir almacenamiento local de estadísticas del jugador.</w:t>
      </w:r>
    </w:p>
    <w:p>
      <w:pPr>
        <w:spacing w:line="360" w:lineRule="auto"/>
      </w:pPr>
    </w:p>
    <w:p>
      <w:pPr>
        <w:spacing w:after="160" w:before="0" w:line="360" w:lineRule="auto"/>
        <w:jc w:val="both"/>
      </w:pPr>
      <w:r>
        <w:rPr>
          <w:rFonts w:ascii="Arial" w:cs="Arial" w:eastAsia="Arial" w:hAnsi="Arial"/>
          <w:sz w:val="22"/>
          <w:szCs w:val="22"/>
        </w:rPr>
        <w:t xml:space="preserve">Todos los objetivos específicos del anteproyecto han sido cumplidos. Adicionalmente, durante el desarrollo surgieron funcionalidades no planificadas inicialmente que enriquecieron el proyecto:</w:t>
      </w:r>
    </w:p>
    <w:p>
      <w:pPr>
        <w:pStyle w:val="ListParagraph"/>
        <w:numPr>
          <w:ilvl w:val="0"/>
          <w:numId w:val="3"/>
        </w:numPr>
        <w:spacing w:after="160" w:before="0" w:line="360" w:lineRule="auto"/>
      </w:pPr>
      <w:r>
        <w:rPr>
          <w:rFonts w:ascii="Arial" w:cs="Arial" w:eastAsia="Arial" w:hAnsi="Arial"/>
          <w:b w:val="false"/>
          <w:bCs w:val="false"/>
          <w:sz w:val="22"/>
          <w:szCs w:val="22"/>
        </w:rPr>
        <w:t xml:space="preserve">Sistema de perfiles múltiples con creación, borrado, edición y reinicio individual de estadísticas.</w:t>
      </w:r>
    </w:p>
    <w:p>
      <w:pPr>
        <w:pStyle w:val="ListParagraph"/>
        <w:numPr>
          <w:ilvl w:val="0"/>
          <w:numId w:val="3"/>
        </w:numPr>
        <w:spacing w:after="160" w:before="0" w:line="360" w:lineRule="auto"/>
      </w:pPr>
      <w:r>
        <w:rPr>
          <w:rFonts w:ascii="Arial" w:cs="Arial" w:eastAsia="Arial" w:hAnsi="Arial"/>
          <w:b w:val="false"/>
          <w:bCs w:val="false"/>
          <w:sz w:val="22"/>
          <w:szCs w:val="22"/>
        </w:rPr>
        <w:t xml:space="preserve">Modo contrarreloj con temporizador de 60 segundos y derrota automática por tiempo agotado.</w:t>
      </w:r>
    </w:p>
    <w:p>
      <w:pPr>
        <w:pStyle w:val="ListParagraph"/>
        <w:numPr>
          <w:ilvl w:val="0"/>
          <w:numId w:val="3"/>
        </w:numPr>
        <w:spacing w:after="160" w:before="0" w:line="360" w:lineRule="auto"/>
      </w:pPr>
      <w:r>
        <w:rPr>
          <w:rFonts w:ascii="Arial" w:cs="Arial" w:eastAsia="Arial" w:hAnsi="Arial"/>
          <w:b w:val="false"/>
          <w:bCs w:val="false"/>
          <w:sz w:val="22"/>
          <w:szCs w:val="22"/>
        </w:rPr>
        <w:t xml:space="preserve">Tema visual día/noche con persistencia entre sesiones mediante localStorage.</w:t>
      </w:r>
    </w:p>
    <w:p>
      <w:pPr>
        <w:pStyle w:val="ListParagraph"/>
        <w:numPr>
          <w:ilvl w:val="0"/>
          <w:numId w:val="3"/>
        </w:numPr>
        <w:spacing w:after="160" w:before="0" w:line="360" w:lineRule="auto"/>
      </w:pPr>
      <w:r>
        <w:rPr>
          <w:rFonts w:ascii="Arial" w:cs="Arial" w:eastAsia="Arial" w:hAnsi="Arial"/>
          <w:b w:val="false"/>
          <w:bCs w:val="false"/>
          <w:sz w:val="22"/>
          <w:szCs w:val="22"/>
        </w:rPr>
        <w:t xml:space="preserve">Validación de palabras mediante la API del Diccionario de la RAE con fallback automático al JSON local.</w:t>
      </w:r>
    </w:p>
    <w:p>
      <w:pPr>
        <w:pStyle w:val="ListParagraph"/>
        <w:numPr>
          <w:ilvl w:val="0"/>
          <w:numId w:val="3"/>
        </w:numPr>
        <w:spacing w:after="160" w:before="0" w:line="360" w:lineRule="auto"/>
      </w:pPr>
      <w:r>
        <w:rPr>
          <w:rFonts w:ascii="Arial" w:cs="Arial" w:eastAsia="Arial" w:hAnsi="Arial"/>
          <w:b w:val="false"/>
          <w:bCs w:val="false"/>
          <w:sz w:val="22"/>
          <w:szCs w:val="22"/>
        </w:rPr>
        <w:t xml:space="preserve">Contador de derrotas diferenciado (por intentos agotados y por tiempo agotado en modo contrarreloj).</w:t>
      </w:r>
    </w:p>
    <w:p>
      <w:pPr>
        <w:pStyle w:val="ListParagraph"/>
        <w:numPr>
          <w:ilvl w:val="0"/>
          <w:numId w:val="3"/>
        </w:numPr>
        <w:spacing w:after="160" w:before="0" w:line="360" w:lineRule="auto"/>
      </w:pPr>
      <w:r>
        <w:rPr>
          <w:rFonts w:ascii="Arial" w:cs="Arial" w:eastAsia="Arial" w:hAnsi="Arial"/>
          <w:b w:val="false"/>
          <w:bCs w:val="false"/>
          <w:sz w:val="22"/>
          <w:szCs w:val="22"/>
        </w:rPr>
        <w:t xml:space="preserve">Chuleta de palabra secreta accesible desde un botón flotante.</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IV. Descripción del proyecto</w:t>
      </w:r>
    </w:p>
    <w:p>
      <w:pPr>
        <w:pStyle w:val="Heading2"/>
        <w:spacing w:after="140" w:before="280" w:line="360" w:lineRule="auto"/>
      </w:pPr>
      <w:r>
        <w:rPr>
          <w:rFonts w:ascii="Arial" w:cs="Arial" w:eastAsia="Arial" w:hAnsi="Arial"/>
          <w:b/>
          <w:bCs/>
          <w:color w:val="000000"/>
          <w:sz w:val="28"/>
          <w:szCs w:val="28"/>
        </w:rPr>
        <w:t xml:space="preserve">IV.I. Funcionamiento</w:t>
      </w:r>
    </w:p>
    <w:p>
      <w:pPr>
        <w:spacing w:after="160" w:before="0" w:line="360" w:lineRule="auto"/>
        <w:jc w:val="both"/>
      </w:pPr>
      <w:r>
        <w:rPr>
          <w:rFonts w:ascii="Arial" w:cs="Arial" w:eastAsia="Arial" w:hAnsi="Arial"/>
          <w:sz w:val="22"/>
          <w:szCs w:val="22"/>
        </w:rPr>
        <w:t xml:space="preserve">El sistema selecciona una palabra aleatoria de cinco letras del diccionario JSON al iniciar cada partida. El jugador dispone de seis intentos para adivinarla. Tras cada intento válido, el sistema colorea las celdas según el resultado:</w:t>
      </w:r>
    </w:p>
    <w:p>
      <w:pPr>
        <w:pStyle w:val="ListParagraph"/>
        <w:numPr>
          <w:ilvl w:val="0"/>
          <w:numId w:val="3"/>
        </w:numPr>
        <w:spacing w:after="160" w:before="0" w:line="360" w:lineRule="auto"/>
      </w:pPr>
      <w:r>
        <w:rPr>
          <w:rFonts w:ascii="Arial" w:cs="Arial" w:eastAsia="Arial" w:hAnsi="Arial"/>
          <w:b w:val="false"/>
          <w:bCs w:val="false"/>
          <w:sz w:val="22"/>
          <w:szCs w:val="22"/>
        </w:rPr>
        <w:t xml:space="preserve">Verde: la letra está en la posición correcta.</w:t>
      </w:r>
    </w:p>
    <w:p>
      <w:pPr>
        <w:pStyle w:val="ListParagraph"/>
        <w:numPr>
          <w:ilvl w:val="0"/>
          <w:numId w:val="3"/>
        </w:numPr>
        <w:spacing w:after="160" w:before="0" w:line="360" w:lineRule="auto"/>
      </w:pPr>
      <w:r>
        <w:rPr>
          <w:rFonts w:ascii="Arial" w:cs="Arial" w:eastAsia="Arial" w:hAnsi="Arial"/>
          <w:b w:val="false"/>
          <w:bCs w:val="false"/>
          <w:sz w:val="22"/>
          <w:szCs w:val="22"/>
        </w:rPr>
        <w:t xml:space="preserve">Amarillo: la letra existe en la palabra pero en una posición diferente.</w:t>
      </w:r>
    </w:p>
    <w:p>
      <w:pPr>
        <w:pStyle w:val="ListParagraph"/>
        <w:numPr>
          <w:ilvl w:val="0"/>
          <w:numId w:val="3"/>
        </w:numPr>
        <w:spacing w:after="160" w:before="0" w:line="360" w:lineRule="auto"/>
      </w:pPr>
      <w:r>
        <w:rPr>
          <w:rFonts w:ascii="Arial" w:cs="Arial" w:eastAsia="Arial" w:hAnsi="Arial"/>
          <w:b w:val="false"/>
          <w:bCs w:val="false"/>
          <w:sz w:val="22"/>
          <w:szCs w:val="22"/>
        </w:rPr>
        <w:t xml:space="preserve">Gris: la letra no pertenece a la palabra secreta.</w:t>
      </w:r>
    </w:p>
    <w:p>
      <w:pPr>
        <w:spacing w:line="360" w:lineRule="auto"/>
      </w:pPr>
    </w:p>
    <w:p>
      <w:pPr>
        <w:spacing w:after="160" w:before="0" w:line="360" w:lineRule="auto"/>
        <w:jc w:val="both"/>
      </w:pPr>
      <w:r>
        <w:rPr>
          <w:rFonts w:ascii="Arial" w:cs="Arial" w:eastAsia="Arial" w:hAnsi="Arial"/>
          <w:sz w:val="22"/>
          <w:szCs w:val="22"/>
        </w:rPr>
        <w:t xml:space="preserve">El algoritmo de coloreado implementa un sistema de dos pasadas para gestionar correctamente las letras duplicadas, evitando que una misma letra de la palabra secreta sea marcada dos veces.</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IV.II. Plataformas y acceso</w:t>
      </w:r>
    </w:p>
    <w:p>
      <w:pPr>
        <w:spacing w:after="160" w:before="0" w:line="360" w:lineRule="auto"/>
        <w:jc w:val="both"/>
      </w:pPr>
      <w:r>
        <w:rPr>
          <w:rFonts w:ascii="Arial" w:cs="Arial" w:eastAsia="Arial" w:hAnsi="Arial"/>
          <w:sz w:val="22"/>
          <w:szCs w:val="22"/>
        </w:rPr>
        <w:t xml:space="preserve">La aplicación funciona en cualquier navegador web moderno (Chrome, Firefox, Edge, Safari) sin necesidad de instalación. El acceso es directo abriendo el fichero index.html. No requiere backend ni servidor — toda la lógica se ejecuta en el cliente.</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IV.III. Modos de juego</w:t>
      </w:r>
    </w:p>
    <w:p>
      <w:pPr>
        <w:pStyle w:val="ListParagraph"/>
        <w:numPr>
          <w:ilvl w:val="0"/>
          <w:numId w:val="3"/>
        </w:numPr>
        <w:spacing w:after="160" w:before="0" w:line="360" w:lineRule="auto"/>
      </w:pPr>
      <w:r>
        <w:rPr>
          <w:rFonts w:ascii="Arial" w:cs="Arial" w:eastAsia="Arial" w:hAnsi="Arial"/>
          <w:b w:val="false"/>
          <w:bCs w:val="false"/>
          <w:sz w:val="22"/>
          <w:szCs w:val="22"/>
        </w:rPr>
        <w:t xml:space="preserve">Modo clásico: sin límite de tiempo, el jugador dispone de seis intentos.</w:t>
      </w:r>
    </w:p>
    <w:p>
      <w:pPr>
        <w:pStyle w:val="ListParagraph"/>
        <w:numPr>
          <w:ilvl w:val="0"/>
          <w:numId w:val="3"/>
        </w:numPr>
        <w:spacing w:after="160" w:before="0" w:line="360" w:lineRule="auto"/>
      </w:pPr>
      <w:r>
        <w:rPr>
          <w:rFonts w:ascii="Arial" w:cs="Arial" w:eastAsia="Arial" w:hAnsi="Arial"/>
          <w:b w:val="false"/>
          <w:bCs w:val="false"/>
          <w:sz w:val="22"/>
          <w:szCs w:val="22"/>
        </w:rPr>
        <w:t xml:space="preserve">Modo contrarreloj: el jugador dispone de 60 segundos para adivinar la palabra. Si el tiempo se agota, se registra una derrota y se muestra la palabra secreta.</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V. Tecnologías y herramientas</w:t>
      </w:r>
    </w:p>
    <w:p>
      <w:pPr>
        <w:pStyle w:val="Heading2"/>
        <w:spacing w:after="140" w:before="280" w:line="360" w:lineRule="auto"/>
      </w:pPr>
      <w:r>
        <w:rPr>
          <w:rFonts w:ascii="Arial" w:cs="Arial" w:eastAsia="Arial" w:hAnsi="Arial"/>
          <w:b/>
          <w:bCs/>
          <w:color w:val="000000"/>
          <w:sz w:val="28"/>
          <w:szCs w:val="28"/>
        </w:rPr>
        <w:t xml:space="preserve">V.I. Lenguajes</w:t>
      </w:r>
    </w:p>
    <w:p>
      <w:pPr>
        <w:pStyle w:val="ListParagraph"/>
        <w:numPr>
          <w:ilvl w:val="0"/>
          <w:numId w:val="3"/>
        </w:numPr>
        <w:spacing w:after="160" w:before="0" w:line="360" w:lineRule="auto"/>
      </w:pPr>
      <w:r>
        <w:rPr>
          <w:rFonts w:ascii="Arial" w:cs="Arial" w:eastAsia="Arial" w:hAnsi="Arial"/>
          <w:b w:val="false"/>
          <w:bCs w:val="false"/>
          <w:sz w:val="22"/>
          <w:szCs w:val="22"/>
        </w:rPr>
        <w:t xml:space="preserve">HTML5: estructura semántica, uso de atributos data-*, meta viewport para responsive.</w:t>
      </w:r>
    </w:p>
    <w:p>
      <w:pPr>
        <w:pStyle w:val="ListParagraph"/>
        <w:numPr>
          <w:ilvl w:val="0"/>
          <w:numId w:val="3"/>
        </w:numPr>
        <w:spacing w:after="160" w:before="0" w:line="360" w:lineRule="auto"/>
      </w:pPr>
      <w:r>
        <w:rPr>
          <w:rFonts w:ascii="Arial" w:cs="Arial" w:eastAsia="Arial" w:hAnsi="Arial"/>
          <w:b w:val="false"/>
          <w:bCs w:val="false"/>
          <w:sz w:val="22"/>
          <w:szCs w:val="22"/>
        </w:rPr>
        <w:t xml:space="preserve">CSS3: variables CSS (custom properties) para el sistema de temas, clamp() para diseño fluido responsive, media queries, transiciones y animaciones (@keyframes).</w:t>
      </w:r>
    </w:p>
    <w:p>
      <w:pPr>
        <w:pStyle w:val="ListParagraph"/>
        <w:numPr>
          <w:ilvl w:val="0"/>
          <w:numId w:val="3"/>
        </w:numPr>
        <w:spacing w:after="160" w:before="0" w:line="360" w:lineRule="auto"/>
      </w:pPr>
      <w:r>
        <w:rPr>
          <w:rFonts w:ascii="Arial" w:cs="Arial" w:eastAsia="Arial" w:hAnsi="Arial"/>
          <w:b w:val="false"/>
          <w:bCs w:val="false"/>
          <w:sz w:val="22"/>
          <w:szCs w:val="22"/>
        </w:rPr>
        <w:t xml:space="preserve">JavaScript ES2022 (vanilla): lógica del juego, manipulación del DOM, Fetch API, async/await, localStorage, AbortController para timeout en peticiones HTTP.</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V.II. APIs y servicios externos</w:t>
      </w:r>
    </w:p>
    <w:p>
      <w:pPr>
        <w:pStyle w:val="ListParagraph"/>
        <w:numPr>
          <w:ilvl w:val="0"/>
          <w:numId w:val="3"/>
        </w:numPr>
        <w:spacing w:after="160" w:before="0" w:line="360" w:lineRule="auto"/>
      </w:pPr>
      <w:r>
        <w:rPr>
          <w:rFonts w:ascii="Arial" w:cs="Arial" w:eastAsia="Arial" w:hAnsi="Arial"/>
          <w:b w:val="false"/>
          <w:bCs w:val="false"/>
          <w:sz w:val="22"/>
          <w:szCs w:val="22"/>
        </w:rPr>
        <w:t xml:space="preserve">API del Diccionario de la Real Academia Española (dle.rae.es/srv/search): validación de los intentos del jugador. Se implementa un timeout de 3 segundos con AbortController y un mecanismo de fallback al diccionario JSON en caso de error o indisponibilidad.</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V.III. Herramientas de desarrollo</w:t>
      </w:r>
    </w:p>
    <w:p>
      <w:pPr>
        <w:pStyle w:val="ListParagraph"/>
        <w:numPr>
          <w:ilvl w:val="0"/>
          <w:numId w:val="3"/>
        </w:numPr>
        <w:spacing w:after="160" w:before="0" w:line="360" w:lineRule="auto"/>
      </w:pPr>
      <w:r>
        <w:rPr>
          <w:rFonts w:ascii="Arial" w:cs="Arial" w:eastAsia="Arial" w:hAnsi="Arial"/>
          <w:b w:val="false"/>
          <w:bCs w:val="false"/>
          <w:sz w:val="22"/>
          <w:szCs w:val="22"/>
        </w:rPr>
        <w:t xml:space="preserve">Visual Studio Code: editor de código principal.</w:t>
      </w:r>
    </w:p>
    <w:p>
      <w:pPr>
        <w:pStyle w:val="ListParagraph"/>
        <w:numPr>
          <w:ilvl w:val="0"/>
          <w:numId w:val="3"/>
        </w:numPr>
        <w:spacing w:after="160" w:before="0" w:line="360" w:lineRule="auto"/>
      </w:pPr>
      <w:r>
        <w:rPr>
          <w:rFonts w:ascii="Arial" w:cs="Arial" w:eastAsia="Arial" w:hAnsi="Arial"/>
          <w:b w:val="false"/>
          <w:bCs w:val="false"/>
          <w:sz w:val="22"/>
          <w:szCs w:val="22"/>
        </w:rPr>
        <w:t xml:space="preserve">Hunspell es_ES: diccionario ortográfico oficial del español, empleado para construir el listado de palabras válidas del JSON.</w:t>
      </w:r>
    </w:p>
    <w:p>
      <w:pPr>
        <w:pStyle w:val="ListParagraph"/>
        <w:numPr>
          <w:ilvl w:val="0"/>
          <w:numId w:val="3"/>
        </w:numPr>
        <w:spacing w:after="160" w:before="0" w:line="360" w:lineRule="auto"/>
      </w:pPr>
      <w:r>
        <w:rPr>
          <w:rFonts w:ascii="Arial" w:cs="Arial" w:eastAsia="Arial" w:hAnsi="Arial"/>
          <w:b w:val="false"/>
          <w:bCs w:val="false"/>
          <w:sz w:val="22"/>
          <w:szCs w:val="22"/>
        </w:rPr>
        <w:t xml:space="preserve">Python 3: scripts auxiliares para el procesamiento y limpieza del fichero JSON de palabras (filtrado por longitud, eliminación de duplicados, eliminación de formas verbales).</w:t>
      </w:r>
    </w:p>
    <w:p>
      <w:pPr>
        <w:pStyle w:val="ListParagraph"/>
        <w:numPr>
          <w:ilvl w:val="0"/>
          <w:numId w:val="3"/>
        </w:numPr>
        <w:spacing w:after="160" w:before="0" w:line="360" w:lineRule="auto"/>
      </w:pPr>
      <w:r>
        <w:rPr>
          <w:rFonts w:ascii="Arial" w:cs="Arial" w:eastAsia="Arial" w:hAnsi="Arial"/>
          <w:b w:val="false"/>
          <w:bCs w:val="false"/>
          <w:sz w:val="22"/>
          <w:szCs w:val="22"/>
        </w:rPr>
        <w:t xml:space="preserve">Google Chrome DevTools: depuración, emulación de dispositivos móviles y pruebas de responsive.</w:t>
      </w:r>
    </w:p>
    <w:p>
      <w:pPr>
        <w:spacing w:line="360" w:lineRule="auto"/>
      </w:pPr>
    </w:p>
    <w:p>
      <w:pPr>
        <w:spacing w:after="160" w:before="0" w:line="360" w:lineRule="auto"/>
        <w:jc w:val="both"/>
      </w:pPr>
      <w:r>
        <w:rPr>
          <w:rFonts w:ascii="Arial" w:cs="Arial" w:eastAsia="Arial" w:hAnsi="Arial"/>
          <w:sz w:val="22"/>
          <w:szCs w:val="22"/>
        </w:rPr>
        <w:t xml:space="preserve">Nota: el anteproyecto preveía el uso de GitHub como herramienta de control de versiones. Aunque se menciona en la planificación inicial, el desarrollo del proyecto se realizó de forma local sin repositorio remoto activo.</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VI. Vinculación con módulos profesionales</w:t>
      </w:r>
    </w:p>
    <w:p>
      <w:pPr>
        <w:pStyle w:val="Heading2"/>
        <w:spacing w:after="140" w:before="280" w:line="360" w:lineRule="auto"/>
      </w:pPr>
      <w:r>
        <w:rPr>
          <w:rFonts w:ascii="Arial" w:cs="Arial" w:eastAsia="Arial" w:hAnsi="Arial"/>
          <w:b/>
          <w:bCs/>
          <w:color w:val="000000"/>
          <w:sz w:val="28"/>
          <w:szCs w:val="28"/>
        </w:rPr>
        <w:t xml:space="preserve">VI.I. Desarrollo Web en Entorno Cliente (0612)</w:t>
      </w:r>
    </w:p>
    <w:p>
      <w:pPr>
        <w:spacing w:after="160" w:before="0" w:line="360" w:lineRule="auto"/>
        <w:jc w:val="both"/>
      </w:pPr>
      <w:r>
        <w:rPr>
          <w:rFonts w:ascii="Arial" w:cs="Arial" w:eastAsia="Arial" w:hAnsi="Arial"/>
          <w:sz w:val="22"/>
          <w:szCs w:val="22"/>
        </w:rPr>
        <w:t xml:space="preserve">Este módulo constituye el núcleo técnico del proyecto. La totalidad de la lógica de la aplicación está implementada en JavaScript de lado cliente. Los resultados de aprendizaje aplicados son:</w:t>
      </w:r>
    </w:p>
    <w:p>
      <w:pPr>
        <w:pStyle w:val="ListParagraph"/>
        <w:numPr>
          <w:ilvl w:val="0"/>
          <w:numId w:val="3"/>
        </w:numPr>
        <w:spacing w:after="160" w:before="0" w:line="360" w:lineRule="auto"/>
      </w:pPr>
      <w:r>
        <w:rPr>
          <w:rFonts w:ascii="Arial" w:cs="Arial" w:eastAsia="Arial" w:hAnsi="Arial"/>
          <w:b w:val="false"/>
          <w:bCs w:val="false"/>
          <w:sz w:val="22"/>
          <w:szCs w:val="22"/>
        </w:rPr>
        <w:t xml:space="preserve">RA2 — Sintaxis del lenguaje: uso de ES2022, async/await, closures, array methods, destructuring.</w:t>
      </w:r>
    </w:p>
    <w:p>
      <w:pPr>
        <w:pStyle w:val="ListParagraph"/>
        <w:numPr>
          <w:ilvl w:val="0"/>
          <w:numId w:val="3"/>
        </w:numPr>
        <w:spacing w:after="160" w:before="0" w:line="360" w:lineRule="auto"/>
      </w:pPr>
      <w:r>
        <w:rPr>
          <w:rFonts w:ascii="Arial" w:cs="Arial" w:eastAsia="Arial" w:hAnsi="Arial"/>
          <w:b w:val="false"/>
          <w:bCs w:val="false"/>
          <w:sz w:val="22"/>
          <w:szCs w:val="22"/>
        </w:rPr>
        <w:t xml:space="preserve">RA5 — Eventos: gestión de eventos de teclado (keydown con preventDefault), eventos de clic en teclado virtual y botones, AbortController para cancelación de fetch.</w:t>
      </w:r>
    </w:p>
    <w:p>
      <w:pPr>
        <w:pStyle w:val="ListParagraph"/>
        <w:numPr>
          <w:ilvl w:val="0"/>
          <w:numId w:val="3"/>
        </w:numPr>
        <w:spacing w:after="160" w:before="0" w:line="360" w:lineRule="auto"/>
      </w:pPr>
      <w:r>
        <w:rPr>
          <w:rFonts w:ascii="Arial" w:cs="Arial" w:eastAsia="Arial" w:hAnsi="Arial"/>
          <w:b w:val="false"/>
          <w:bCs w:val="false"/>
          <w:sz w:val="22"/>
          <w:szCs w:val="22"/>
        </w:rPr>
        <w:t xml:space="preserve">RA6 — Manipulación del DOM: construcción dinámica del tablero y teclado, modificación de clases CSS, array 2D de referencias a celdas para acceso directo sin consultas al DOM.</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VI.II. Diseño de Interfaces Web (0615)</w:t>
      </w:r>
    </w:p>
    <w:p>
      <w:pPr>
        <w:spacing w:after="160" w:before="0" w:line="360" w:lineRule="auto"/>
        <w:jc w:val="both"/>
      </w:pPr>
      <w:r>
        <w:rPr>
          <w:rFonts w:ascii="Arial" w:cs="Arial" w:eastAsia="Arial" w:hAnsi="Arial"/>
          <w:sz w:val="22"/>
          <w:szCs w:val="22"/>
        </w:rPr>
        <w:t xml:space="preserve">El diseño visual aplica los principios de usabilidad y diseño responsive del módulo:</w:t>
      </w:r>
    </w:p>
    <w:p>
      <w:pPr>
        <w:pStyle w:val="ListParagraph"/>
        <w:numPr>
          <w:ilvl w:val="0"/>
          <w:numId w:val="3"/>
        </w:numPr>
        <w:spacing w:after="160" w:before="0" w:line="360" w:lineRule="auto"/>
      </w:pPr>
      <w:r>
        <w:rPr>
          <w:rFonts w:ascii="Arial" w:cs="Arial" w:eastAsia="Arial" w:hAnsi="Arial"/>
          <w:b w:val="false"/>
          <w:bCs w:val="false"/>
          <w:sz w:val="22"/>
          <w:szCs w:val="22"/>
        </w:rPr>
        <w:t xml:space="preserve">RA2 — Estilos CSS y maquetación: variables CSS para sistema de temas día/noche, función clamp() para dimensionado fluido del tablero y teclado, grid layout, animaciones CSS con @keyframes y transition, paleta de colores accesible con contraste suficiente.</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VI.III. Entornos de Desarrollo (0487)</w:t>
      </w:r>
    </w:p>
    <w:p>
      <w:pPr>
        <w:spacing w:after="160" w:before="0" w:line="360" w:lineRule="auto"/>
        <w:jc w:val="both"/>
      </w:pPr>
      <w:r>
        <w:rPr>
          <w:rFonts w:ascii="Arial" w:cs="Arial" w:eastAsia="Arial" w:hAnsi="Arial"/>
          <w:sz w:val="22"/>
          <w:szCs w:val="22"/>
        </w:rPr>
        <w:t xml:space="preserve">Los conocimientos de este módulo se aplican en:</w:t>
      </w:r>
    </w:p>
    <w:p>
      <w:pPr>
        <w:pStyle w:val="ListParagraph"/>
        <w:numPr>
          <w:ilvl w:val="0"/>
          <w:numId w:val="3"/>
        </w:numPr>
        <w:spacing w:after="160" w:before="0" w:line="360" w:lineRule="auto"/>
      </w:pPr>
      <w:r>
        <w:rPr>
          <w:rFonts w:ascii="Arial" w:cs="Arial" w:eastAsia="Arial" w:hAnsi="Arial"/>
          <w:b w:val="false"/>
          <w:bCs w:val="false"/>
          <w:sz w:val="22"/>
          <w:szCs w:val="22"/>
        </w:rPr>
        <w:t xml:space="preserve">RA1 — Reconocimiento de elementos del desarrollo de software: separación de responsabilidades en ficheros distintos (HTML, JS, JSON), uso de herramientas de depuración.</w:t>
      </w:r>
    </w:p>
    <w:p>
      <w:pPr>
        <w:pStyle w:val="ListParagraph"/>
        <w:numPr>
          <w:ilvl w:val="0"/>
          <w:numId w:val="3"/>
        </w:numPr>
        <w:spacing w:after="160" w:before="0" w:line="360" w:lineRule="auto"/>
      </w:pPr>
      <w:r>
        <w:rPr>
          <w:rFonts w:ascii="Arial" w:cs="Arial" w:eastAsia="Arial" w:hAnsi="Arial"/>
          <w:b w:val="false"/>
          <w:bCs w:val="false"/>
          <w:sz w:val="22"/>
          <w:szCs w:val="22"/>
        </w:rPr>
        <w:t xml:space="preserve">RA2 — Evaluación de entornos integrados de desarrollo: uso de Visual Studio Code con extensiones de linting y formato.</w:t>
      </w:r>
    </w:p>
    <w:p>
      <w:pPr>
        <w:pStyle w:val="ListParagraph"/>
        <w:numPr>
          <w:ilvl w:val="0"/>
          <w:numId w:val="3"/>
        </w:numPr>
        <w:spacing w:after="160" w:before="0" w:line="360" w:lineRule="auto"/>
      </w:pPr>
      <w:r>
        <w:rPr>
          <w:rFonts w:ascii="Arial" w:cs="Arial" w:eastAsia="Arial" w:hAnsi="Arial"/>
          <w:b w:val="false"/>
          <w:bCs w:val="false"/>
          <w:sz w:val="22"/>
          <w:szCs w:val="22"/>
        </w:rPr>
        <w:t xml:space="preserve">RA3 — Verificación y optimización del código: pruebas funcionales, depuración con DevTools, procesamiento del diccionario con scripts Python.</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VII. Público objetivo</w:t>
      </w:r>
    </w:p>
    <w:p>
      <w:pPr>
        <w:spacing w:after="160" w:before="0" w:line="360" w:lineRule="auto"/>
        <w:jc w:val="both"/>
      </w:pPr>
      <w:r>
        <w:rPr>
          <w:rFonts w:ascii="Arial" w:cs="Arial" w:eastAsia="Arial" w:hAnsi="Arial"/>
          <w:sz w:val="22"/>
          <w:szCs w:val="22"/>
        </w:rPr>
        <w:t xml:space="preserve">La aplicación está dirigida a:</w:t>
      </w:r>
    </w:p>
    <w:p>
      <w:pPr>
        <w:pStyle w:val="ListParagraph"/>
        <w:numPr>
          <w:ilvl w:val="0"/>
          <w:numId w:val="3"/>
        </w:numPr>
        <w:spacing w:after="160" w:before="0" w:line="360" w:lineRule="auto"/>
      </w:pPr>
      <w:r>
        <w:rPr>
          <w:rFonts w:ascii="Arial" w:cs="Arial" w:eastAsia="Arial" w:hAnsi="Arial"/>
          <w:b w:val="false"/>
          <w:bCs w:val="false"/>
          <w:sz w:val="22"/>
          <w:szCs w:val="22"/>
        </w:rPr>
        <w:t xml:space="preserve">Estudiantes de cualquier nivel que quieran practicar vocabulario en español.</w:t>
      </w:r>
    </w:p>
    <w:p>
      <w:pPr>
        <w:pStyle w:val="ListParagraph"/>
        <w:numPr>
          <w:ilvl w:val="0"/>
          <w:numId w:val="3"/>
        </w:numPr>
        <w:spacing w:after="160" w:before="0" w:line="360" w:lineRule="auto"/>
      </w:pPr>
      <w:r>
        <w:rPr>
          <w:rFonts w:ascii="Arial" w:cs="Arial" w:eastAsia="Arial" w:hAnsi="Arial"/>
          <w:b w:val="false"/>
          <w:bCs w:val="false"/>
          <w:sz w:val="22"/>
          <w:szCs w:val="22"/>
        </w:rPr>
        <w:t xml:space="preserve">Usuarios jóvenes y adultos que buscan juegos de lógica y palabras accesibles desde el navegador sin instalación.</w:t>
      </w:r>
    </w:p>
    <w:p>
      <w:pPr>
        <w:pStyle w:val="ListParagraph"/>
        <w:numPr>
          <w:ilvl w:val="0"/>
          <w:numId w:val="3"/>
        </w:numPr>
        <w:spacing w:after="160" w:before="0" w:line="360" w:lineRule="auto"/>
      </w:pPr>
      <w:r>
        <w:rPr>
          <w:rFonts w:ascii="Arial" w:cs="Arial" w:eastAsia="Arial" w:hAnsi="Arial"/>
          <w:b w:val="false"/>
          <w:bCs w:val="false"/>
          <w:sz w:val="22"/>
          <w:szCs w:val="22"/>
        </w:rPr>
        <w:t xml:space="preserve">Personas que quieran jugar partidas rápidas sin la limitación de una palabra diaria del Wordle original.</w:t>
      </w:r>
    </w:p>
    <w:p>
      <w:pPr>
        <w:spacing w:line="360" w:lineRule="auto"/>
      </w:pPr>
    </w:p>
    <w:p>
      <w:pPr>
        <w:spacing w:after="160" w:before="0" w:line="360" w:lineRule="auto"/>
        <w:jc w:val="both"/>
      </w:pPr>
      <w:r>
        <w:rPr>
          <w:rFonts w:ascii="Arial" w:cs="Arial" w:eastAsia="Arial" w:hAnsi="Arial"/>
          <w:sz w:val="22"/>
          <w:szCs w:val="22"/>
        </w:rPr>
        <w:t xml:space="preserve">La aplicación no requiere registro ni instalación, lo que elimina cualquier barrera de acceso. El diseño responsive la hace accesible tanto desde ordenador de escritorio como desde dispositivos móviles.</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VIII. Planificación</w:t>
      </w:r>
    </w:p>
    <w:p>
      <w:pPr>
        <w:pStyle w:val="Heading2"/>
        <w:spacing w:after="140" w:before="280" w:line="360" w:lineRule="auto"/>
      </w:pPr>
      <w:r>
        <w:rPr>
          <w:rFonts w:ascii="Arial" w:cs="Arial" w:eastAsia="Arial" w:hAnsi="Arial"/>
          <w:b/>
          <w:bCs/>
          <w:color w:val="000000"/>
          <w:sz w:val="28"/>
          <w:szCs w:val="28"/>
        </w:rPr>
        <w:t xml:space="preserve">VIII.I. Planificación estimada (anteproyecto)</w:t>
      </w:r>
    </w:p>
    <w:p>
      <w:pPr>
        <w:spacing w:line="360" w:lineRule="auto"/>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000"/>
        <w:gridCol w:w="2500"/>
      </w:tblGrid>
      <w:tr>
        <w:tc>
          <w:tcPr>
            <w:tcW w:type="dxa" w:w="4500"/>
            <w:tcBorders>
              <w:top w:val="single" w:color="CCCCCC" w:sz="1"/>
              <w:left w:val="single" w:color="CCCCCC" w:sz="1"/>
              <w:bottom w:val="single" w:color="CCCCCC" w:sz="1"/>
              <w:right w:val="single" w:color="CCCCCC" w:sz="1"/>
            </w:tcBorders>
            <w:shd w:fill="538d4e" w:val="clear"/>
            <w:tcMar>
              <w:top w:type="dxa" w:w="80"/>
              <w:left w:type="dxa" w:w="120"/>
              <w:bottom w:type="dxa" w:w="80"/>
              <w:right w:type="dxa" w:w="120"/>
            </w:tcMar>
          </w:tcPr>
          <w:p>
            <w:r>
              <w:rPr>
                <w:rFonts w:ascii="Arial" w:cs="Arial" w:eastAsia="Arial" w:hAnsi="Arial"/>
                <w:b/>
                <w:bCs/>
                <w:color w:val="FFFFFF"/>
                <w:sz w:val="22"/>
                <w:szCs w:val="22"/>
              </w:rPr>
              <w:t xml:space="preserve">Fase</w:t>
            </w:r>
          </w:p>
        </w:tc>
        <w:tc>
          <w:tcPr>
            <w:tcW w:type="dxa" w:w="2000"/>
            <w:tcBorders>
              <w:top w:val="single" w:color="CCCCCC" w:sz="1"/>
              <w:left w:val="single" w:color="CCCCCC" w:sz="1"/>
              <w:bottom w:val="single" w:color="CCCCCC" w:sz="1"/>
              <w:right w:val="single" w:color="CCCCCC" w:sz="1"/>
            </w:tcBorders>
            <w:shd w:fill="538d4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Duración</w:t>
            </w:r>
          </w:p>
        </w:tc>
        <w:tc>
          <w:tcPr>
            <w:tcW w:type="dxa" w:w="2500"/>
            <w:tcBorders>
              <w:top w:val="single" w:color="CCCCCC" w:sz="1"/>
              <w:left w:val="single" w:color="CCCCCC" w:sz="1"/>
              <w:bottom w:val="single" w:color="CCCCCC" w:sz="1"/>
              <w:right w:val="single" w:color="CCCCCC" w:sz="1"/>
            </w:tcBorders>
            <w:shd w:fill="538d4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Fecha aproximada</w:t>
            </w:r>
          </w:p>
        </w:tc>
      </w:tr>
      <w:tr>
        <w:tc>
          <w:tcPr>
            <w:tcW w:type="dxa" w:w="4500"/>
            <w:tcBorders>
              <w:top w:val="single" w:color="CCCCCC" w:sz="1"/>
              <w:left w:val="single" w:color="CCCCCC" w:sz="1"/>
              <w:bottom w:val="single" w:color="CCCCCC" w:sz="1"/>
              <w:right w:val="single" w:color="CCCCCC" w:sz="1"/>
            </w:tcBorders>
            <w:shd w:fill="F2F9F2" w:val="clear"/>
            <w:tcMar>
              <w:top w:type="dxa" w:w="80"/>
              <w:left w:type="dxa" w:w="120"/>
              <w:bottom w:type="dxa" w:w="80"/>
              <w:right w:type="dxa" w:w="120"/>
            </w:tcMar>
          </w:tcPr>
          <w:p>
            <w:r>
              <w:rPr>
                <w:rFonts w:ascii="Arial" w:cs="Arial" w:eastAsia="Arial" w:hAnsi="Arial"/>
                <w:color w:val="000000"/>
                <w:sz w:val="22"/>
                <w:szCs w:val="22"/>
              </w:rPr>
              <w:t xml:space="preserve">Análisis e investigación</w:t>
            </w:r>
          </w:p>
        </w:tc>
        <w:tc>
          <w:tcPr>
            <w:tcW w:type="dxa" w:w="2000"/>
            <w:tcBorders>
              <w:top w:val="single" w:color="CCCCCC" w:sz="1"/>
              <w:left w:val="single" w:color="CCCCCC" w:sz="1"/>
              <w:bottom w:val="single" w:color="CCCCCC" w:sz="1"/>
              <w:right w:val="single" w:color="CCCCCC" w:sz="1"/>
            </w:tcBorders>
            <w:shd w:fill="F2F9F2" w:val="clear"/>
            <w:tcMar>
              <w:top w:type="dxa" w:w="80"/>
              <w:left w:type="dxa" w:w="120"/>
              <w:bottom w:type="dxa" w:w="80"/>
              <w:right w:type="dxa" w:w="120"/>
            </w:tcMar>
          </w:tcPr>
          <w:p>
            <w:r>
              <w:rPr>
                <w:rFonts w:ascii="Arial" w:cs="Arial" w:eastAsia="Arial" w:hAnsi="Arial"/>
                <w:color w:val="000000"/>
                <w:sz w:val="22"/>
                <w:szCs w:val="22"/>
              </w:rPr>
              <w:t xml:space="preserve">2 semanas</w:t>
            </w:r>
          </w:p>
        </w:tc>
        <w:tc>
          <w:tcPr>
            <w:tcW w:type="dxa" w:w="2500"/>
            <w:tcBorders>
              <w:top w:val="single" w:color="CCCCCC" w:sz="1"/>
              <w:left w:val="single" w:color="CCCCCC" w:sz="1"/>
              <w:bottom w:val="single" w:color="CCCCCC" w:sz="1"/>
              <w:right w:val="single" w:color="CCCCCC" w:sz="1"/>
            </w:tcBorders>
            <w:shd w:fill="F2F9F2" w:val="clear"/>
            <w:tcMar>
              <w:top w:type="dxa" w:w="80"/>
              <w:left w:type="dxa" w:w="120"/>
              <w:bottom w:type="dxa" w:w="80"/>
              <w:right w:type="dxa" w:w="120"/>
            </w:tcMar>
          </w:tcPr>
          <w:p>
            <w:r>
              <w:rPr>
                <w:rFonts w:ascii="Arial" w:cs="Arial" w:eastAsia="Arial" w:hAnsi="Arial"/>
                <w:color w:val="000000"/>
                <w:sz w:val="22"/>
                <w:szCs w:val="22"/>
              </w:rPr>
              <w:t xml:space="preserve">Marzo 2026</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2"/>
                <w:szCs w:val="22"/>
              </w:rPr>
              <w:t xml:space="preserve">Diseño técnico y gráfico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2"/>
                <w:szCs w:val="22"/>
              </w:rPr>
              <w:t xml:space="preserve">2 semanas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2"/>
                <w:szCs w:val="22"/>
              </w:rPr>
              <w:t xml:space="preserve">Marzo 2026</w:t>
            </w:r>
          </w:p>
        </w:tc>
      </w:tr>
      <w:tr>
        <w:tc>
          <w:tcPr>
            <w:tcW w:type="dxa" w:w="4500"/>
            <w:tcBorders>
              <w:top w:val="single" w:color="CCCCCC" w:sz="1"/>
              <w:left w:val="single" w:color="CCCCCC" w:sz="1"/>
              <w:bottom w:val="single" w:color="CCCCCC" w:sz="1"/>
              <w:right w:val="single" w:color="CCCCCC" w:sz="1"/>
            </w:tcBorders>
            <w:shd w:fill="F2F9F2" w:val="clear"/>
            <w:tcMar>
              <w:top w:type="dxa" w:w="80"/>
              <w:left w:type="dxa" w:w="120"/>
              <w:bottom w:type="dxa" w:w="80"/>
              <w:right w:type="dxa" w:w="120"/>
            </w:tcMar>
          </w:tcPr>
          <w:p>
            <w:r>
              <w:rPr>
                <w:rFonts w:ascii="Arial" w:cs="Arial" w:eastAsia="Arial" w:hAnsi="Arial"/>
                <w:color w:val="000000"/>
                <w:sz w:val="22"/>
                <w:szCs w:val="22"/>
              </w:rPr>
              <w:t xml:space="preserve">Desarrollo</w:t>
            </w:r>
          </w:p>
        </w:tc>
        <w:tc>
          <w:tcPr>
            <w:tcW w:type="dxa" w:w="2000"/>
            <w:tcBorders>
              <w:top w:val="single" w:color="CCCCCC" w:sz="1"/>
              <w:left w:val="single" w:color="CCCCCC" w:sz="1"/>
              <w:bottom w:val="single" w:color="CCCCCC" w:sz="1"/>
              <w:right w:val="single" w:color="CCCCCC" w:sz="1"/>
            </w:tcBorders>
            <w:shd w:fill="F2F9F2" w:val="clear"/>
            <w:tcMar>
              <w:top w:type="dxa" w:w="80"/>
              <w:left w:type="dxa" w:w="120"/>
              <w:bottom w:type="dxa" w:w="80"/>
              <w:right w:type="dxa" w:w="120"/>
            </w:tcMar>
          </w:tcPr>
          <w:p>
            <w:r>
              <w:rPr>
                <w:rFonts w:ascii="Arial" w:cs="Arial" w:eastAsia="Arial" w:hAnsi="Arial"/>
                <w:color w:val="000000"/>
                <w:sz w:val="22"/>
                <w:szCs w:val="22"/>
              </w:rPr>
              <w:t xml:space="preserve">4 semanas</w:t>
            </w:r>
          </w:p>
        </w:tc>
        <w:tc>
          <w:tcPr>
            <w:tcW w:type="dxa" w:w="2500"/>
            <w:tcBorders>
              <w:top w:val="single" w:color="CCCCCC" w:sz="1"/>
              <w:left w:val="single" w:color="CCCCCC" w:sz="1"/>
              <w:bottom w:val="single" w:color="CCCCCC" w:sz="1"/>
              <w:right w:val="single" w:color="CCCCCC" w:sz="1"/>
            </w:tcBorders>
            <w:shd w:fill="F2F9F2" w:val="clear"/>
            <w:tcMar>
              <w:top w:type="dxa" w:w="80"/>
              <w:left w:type="dxa" w:w="120"/>
              <w:bottom w:type="dxa" w:w="80"/>
              <w:right w:type="dxa" w:w="120"/>
            </w:tcMar>
          </w:tcPr>
          <w:p>
            <w:r>
              <w:rPr>
                <w:rFonts w:ascii="Arial" w:cs="Arial" w:eastAsia="Arial" w:hAnsi="Arial"/>
                <w:color w:val="000000"/>
                <w:sz w:val="22"/>
                <w:szCs w:val="22"/>
              </w:rPr>
              <w:t xml:space="preserve">Abril 2026</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2"/>
                <w:szCs w:val="22"/>
              </w:rPr>
              <w:t xml:space="preserve">Pruebas y validación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2"/>
                <w:szCs w:val="22"/>
              </w:rPr>
              <w:t xml:space="preserve">2 semanas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22"/>
                <w:szCs w:val="22"/>
              </w:rPr>
              <w:t xml:space="preserve">Mayo 2026</w:t>
            </w:r>
          </w:p>
        </w:tc>
      </w:tr>
      <w:tr>
        <w:tc>
          <w:tcPr>
            <w:tcW w:type="dxa" w:w="4500"/>
            <w:tcBorders>
              <w:top w:val="single" w:color="CCCCCC" w:sz="1"/>
              <w:left w:val="single" w:color="CCCCCC" w:sz="1"/>
              <w:bottom w:val="single" w:color="CCCCCC" w:sz="1"/>
              <w:right w:val="single" w:color="CCCCCC" w:sz="1"/>
            </w:tcBorders>
            <w:shd w:fill="F2F9F2" w:val="clear"/>
            <w:tcMar>
              <w:top w:type="dxa" w:w="80"/>
              <w:left w:type="dxa" w:w="120"/>
              <w:bottom w:type="dxa" w:w="80"/>
              <w:right w:type="dxa" w:w="120"/>
            </w:tcMar>
          </w:tcPr>
          <w:p>
            <w:r>
              <w:rPr>
                <w:rFonts w:ascii="Arial" w:cs="Arial" w:eastAsia="Arial" w:hAnsi="Arial"/>
                <w:color w:val="000000"/>
                <w:sz w:val="22"/>
                <w:szCs w:val="22"/>
              </w:rPr>
              <w:t xml:space="preserve">Documentación final</w:t>
            </w:r>
          </w:p>
        </w:tc>
        <w:tc>
          <w:tcPr>
            <w:tcW w:type="dxa" w:w="2000"/>
            <w:tcBorders>
              <w:top w:val="single" w:color="CCCCCC" w:sz="1"/>
              <w:left w:val="single" w:color="CCCCCC" w:sz="1"/>
              <w:bottom w:val="single" w:color="CCCCCC" w:sz="1"/>
              <w:right w:val="single" w:color="CCCCCC" w:sz="1"/>
            </w:tcBorders>
            <w:shd w:fill="F2F9F2" w:val="clear"/>
            <w:tcMar>
              <w:top w:type="dxa" w:w="80"/>
              <w:left w:type="dxa" w:w="120"/>
              <w:bottom w:type="dxa" w:w="80"/>
              <w:right w:type="dxa" w:w="120"/>
            </w:tcMar>
          </w:tcPr>
          <w:p>
            <w:r>
              <w:rPr>
                <w:rFonts w:ascii="Arial" w:cs="Arial" w:eastAsia="Arial" w:hAnsi="Arial"/>
                <w:color w:val="000000"/>
                <w:sz w:val="22"/>
                <w:szCs w:val="22"/>
              </w:rPr>
              <w:t xml:space="preserve">2 semanas</w:t>
            </w:r>
          </w:p>
        </w:tc>
        <w:tc>
          <w:tcPr>
            <w:tcW w:type="dxa" w:w="2500"/>
            <w:tcBorders>
              <w:top w:val="single" w:color="CCCCCC" w:sz="1"/>
              <w:left w:val="single" w:color="CCCCCC" w:sz="1"/>
              <w:bottom w:val="single" w:color="CCCCCC" w:sz="1"/>
              <w:right w:val="single" w:color="CCCCCC" w:sz="1"/>
            </w:tcBorders>
            <w:shd w:fill="F2F9F2" w:val="clear"/>
            <w:tcMar>
              <w:top w:type="dxa" w:w="80"/>
              <w:left w:type="dxa" w:w="120"/>
              <w:bottom w:type="dxa" w:w="80"/>
              <w:right w:type="dxa" w:w="120"/>
            </w:tcMar>
          </w:tcPr>
          <w:p>
            <w:r>
              <w:rPr>
                <w:rFonts w:ascii="Arial" w:cs="Arial" w:eastAsia="Arial" w:hAnsi="Arial"/>
                <w:color w:val="000000"/>
                <w:sz w:val="22"/>
                <w:szCs w:val="22"/>
              </w:rPr>
              <w:t xml:space="preserve">Mayo 2026</w:t>
            </w:r>
          </w:p>
        </w:tc>
      </w:tr>
    </w:tbl>
    <w:p>
      <w:pPr>
        <w:spacing w:line="360" w:lineRule="auto"/>
      </w:pPr>
    </w:p>
    <w:p>
      <w:pPr>
        <w:pStyle w:val="Heading2"/>
        <w:spacing w:after="140" w:before="280" w:line="360" w:lineRule="auto"/>
      </w:pPr>
      <w:r>
        <w:rPr>
          <w:rFonts w:ascii="Arial" w:cs="Arial" w:eastAsia="Arial" w:hAnsi="Arial"/>
          <w:b/>
          <w:bCs/>
          <w:color w:val="000000"/>
          <w:sz w:val="28"/>
          <w:szCs w:val="28"/>
        </w:rPr>
        <w:t xml:space="preserve">VIII.II. Metodología de desarrollo</w:t>
      </w:r>
    </w:p>
    <w:p>
      <w:pPr>
        <w:spacing w:after="160" w:before="0" w:line="360" w:lineRule="auto"/>
        <w:jc w:val="both"/>
      </w:pPr>
      <w:r>
        <w:rPr>
          <w:rFonts w:ascii="Arial" w:cs="Arial" w:eastAsia="Arial" w:hAnsi="Arial"/>
          <w:sz w:val="22"/>
          <w:szCs w:val="22"/>
        </w:rPr>
        <w:t xml:space="preserve">El proyecto se ha desarrollado siguiendo una metodología iterativa e incremental. Se partió de un prototipo funcional mínimo (tablero, teclado virtual, lógica básica de colores) y se fueron añadiendo funcionalidades en sucesivas iteraciones, verificando el correcto funcionamiento en cada fase antes de avanzar a la siguiente:</w:t>
      </w:r>
    </w:p>
    <w:p>
      <w:pPr>
        <w:pStyle w:val="ListParagraph"/>
        <w:numPr>
          <w:ilvl w:val="0"/>
          <w:numId w:val="3"/>
        </w:numPr>
        <w:spacing w:after="160" w:before="0" w:line="360" w:lineRule="auto"/>
      </w:pPr>
      <w:r>
        <w:rPr>
          <w:rFonts w:ascii="Arial" w:cs="Arial" w:eastAsia="Arial" w:hAnsi="Arial"/>
          <w:b/>
          <w:bCs/>
          <w:sz w:val="22"/>
          <w:szCs w:val="22"/>
        </w:rPr>
        <w:t xml:space="preserve">Fase 1 — Prototipo base: tablero, teclado virtual, lógica de colores, teclado físico.</w:t>
      </w:r>
    </w:p>
    <w:p>
      <w:pPr>
        <w:pStyle w:val="ListParagraph"/>
        <w:numPr>
          <w:ilvl w:val="0"/>
          <w:numId w:val="3"/>
        </w:numPr>
        <w:spacing w:after="160" w:before="0" w:line="360" w:lineRule="auto"/>
      </w:pPr>
      <w:r>
        <w:rPr>
          <w:rFonts w:ascii="Arial" w:cs="Arial" w:eastAsia="Arial" w:hAnsi="Arial"/>
          <w:b/>
          <w:bCs/>
          <w:sz w:val="22"/>
          <w:szCs w:val="22"/>
        </w:rPr>
        <w:t xml:space="preserve">Fase 2 — Corrección de bugs: resolución de problemas de sincronización entre animaciones y estado del juego.</w:t>
      </w:r>
    </w:p>
    <w:p>
      <w:pPr>
        <w:pStyle w:val="ListParagraph"/>
        <w:numPr>
          <w:ilvl w:val="0"/>
          <w:numId w:val="3"/>
        </w:numPr>
        <w:spacing w:after="160" w:before="0" w:line="360" w:lineRule="auto"/>
      </w:pPr>
      <w:r>
        <w:rPr>
          <w:rFonts w:ascii="Arial" w:cs="Arial" w:eastAsia="Arial" w:hAnsi="Arial"/>
          <w:b/>
          <w:bCs/>
          <w:sz w:val="22"/>
          <w:szCs w:val="22"/>
        </w:rPr>
        <w:t xml:space="preserve">Fase 3 — Funcionalidades extra: modo contrarreloj, estadísticas, sistema de mensajes sin alert().</w:t>
      </w:r>
    </w:p>
    <w:p>
      <w:pPr>
        <w:pStyle w:val="ListParagraph"/>
        <w:numPr>
          <w:ilvl w:val="0"/>
          <w:numId w:val="3"/>
        </w:numPr>
        <w:spacing w:after="160" w:before="0" w:line="360" w:lineRule="auto"/>
      </w:pPr>
      <w:r>
        <w:rPr>
          <w:rFonts w:ascii="Arial" w:cs="Arial" w:eastAsia="Arial" w:hAnsi="Arial"/>
          <w:b/>
          <w:bCs/>
          <w:sz w:val="22"/>
          <w:szCs w:val="22"/>
        </w:rPr>
        <w:t xml:space="preserve">Fase 4 — Perfiles de usuario: selector de perfil, edición de nombre, persistencia en localStorage.</w:t>
      </w:r>
    </w:p>
    <w:p>
      <w:pPr>
        <w:pStyle w:val="ListParagraph"/>
        <w:numPr>
          <w:ilvl w:val="0"/>
          <w:numId w:val="3"/>
        </w:numPr>
        <w:spacing w:after="160" w:before="0" w:line="360" w:lineRule="auto"/>
      </w:pPr>
      <w:r>
        <w:rPr>
          <w:rFonts w:ascii="Arial" w:cs="Arial" w:eastAsia="Arial" w:hAnsi="Arial"/>
          <w:b/>
          <w:bCs/>
          <w:sz w:val="22"/>
          <w:szCs w:val="22"/>
        </w:rPr>
        <w:t xml:space="preserve">Fase 5 — Integración API RAE: validación con fallback al JSON.</w:t>
      </w:r>
    </w:p>
    <w:p>
      <w:pPr>
        <w:pStyle w:val="ListParagraph"/>
        <w:numPr>
          <w:ilvl w:val="0"/>
          <w:numId w:val="3"/>
        </w:numPr>
        <w:spacing w:after="160" w:before="0" w:line="360" w:lineRule="auto"/>
      </w:pPr>
      <w:r>
        <w:rPr>
          <w:rFonts w:ascii="Arial" w:cs="Arial" w:eastAsia="Arial" w:hAnsi="Arial"/>
          <w:b/>
          <w:bCs/>
          <w:sz w:val="22"/>
          <w:szCs w:val="22"/>
        </w:rPr>
        <w:t xml:space="preserve">Fase 6 — Diseño y UX: modo día/noche, diseño responsive con clamp(), chuleta.</w:t>
      </w:r>
    </w:p>
    <w:p>
      <w:pPr>
        <w:pStyle w:val="ListParagraph"/>
        <w:numPr>
          <w:ilvl w:val="0"/>
          <w:numId w:val="3"/>
        </w:numPr>
        <w:spacing w:after="160" w:before="0" w:line="360" w:lineRule="auto"/>
      </w:pPr>
      <w:r>
        <w:rPr>
          <w:rFonts w:ascii="Arial" w:cs="Arial" w:eastAsia="Arial" w:hAnsi="Arial"/>
          <w:b/>
          <w:bCs/>
          <w:sz w:val="22"/>
          <w:szCs w:val="22"/>
        </w:rPr>
        <w:t xml:space="preserve">Fase 7 — Diccionario: construcción del JSON a partir de Hunspell es_ES, limpieza y curación.</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IX. Dificultades previstas y soluciones adoptadas</w:t>
      </w:r>
    </w:p>
    <w:p>
      <w:pPr>
        <w:spacing w:after="160" w:before="0" w:line="360" w:lineRule="auto"/>
        <w:jc w:val="both"/>
      </w:pPr>
      <w:r>
        <w:rPr>
          <w:rFonts w:ascii="Arial" w:cs="Arial" w:eastAsia="Arial" w:hAnsi="Arial"/>
          <w:sz w:val="22"/>
          <w:szCs w:val="22"/>
        </w:rPr>
        <w:t xml:space="preserve">El anteproyecto identificó las siguientes dificultades potenciales:</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IX.I. Gestión correcta de palabras repetidas</w:t>
      </w:r>
    </w:p>
    <w:p>
      <w:pPr>
        <w:spacing w:after="160" w:before="0" w:line="360" w:lineRule="auto"/>
        <w:jc w:val="both"/>
      </w:pPr>
      <w:r>
        <w:rPr>
          <w:rFonts w:ascii="Arial" w:cs="Arial" w:eastAsia="Arial" w:hAnsi="Arial"/>
          <w:sz w:val="22"/>
          <w:szCs w:val="22"/>
        </w:rPr>
        <w:t xml:space="preserve">Dificultad confirmada y resuelta. El algoritmo de coloreado implementa una doble pasada: primero se marcan los verdes consumiendo las letras de la palabra secreta, y luego se buscan los amarillos solo entre las letras no consumidas. Esto evita que una letra se marque dos veces cuando aparece más veces en el intento que en la palabra secreta.</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IX.II. Optimización del algoritmo de comparación</w:t>
      </w:r>
    </w:p>
    <w:p>
      <w:pPr>
        <w:spacing w:after="160" w:before="0" w:line="360" w:lineRule="auto"/>
        <w:jc w:val="both"/>
      </w:pPr>
      <w:r>
        <w:rPr>
          <w:rFonts w:ascii="Arial" w:cs="Arial" w:eastAsia="Arial" w:hAnsi="Arial"/>
          <w:sz w:val="22"/>
          <w:szCs w:val="22"/>
        </w:rPr>
        <w:t xml:space="preserve">Resuelta separando la función calcularResultados() del resto de la lógica de envío. La función opera sobre arrays locales y devuelve un array de resultados, sin efectos secundarios sobre el DOM, lo que facilita su comprensión y prueba independiente.</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IX.III. Manejo de listas grandes de palabras</w:t>
      </w:r>
    </w:p>
    <w:p>
      <w:pPr>
        <w:spacing w:after="160" w:before="0" w:line="360" w:lineRule="auto"/>
        <w:jc w:val="both"/>
      </w:pPr>
      <w:r>
        <w:rPr>
          <w:rFonts w:ascii="Arial" w:cs="Arial" w:eastAsia="Arial" w:hAnsi="Arial"/>
          <w:sz w:val="22"/>
          <w:szCs w:val="22"/>
        </w:rPr>
        <w:t xml:space="preserve">Resuelta con un JSON curado de 836 palabras seleccionadas del diccionario Hunspell es_ES oficial, filtradas para incluir solo sustantivos, adjetivos y plurales comunes del vocabulario cotidiano. La validación de palabras no válidas se delega a la API de la RAE, eliminando la necesidad de un JSON exhaustivo.</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IX.IV. Dificultades no previstas en el anteproyecto</w:t>
      </w:r>
    </w:p>
    <w:p>
      <w:pPr>
        <w:spacing w:after="160" w:before="0" w:line="360" w:lineRule="auto"/>
        <w:jc w:val="both"/>
      </w:pPr>
      <w:r>
        <w:rPr>
          <w:rFonts w:ascii="Arial" w:cs="Arial" w:eastAsia="Arial" w:hAnsi="Arial"/>
          <w:sz w:val="22"/>
          <w:szCs w:val="22"/>
        </w:rPr>
        <w:t xml:space="preserve">Durante el desarrollo surgieron problemas técnicos no identificados inicialmente:</w:t>
      </w:r>
    </w:p>
    <w:p>
      <w:pPr>
        <w:pStyle w:val="ListParagraph"/>
        <w:numPr>
          <w:ilvl w:val="0"/>
          <w:numId w:val="3"/>
        </w:numPr>
        <w:spacing w:after="160" w:before="0" w:line="360" w:lineRule="auto"/>
      </w:pPr>
      <w:r>
        <w:rPr>
          <w:rFonts w:ascii="Arial" w:cs="Arial" w:eastAsia="Arial" w:hAnsi="Arial"/>
          <w:b w:val="false"/>
          <w:bCs w:val="false"/>
          <w:sz w:val="22"/>
          <w:szCs w:val="22"/>
        </w:rPr>
        <w:t xml:space="preserve">Condiciones de carrera entre animaciones y estado del juego: resueltas con la variable animando separada de juegoActivo y capturando referencias locales a las celdas antes de los setTimeout.</w:t>
      </w:r>
    </w:p>
    <w:p>
      <w:pPr>
        <w:pStyle w:val="ListParagraph"/>
        <w:numPr>
          <w:ilvl w:val="0"/>
          <w:numId w:val="3"/>
        </w:numPr>
        <w:spacing w:after="160" w:before="0" w:line="360" w:lineRule="auto"/>
      </w:pPr>
      <w:r>
        <w:rPr>
          <w:rFonts w:ascii="Arial" w:cs="Arial" w:eastAsia="Arial" w:hAnsi="Arial"/>
          <w:b w:val="false"/>
          <w:bCs w:val="false"/>
          <w:sz w:val="22"/>
          <w:szCs w:val="22"/>
        </w:rPr>
        <w:t xml:space="preserve">Problema de foco del navegador con alert(): el uso de alert() movía el foco al botón 'Nueva partida', haciendo que el siguiente Enter lanzara una nueva partida. Resuelto con un sistema de mensajes CSS propio y e.preventDefault() en el listener de teclado.</w:t>
      </w:r>
    </w:p>
    <w:p>
      <w:pPr>
        <w:pStyle w:val="ListParagraph"/>
        <w:numPr>
          <w:ilvl w:val="0"/>
          <w:numId w:val="3"/>
        </w:numPr>
        <w:spacing w:after="160" w:before="0" w:line="360" w:lineRule="auto"/>
      </w:pPr>
      <w:r>
        <w:rPr>
          <w:rFonts w:ascii="Arial" w:cs="Arial" w:eastAsia="Arial" w:hAnsi="Arial"/>
          <w:b w:val="false"/>
          <w:bCs w:val="false"/>
          <w:sz w:val="22"/>
          <w:szCs w:val="22"/>
        </w:rPr>
        <w:t xml:space="preserve">CORS en la API de la RAE: la API no permite peticiones directas desde páginas externas en algunos entornos. El sistema de fallback al JSON garantiza que el juego funcione igualmente.</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X. Arquitectura y modelo de datos</w:t>
      </w:r>
    </w:p>
    <w:p>
      <w:pPr>
        <w:pStyle w:val="Heading2"/>
        <w:spacing w:after="140" w:before="280" w:line="360" w:lineRule="auto"/>
      </w:pPr>
      <w:r>
        <w:rPr>
          <w:rFonts w:ascii="Arial" w:cs="Arial" w:eastAsia="Arial" w:hAnsi="Arial"/>
          <w:b/>
          <w:bCs/>
          <w:color w:val="000000"/>
          <w:sz w:val="28"/>
          <w:szCs w:val="28"/>
        </w:rPr>
        <w:t xml:space="preserve">X.I. Estructura de ficheros</w:t>
      </w:r>
    </w:p>
    <w:p>
      <w:pPr>
        <w:pStyle w:val="ListParagraph"/>
        <w:numPr>
          <w:ilvl w:val="0"/>
          <w:numId w:val="3"/>
        </w:numPr>
        <w:spacing w:after="160" w:before="0" w:line="360" w:lineRule="auto"/>
      </w:pPr>
      <w:r>
        <w:rPr>
          <w:rFonts w:ascii="Arial" w:cs="Arial" w:eastAsia="Arial" w:hAnsi="Arial"/>
          <w:b w:val="false"/>
          <w:bCs w:val="false"/>
          <w:sz w:val="22"/>
          <w:szCs w:val="22"/>
        </w:rPr>
        <w:t xml:space="preserve">index.html — estructura HTML de la aplicación.</w:t>
      </w:r>
    </w:p>
    <w:p>
      <w:pPr>
        <w:pStyle w:val="ListParagraph"/>
        <w:numPr>
          <w:ilvl w:val="0"/>
          <w:numId w:val="3"/>
        </w:numPr>
        <w:spacing w:after="160" w:before="0" w:line="360" w:lineRule="auto"/>
      </w:pPr>
      <w:r>
        <w:rPr>
          <w:rFonts w:ascii="Arial" w:cs="Arial" w:eastAsia="Arial" w:hAnsi="Arial"/>
          <w:b w:val="false"/>
          <w:bCs w:val="false"/>
          <w:sz w:val="22"/>
          <w:szCs w:val="22"/>
        </w:rPr>
        <w:t xml:space="preserve">script.js — lógica completa del juego (~420 líneas).</w:t>
      </w:r>
    </w:p>
    <w:p>
      <w:pPr>
        <w:pStyle w:val="ListParagraph"/>
        <w:numPr>
          <w:ilvl w:val="0"/>
          <w:numId w:val="3"/>
        </w:numPr>
        <w:spacing w:after="160" w:before="0" w:line="360" w:lineRule="auto"/>
      </w:pPr>
      <w:r>
        <w:rPr>
          <w:rFonts w:ascii="Arial" w:cs="Arial" w:eastAsia="Arial" w:hAnsi="Arial"/>
          <w:b w:val="false"/>
          <w:bCs w:val="false"/>
          <w:sz w:val="22"/>
          <w:szCs w:val="22"/>
        </w:rPr>
        <w:t xml:space="preserve">palabras_castellano_5_letras.json — diccionario de palabras válidas (836 entradas).</w:t>
      </w:r>
    </w:p>
    <w:p>
      <w:pPr>
        <w:spacing w:line="360" w:lineRule="auto"/>
      </w:pPr>
    </w:p>
    <w:p>
      <w:pPr>
        <w:spacing w:after="160" w:before="0" w:line="360" w:lineRule="auto"/>
        <w:jc w:val="both"/>
      </w:pPr>
      <w:r>
        <w:rPr>
          <w:rFonts w:ascii="Arial" w:cs="Arial" w:eastAsia="Arial" w:hAnsi="Arial"/>
          <w:sz w:val="22"/>
          <w:szCs w:val="22"/>
        </w:rPr>
        <w:t xml:space="preserve">La aplicación es una Single Page Application (SPA) de cliente puro, sin servidor ni backend. Todo el estado se gestiona en memoria durante la sesión y se persiste en localStorage entre sesiones.</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X.II. Persistencia en localStorage</w:t>
      </w:r>
    </w:p>
    <w:p>
      <w:pPr>
        <w:pStyle w:val="ListParagraph"/>
        <w:numPr>
          <w:ilvl w:val="0"/>
          <w:numId w:val="3"/>
        </w:numPr>
        <w:spacing w:after="160" w:before="0" w:line="360" w:lineRule="auto"/>
      </w:pPr>
      <w:r>
        <w:rPr>
          <w:rFonts w:ascii="Arial" w:cs="Arial" w:eastAsia="Arial" w:hAnsi="Arial"/>
          <w:b w:val="false"/>
          <w:bCs w:val="false"/>
          <w:sz w:val="22"/>
          <w:szCs w:val="22"/>
        </w:rPr>
        <w:t xml:space="preserve">wordlePerfilActual — índice del perfil activo.</w:t>
      </w:r>
    </w:p>
    <w:p>
      <w:pPr>
        <w:pStyle w:val="ListParagraph"/>
        <w:numPr>
          <w:ilvl w:val="0"/>
          <w:numId w:val="3"/>
        </w:numPr>
        <w:spacing w:after="160" w:before="0" w:line="360" w:lineRule="auto"/>
      </w:pPr>
      <w:r>
        <w:rPr>
          <w:rFonts w:ascii="Arial" w:cs="Arial" w:eastAsia="Arial" w:hAnsi="Arial"/>
          <w:b w:val="false"/>
          <w:bCs w:val="false"/>
          <w:sz w:val="22"/>
          <w:szCs w:val="22"/>
        </w:rPr>
        <w:t xml:space="preserve">wordlePerfilesIds — array JSON con los IDs de perfiles existentes.</w:t>
      </w:r>
    </w:p>
    <w:p>
      <w:pPr>
        <w:pStyle w:val="ListParagraph"/>
        <w:numPr>
          <w:ilvl w:val="0"/>
          <w:numId w:val="3"/>
        </w:numPr>
        <w:spacing w:after="160" w:before="0" w:line="360" w:lineRule="auto"/>
      </w:pPr>
      <w:r>
        <w:rPr>
          <w:rFonts w:ascii="Arial" w:cs="Arial" w:eastAsia="Arial" w:hAnsi="Arial"/>
          <w:b w:val="false"/>
          <w:bCs w:val="false"/>
          <w:sz w:val="22"/>
          <w:szCs w:val="22"/>
        </w:rPr>
        <w:t xml:space="preserve">wordleNombre_perfilN — nombre del perfil N.</w:t>
      </w:r>
    </w:p>
    <w:p>
      <w:pPr>
        <w:pStyle w:val="ListParagraph"/>
        <w:numPr>
          <w:ilvl w:val="0"/>
          <w:numId w:val="3"/>
        </w:numPr>
        <w:spacing w:after="160" w:before="0" w:line="360" w:lineRule="auto"/>
      </w:pPr>
      <w:r>
        <w:rPr>
          <w:rFonts w:ascii="Arial" w:cs="Arial" w:eastAsia="Arial" w:hAnsi="Arial"/>
          <w:b w:val="false"/>
          <w:bCs w:val="false"/>
          <w:sz w:val="22"/>
          <w:szCs w:val="22"/>
        </w:rPr>
        <w:t xml:space="preserve">wordleStats_perfilN — estadísticas del perfil N: {jugadas, ganadas, derrotas}.</w:t>
      </w:r>
    </w:p>
    <w:p>
      <w:pPr>
        <w:pStyle w:val="ListParagraph"/>
        <w:numPr>
          <w:ilvl w:val="0"/>
          <w:numId w:val="3"/>
        </w:numPr>
        <w:spacing w:after="160" w:before="0" w:line="360" w:lineRule="auto"/>
      </w:pPr>
      <w:r>
        <w:rPr>
          <w:rFonts w:ascii="Arial" w:cs="Arial" w:eastAsia="Arial" w:hAnsi="Arial"/>
          <w:b w:val="false"/>
          <w:bCs w:val="false"/>
          <w:sz w:val="22"/>
          <w:szCs w:val="22"/>
        </w:rPr>
        <w:t xml:space="preserve">wordleTema — tema activo: 'dia' o 'noche'.</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XI. Pruebas realizadas</w:t>
      </w:r>
    </w:p>
    <w:p>
      <w:pPr>
        <w:pStyle w:val="Heading2"/>
        <w:spacing w:after="140" w:before="280" w:line="360" w:lineRule="auto"/>
      </w:pPr>
      <w:r>
        <w:rPr>
          <w:rFonts w:ascii="Arial" w:cs="Arial" w:eastAsia="Arial" w:hAnsi="Arial"/>
          <w:b/>
          <w:bCs/>
          <w:color w:val="000000"/>
          <w:sz w:val="28"/>
          <w:szCs w:val="28"/>
        </w:rPr>
        <w:t xml:space="preserve">XI.I. Pruebas funcionales</w:t>
      </w:r>
    </w:p>
    <w:p>
      <w:pPr>
        <w:pStyle w:val="ListParagraph"/>
        <w:numPr>
          <w:ilvl w:val="0"/>
          <w:numId w:val="3"/>
        </w:numPr>
        <w:spacing w:after="160" w:before="0" w:line="360" w:lineRule="auto"/>
      </w:pPr>
      <w:r>
        <w:rPr>
          <w:rFonts w:ascii="Arial" w:cs="Arial" w:eastAsia="Arial" w:hAnsi="Arial"/>
          <w:b w:val="false"/>
          <w:bCs w:val="false"/>
          <w:sz w:val="22"/>
          <w:szCs w:val="22"/>
        </w:rPr>
        <w:t xml:space="preserve">Verificación del algoritmo de coloreado con palabras con letras repetidas.</w:t>
      </w:r>
    </w:p>
    <w:p>
      <w:pPr>
        <w:pStyle w:val="ListParagraph"/>
        <w:numPr>
          <w:ilvl w:val="0"/>
          <w:numId w:val="3"/>
        </w:numPr>
        <w:spacing w:after="160" w:before="0" w:line="360" w:lineRule="auto"/>
      </w:pPr>
      <w:r>
        <w:rPr>
          <w:rFonts w:ascii="Arial" w:cs="Arial" w:eastAsia="Arial" w:hAnsi="Arial"/>
          <w:b w:val="false"/>
          <w:bCs w:val="false"/>
          <w:sz w:val="22"/>
          <w:szCs w:val="22"/>
        </w:rPr>
        <w:t xml:space="preserve">Comprobación del bloqueo de input durante animaciones (variable animando).</w:t>
      </w:r>
    </w:p>
    <w:p>
      <w:pPr>
        <w:pStyle w:val="ListParagraph"/>
        <w:numPr>
          <w:ilvl w:val="0"/>
          <w:numId w:val="3"/>
        </w:numPr>
        <w:spacing w:after="160" w:before="0" w:line="360" w:lineRule="auto"/>
      </w:pPr>
      <w:r>
        <w:rPr>
          <w:rFonts w:ascii="Arial" w:cs="Arial" w:eastAsia="Arial" w:hAnsi="Arial"/>
          <w:b w:val="false"/>
          <w:bCs w:val="false"/>
          <w:sz w:val="22"/>
          <w:szCs w:val="22"/>
        </w:rPr>
        <w:t xml:space="preserve">Prueba del fallback al JSON cuando la API de la RAE no responde.</w:t>
      </w:r>
    </w:p>
    <w:p>
      <w:pPr>
        <w:pStyle w:val="ListParagraph"/>
        <w:numPr>
          <w:ilvl w:val="0"/>
          <w:numId w:val="3"/>
        </w:numPr>
        <w:spacing w:after="160" w:before="0" w:line="360" w:lineRule="auto"/>
      </w:pPr>
      <w:r>
        <w:rPr>
          <w:rFonts w:ascii="Arial" w:cs="Arial" w:eastAsia="Arial" w:hAnsi="Arial"/>
          <w:b w:val="false"/>
          <w:bCs w:val="false"/>
          <w:sz w:val="22"/>
          <w:szCs w:val="22"/>
        </w:rPr>
        <w:t xml:space="preserve">Verificación del temporizador: cuenta atrás, color rojo en últimos 10 segundos, derrota al llegar a 0.</w:t>
      </w:r>
    </w:p>
    <w:p>
      <w:pPr>
        <w:pStyle w:val="ListParagraph"/>
        <w:numPr>
          <w:ilvl w:val="0"/>
          <w:numId w:val="3"/>
        </w:numPr>
        <w:spacing w:after="160" w:before="0" w:line="360" w:lineRule="auto"/>
      </w:pPr>
      <w:r>
        <w:rPr>
          <w:rFonts w:ascii="Arial" w:cs="Arial" w:eastAsia="Arial" w:hAnsi="Arial"/>
          <w:b w:val="false"/>
          <w:bCs w:val="false"/>
          <w:sz w:val="22"/>
          <w:szCs w:val="22"/>
        </w:rPr>
        <w:t xml:space="preserve">Comprobación de la persistencia de perfiles, estadísticas y tema entre sesiones.</w:t>
      </w:r>
    </w:p>
    <w:p>
      <w:pPr>
        <w:pStyle w:val="ListParagraph"/>
        <w:numPr>
          <w:ilvl w:val="0"/>
          <w:numId w:val="3"/>
        </w:numPr>
        <w:spacing w:after="160" w:before="0" w:line="360" w:lineRule="auto"/>
      </w:pPr>
      <w:r>
        <w:rPr>
          <w:rFonts w:ascii="Arial" w:cs="Arial" w:eastAsia="Arial" w:hAnsi="Arial"/>
          <w:b w:val="false"/>
          <w:bCs w:val="false"/>
          <w:sz w:val="22"/>
          <w:szCs w:val="22"/>
        </w:rPr>
        <w:t xml:space="preserve">Prueba de creación, borrado y reinicio de estadísticas de perfiles con confirmación.</w:t>
      </w:r>
    </w:p>
    <w:p>
      <w:pPr>
        <w:spacing w:line="360" w:lineRule="auto"/>
      </w:pPr>
    </w:p>
    <w:p>
      <w:pPr>
        <w:pStyle w:val="Heading2"/>
        <w:spacing w:after="140" w:before="280" w:line="360" w:lineRule="auto"/>
      </w:pPr>
      <w:r>
        <w:rPr>
          <w:rFonts w:ascii="Arial" w:cs="Arial" w:eastAsia="Arial" w:hAnsi="Arial"/>
          <w:b/>
          <w:bCs/>
          <w:color w:val="000000"/>
          <w:sz w:val="28"/>
          <w:szCs w:val="28"/>
        </w:rPr>
        <w:t xml:space="preserve">XI.II. Pruebas de compatibilidad y responsive</w:t>
      </w:r>
    </w:p>
    <w:p>
      <w:pPr>
        <w:pStyle w:val="ListParagraph"/>
        <w:numPr>
          <w:ilvl w:val="0"/>
          <w:numId w:val="3"/>
        </w:numPr>
        <w:spacing w:after="160" w:before="0" w:line="360" w:lineRule="auto"/>
      </w:pPr>
      <w:r>
        <w:rPr>
          <w:rFonts w:ascii="Arial" w:cs="Arial" w:eastAsia="Arial" w:hAnsi="Arial"/>
          <w:b w:val="false"/>
          <w:bCs w:val="false"/>
          <w:sz w:val="22"/>
          <w:szCs w:val="22"/>
        </w:rPr>
        <w:t xml:space="preserve">Google Chrome (escritorio y emulación de móvil con DevTools).</w:t>
      </w:r>
    </w:p>
    <w:p>
      <w:pPr>
        <w:pStyle w:val="ListParagraph"/>
        <w:numPr>
          <w:ilvl w:val="0"/>
          <w:numId w:val="3"/>
        </w:numPr>
        <w:spacing w:after="160" w:before="0" w:line="360" w:lineRule="auto"/>
      </w:pPr>
      <w:r>
        <w:rPr>
          <w:rFonts w:ascii="Arial" w:cs="Arial" w:eastAsia="Arial" w:hAnsi="Arial"/>
          <w:b w:val="false"/>
          <w:bCs w:val="false"/>
          <w:sz w:val="22"/>
          <w:szCs w:val="22"/>
        </w:rPr>
        <w:t xml:space="preserve">Mozilla Firefox (escritorio).</w:t>
      </w:r>
    </w:p>
    <w:p>
      <w:pPr>
        <w:pStyle w:val="ListParagraph"/>
        <w:numPr>
          <w:ilvl w:val="0"/>
          <w:numId w:val="3"/>
        </w:numPr>
        <w:spacing w:after="160" w:before="0" w:line="360" w:lineRule="auto"/>
      </w:pPr>
      <w:r>
        <w:rPr>
          <w:rFonts w:ascii="Arial" w:cs="Arial" w:eastAsia="Arial" w:hAnsi="Arial"/>
          <w:b w:val="false"/>
          <w:bCs w:val="false"/>
          <w:sz w:val="22"/>
          <w:szCs w:val="22"/>
        </w:rPr>
        <w:t xml:space="preserve">Verificación del diseño en resoluciones de 320px, 375px, 768px y 1280px.</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XII. Conclusiones</w:t>
      </w:r>
    </w:p>
    <w:p>
      <w:pPr>
        <w:spacing w:after="160" w:before="0" w:line="360" w:lineRule="auto"/>
        <w:jc w:val="both"/>
      </w:pPr>
      <w:r>
        <w:rPr>
          <w:rFonts w:ascii="Arial" w:cs="Arial" w:eastAsia="Arial" w:hAnsi="Arial"/>
          <w:sz w:val="22"/>
          <w:szCs w:val="22"/>
        </w:rPr>
        <w:t xml:space="preserve">El desarrollo de Wordle PRO ha permitido consolidar e integrar los conocimientos adquiridos en los módulos del ciclo formativo en un producto funcional y completo. Todos los objetivos específicos definidos en el anteproyecto han sido cumplidos, y el proyecto ha evolucionado más allá de lo planificado incorporando funcionalidades adicionales que enriquecen significativamente la experiencia de usuario.</w:t>
      </w:r>
    </w:p>
    <w:p>
      <w:pPr>
        <w:spacing w:line="360" w:lineRule="auto"/>
      </w:pPr>
    </w:p>
    <w:p>
      <w:pPr>
        <w:spacing w:after="160" w:before="0" w:line="360" w:lineRule="auto"/>
        <w:jc w:val="both"/>
      </w:pPr>
      <w:r>
        <w:rPr>
          <w:rFonts w:ascii="Arial" w:cs="Arial" w:eastAsia="Arial" w:hAnsi="Arial"/>
          <w:sz w:val="22"/>
          <w:szCs w:val="22"/>
        </w:rPr>
        <w:t xml:space="preserve">El principal reto técnico del proyecto ha sido la gestión de la asincronía: animaciones encadenadas con setTimeout, peticiones HTTP con timeout mediante AbortController, y la coordinación del estado del juego a lo largo de múltiples funciones asíncronas. La solución adoptada — separar los flags juegoActivo y animando, capturar referencias locales antes de los timeouts, y usar null como tercer valor de retorno para señalar el fallo de la RAE — ha resultado robusta y mantenible.</w:t>
      </w:r>
    </w:p>
    <w:p>
      <w:pPr>
        <w:spacing w:line="360" w:lineRule="auto"/>
      </w:pPr>
    </w:p>
    <w:p>
      <w:pPr>
        <w:spacing w:after="160" w:before="0" w:line="360" w:lineRule="auto"/>
        <w:jc w:val="both"/>
      </w:pPr>
      <w:r>
        <w:rPr>
          <w:rFonts w:ascii="Arial" w:cs="Arial" w:eastAsia="Arial" w:hAnsi="Arial"/>
          <w:sz w:val="22"/>
          <w:szCs w:val="22"/>
        </w:rPr>
        <w:t xml:space="preserve">Como única funcionalidad planificada en el anteproyecto que no se ha implementado están los sonidos de interacción, mencionados como opcionales en los recursos multimedia. Su incorporación queda identificada como posible mejora futura junto con: un backend real para estadísticas entre dispositivos, una tabla de clasificación global entre perfiles, e internacionalización del diccionario a otros idiomas.</w:t>
      </w:r>
    </w:p>
    <w:p>
      <w:pPr>
        <w:spacing w:line="360" w:lineRule="auto"/>
      </w:pPr>
    </w:p>
    <w:p>
      <w:pPr>
        <w:pStyle w:val="Heading1"/>
        <w:spacing w:after="140" w:before="280" w:line="360" w:lineRule="auto"/>
      </w:pPr>
      <w:r>
        <w:rPr>
          <w:rFonts w:ascii="Arial" w:cs="Arial" w:eastAsia="Arial" w:hAnsi="Arial"/>
          <w:b/>
          <w:bCs/>
          <w:color w:val="000000"/>
          <w:sz w:val="32"/>
          <w:szCs w:val="32"/>
        </w:rPr>
        <w:t xml:space="preserve">XIII. Bibliografía y referencias</w:t>
      </w:r>
    </w:p>
    <w:p>
      <w:pPr>
        <w:spacing w:line="360" w:lineRule="auto"/>
      </w:pPr>
    </w:p>
    <w:p>
      <w:pPr>
        <w:spacing w:after="160" w:before="0" w:line="360" w:lineRule="auto"/>
        <w:ind w:left="720" w:hanging="720"/>
        <w:jc w:val="both"/>
      </w:pPr>
      <w:r>
        <w:rPr>
          <w:rFonts w:ascii="Arial" w:cs="Arial" w:eastAsia="Arial" w:hAnsi="Arial"/>
          <w:sz w:val="22"/>
          <w:szCs w:val="22"/>
        </w:rPr>
        <w:t xml:space="preserve">Duckett, J. (2011). HTML and CSS: Design and build websites. John Wiley &amp; Sons.</w:t>
      </w:r>
    </w:p>
    <w:p>
      <w:pPr>
        <w:spacing w:line="360" w:lineRule="auto"/>
      </w:pPr>
    </w:p>
    <w:p>
      <w:pPr>
        <w:spacing w:after="160" w:before="0" w:line="360" w:lineRule="auto"/>
        <w:ind w:left="720" w:hanging="720"/>
        <w:jc w:val="both"/>
      </w:pPr>
      <w:r>
        <w:rPr>
          <w:rFonts w:ascii="Arial" w:cs="Arial" w:eastAsia="Arial" w:hAnsi="Arial"/>
          <w:sz w:val="22"/>
          <w:szCs w:val="22"/>
        </w:rPr>
        <w:t xml:space="preserve">Duckett, J. (2014). JavaScript and jQuery: Interactive front-end web development. John Wiley &amp; Sons.</w:t>
      </w:r>
    </w:p>
    <w:p>
      <w:pPr>
        <w:spacing w:line="360" w:lineRule="auto"/>
      </w:pPr>
    </w:p>
    <w:p>
      <w:pPr>
        <w:spacing w:after="160" w:before="0" w:line="360" w:lineRule="auto"/>
        <w:ind w:left="720" w:hanging="720"/>
        <w:jc w:val="both"/>
      </w:pPr>
      <w:r>
        <w:rPr>
          <w:rFonts w:ascii="Arial" w:cs="Arial" w:eastAsia="Arial" w:hAnsi="Arial"/>
          <w:sz w:val="22"/>
          <w:szCs w:val="22"/>
        </w:rPr>
        <w:t xml:space="preserve">MDN Web Docs. (2025). JavaScript reference. Mozilla Developer Network. https://developer.mozilla.org/es/docs/Web/JavaScript</w:t>
      </w:r>
    </w:p>
    <w:p>
      <w:pPr>
        <w:spacing w:line="360" w:lineRule="auto"/>
      </w:pPr>
    </w:p>
    <w:p>
      <w:pPr>
        <w:spacing w:after="160" w:before="0" w:line="360" w:lineRule="auto"/>
        <w:ind w:left="720" w:hanging="720"/>
        <w:jc w:val="both"/>
      </w:pPr>
      <w:r>
        <w:rPr>
          <w:rFonts w:ascii="Arial" w:cs="Arial" w:eastAsia="Arial" w:hAnsi="Arial"/>
          <w:sz w:val="22"/>
          <w:szCs w:val="22"/>
        </w:rPr>
        <w:t xml:space="preserve">MDN Web Docs. (2025). CSS custom properties (variables). Mozilla Developer Network. https://developer.mozilla.org/es/docs/Web/CSS/Using_CSS_custom_properties</w:t>
      </w:r>
    </w:p>
    <w:p>
      <w:pPr>
        <w:spacing w:line="360" w:lineRule="auto"/>
      </w:pPr>
    </w:p>
    <w:p>
      <w:pPr>
        <w:spacing w:after="160" w:before="0" w:line="360" w:lineRule="auto"/>
        <w:ind w:left="720" w:hanging="720"/>
        <w:jc w:val="both"/>
      </w:pPr>
      <w:r>
        <w:rPr>
          <w:rFonts w:ascii="Arial" w:cs="Arial" w:eastAsia="Arial" w:hAnsi="Arial"/>
          <w:sz w:val="22"/>
          <w:szCs w:val="22"/>
        </w:rPr>
        <w:t xml:space="preserve">MDN Web Docs. (2025). Fetch API. Mozilla Developer Network. https://developer.mozilla.org/es/docs/Web/API/Fetch_API</w:t>
      </w:r>
    </w:p>
    <w:p>
      <w:pPr>
        <w:spacing w:line="360" w:lineRule="auto"/>
      </w:pPr>
    </w:p>
    <w:p>
      <w:pPr>
        <w:spacing w:after="160" w:before="0" w:line="360" w:lineRule="auto"/>
        <w:ind w:left="720" w:hanging="720"/>
        <w:jc w:val="both"/>
      </w:pPr>
      <w:r>
        <w:rPr>
          <w:rFonts w:ascii="Arial" w:cs="Arial" w:eastAsia="Arial" w:hAnsi="Arial"/>
          <w:sz w:val="22"/>
          <w:szCs w:val="22"/>
        </w:rPr>
        <w:t xml:space="preserve">MDN Web Docs. (2025). AbortController. Mozilla Developer Network. https://developer.mozilla.org/es/docs/Web/API/AbortController</w:t>
      </w:r>
    </w:p>
    <w:p>
      <w:pPr>
        <w:spacing w:line="360" w:lineRule="auto"/>
      </w:pPr>
    </w:p>
    <w:p>
      <w:pPr>
        <w:spacing w:after="160" w:before="0" w:line="360" w:lineRule="auto"/>
        <w:ind w:left="720" w:hanging="720"/>
        <w:jc w:val="both"/>
      </w:pPr>
      <w:r>
        <w:rPr>
          <w:rFonts w:ascii="Arial" w:cs="Arial" w:eastAsia="Arial" w:hAnsi="Arial"/>
          <w:sz w:val="22"/>
          <w:szCs w:val="22"/>
        </w:rPr>
        <w:t xml:space="preserve">Real Academia Española. (2025). Diccionario de la lengua española (edición del tricentenario). https://dle.rae.es</w:t>
      </w:r>
    </w:p>
    <w:p>
      <w:pPr>
        <w:spacing w:line="360" w:lineRule="auto"/>
      </w:pPr>
    </w:p>
    <w:p>
      <w:pPr>
        <w:spacing w:after="160" w:before="0" w:line="360" w:lineRule="auto"/>
        <w:ind w:left="720" w:hanging="720"/>
        <w:jc w:val="both"/>
      </w:pPr>
      <w:r>
        <w:rPr>
          <w:rFonts w:ascii="Arial" w:cs="Arial" w:eastAsia="Arial" w:hAnsi="Arial"/>
          <w:sz w:val="22"/>
          <w:szCs w:val="22"/>
        </w:rPr>
        <w:t xml:space="preserve">Wooorm. (2025). Dictionaries: Hunspell es_ES [Software]. GitHub. https://github.com/wooorm/dictionaries</w:t>
      </w:r>
    </w:p>
    <w:p>
      <w:pPr>
        <w:spacing w:line="360" w:lineRule="auto"/>
      </w:pPr>
    </w:p>
    <w:p>
      <w:pPr>
        <w:spacing w:after="160" w:before="0" w:line="360" w:lineRule="auto"/>
        <w:ind w:left="720" w:hanging="720"/>
        <w:jc w:val="both"/>
      </w:pPr>
      <w:r>
        <w:rPr>
          <w:rFonts w:ascii="Arial" w:cs="Arial" w:eastAsia="Arial" w:hAnsi="Arial"/>
          <w:sz w:val="22"/>
          <w:szCs w:val="22"/>
        </w:rPr>
        <w:t xml:space="preserve">Ministerio de Educación y Formación Profesional. (2010). Real Decreto 686/2010, de 20 de mayo, por el que se establece el título de Técnico Superior en Desarrollo de Aplicaciones Web. Boletín Oficial del Estado, núm. 167.</w:t>
      </w:r>
    </w:p>
    <w:p>
      <w:pPr>
        <w:spacing w:line="360" w:lineRule="auto"/>
      </w:pPr>
    </w:p>
    <w:p>
      <w:pPr>
        <w:spacing w:after="160" w:before="0" w:line="360" w:lineRule="auto"/>
        <w:ind w:left="720" w:hanging="720"/>
        <w:jc w:val="both"/>
      </w:pPr>
      <w:r>
        <w:rPr>
          <w:rFonts w:ascii="Arial" w:cs="Arial" w:eastAsia="Arial" w:hAnsi="Arial"/>
          <w:sz w:val="22"/>
          <w:szCs w:val="22"/>
        </w:rPr>
        <w:t xml:space="preserve">Wardle, J. (2021). Wordle [Aplicación web]. The New York Times. https://www.nytimes.com/games/wordle/index.html</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120"/>
      <w:jc w:val="center"/>
    </w:pPr>
    <w:r>
      <w:rPr>
        <w:rFonts w:ascii="Arial" w:cs="Arial" w:eastAsia="Arial" w:hAnsi="Arial"/>
        <w:color w:val="888888"/>
        <w:sz w:val="18"/>
        <w:szCs w:val="18"/>
      </w:rPr>
      <w:t xml:space="preserve">Darín Atanasov Atanasov  ·  IES Matemático Puig Adam  ·  DAW 2025-2026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spacing w:after="120"/>
      <w:jc w:val="right"/>
    </w:pPr>
    <w:r>
      <w:rPr>
        <w:rFonts w:ascii="Arial" w:cs="Arial" w:eastAsia="Arial" w:hAnsi="Arial"/>
        <w:color w:val="888888"/>
        <w:sz w:val="18"/>
        <w:szCs w:val="18"/>
      </w:rPr>
      <w:t xml:space="preserve">Wordle PRO — Memoria del Proyecto    </w:t>
    </w:r>
    <w:r>
      <w:rPr>
        <w:rFonts w:ascii="Arial" w:cs="Arial" w:eastAsia="Arial" w:hAnsi="Arial"/>
        <w:color w:val="888888"/>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line="360" w:lineRule="auto"/>
      <w:outlineLvl w:val="0"/>
    </w:pPr>
    <w:rPr>
      <w:rFonts w:ascii="Arial" w:cs="Arial" w:eastAsia="Arial" w:hAnsi="Arial"/>
      <w:b/>
      <w:bCs/>
      <w:color w:val="000000"/>
      <w:sz w:val="32"/>
      <w:szCs w:val="32"/>
    </w:rPr>
  </w:style>
  <w:style w:type="paragraph" w:styleId="Heading2">
    <w:name w:val="Heading 2"/>
    <w:basedOn w:val="Normal"/>
    <w:next w:val="Normal"/>
    <w:qFormat/>
    <w:pPr>
      <w:spacing w:after="140" w:before="280" w:line="360" w:lineRule="auto"/>
      <w:outlineLvl w:val="1"/>
    </w:pPr>
    <w:rPr>
      <w:rFonts w:ascii="Arial" w:cs="Arial" w:eastAsia="Arial" w:hAnsi="Arial"/>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2026-05-17T14:49:21.427Z</dcterms:created>
  <dcterms:modified xsi:type="dcterms:W3CDTF">2026-05-17T14:49:21.444Z</dcterms:modified>
</cp:coreProperties>
</file>

<file path=docProps/custom.xml><?xml version="1.0" encoding="utf-8"?>
<Properties xmlns="http://schemas.openxmlformats.org/officeDocument/2006/custom-properties" xmlns:vt="http://schemas.openxmlformats.org/officeDocument/2006/docPropsVTypes"/>
</file>