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tabs>
          <w:tab w:val="left" w:pos="2655"/>
        </w:tabs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计算机软件著作权申请材料清单</w:t>
      </w:r>
    </w:p>
    <w:p>
      <w:pPr>
        <w:numPr>
          <w:ilvl w:val="0"/>
          <w:numId w:val="1"/>
        </w:numPr>
        <w:spacing w:line="360" w:lineRule="auto"/>
        <w:ind w:left="482" w:right="420" w:rightChars="200" w:hanging="482"/>
        <w:rPr>
          <w:rFonts w:asciiTheme="minorEastAsia" w:hAnsiTheme="minorEastAsia" w:eastAsiaTheme="minorEastAsia"/>
          <w:snapToGrid w:val="0"/>
          <w:sz w:val="28"/>
          <w:szCs w:val="28"/>
        </w:rPr>
      </w:pPr>
      <w:r>
        <w:rPr>
          <w:rFonts w:hint="eastAsia" w:asciiTheme="minorEastAsia" w:hAnsiTheme="minorEastAsia" w:eastAsiaTheme="minorEastAsia"/>
          <w:snapToGrid w:val="0"/>
          <w:sz w:val="28"/>
          <w:szCs w:val="28"/>
        </w:rPr>
        <w:t>企业基本信息采集表软件及著作权登记信息采集表。</w:t>
      </w:r>
    </w:p>
    <w:p>
      <w:pPr>
        <w:numPr>
          <w:ilvl w:val="0"/>
          <w:numId w:val="1"/>
        </w:numPr>
        <w:spacing w:line="360" w:lineRule="auto"/>
        <w:ind w:left="482" w:right="420" w:rightChars="200" w:hanging="482"/>
        <w:rPr>
          <w:rFonts w:asciiTheme="minorEastAsia" w:hAnsiTheme="minorEastAsia" w:eastAsiaTheme="minorEastAsia"/>
          <w:snapToGrid w:val="0"/>
          <w:sz w:val="28"/>
          <w:szCs w:val="28"/>
        </w:rPr>
      </w:pPr>
      <w:r>
        <w:rPr>
          <w:rFonts w:hint="eastAsia" w:asciiTheme="minorEastAsia" w:hAnsiTheme="minorEastAsia" w:eastAsiaTheme="minorEastAsia"/>
          <w:snapToGrid w:val="0"/>
          <w:sz w:val="28"/>
          <w:szCs w:val="28"/>
        </w:rPr>
        <w:t>最新营业执照（副本）电子版。</w:t>
      </w:r>
    </w:p>
    <w:p>
      <w:pPr>
        <w:numPr>
          <w:ilvl w:val="0"/>
          <w:numId w:val="1"/>
        </w:numPr>
        <w:spacing w:line="360" w:lineRule="auto"/>
        <w:ind w:left="482" w:right="420" w:rightChars="200" w:hanging="482"/>
        <w:jc w:val="left"/>
        <w:rPr>
          <w:rFonts w:asciiTheme="minorEastAsia" w:hAnsiTheme="minorEastAsia" w:eastAsiaTheme="minorEastAsia"/>
          <w:snapToGrid w:val="0"/>
          <w:sz w:val="28"/>
          <w:szCs w:val="28"/>
        </w:rPr>
      </w:pPr>
      <w:r>
        <w:rPr>
          <w:rFonts w:hint="eastAsia" w:asciiTheme="minorEastAsia" w:hAnsiTheme="minorEastAsia" w:eastAsiaTheme="minorEastAsia"/>
          <w:snapToGrid w:val="0"/>
          <w:sz w:val="28"/>
          <w:szCs w:val="28"/>
        </w:rPr>
        <w:t>用户手册、操作手册、使用说明书等文档选择一种提交，   文档中必须带有软件的功能介绍和相应的软件界面截图</w:t>
      </w:r>
    </w:p>
    <w:p>
      <w:pPr>
        <w:numPr>
          <w:ilvl w:val="0"/>
          <w:numId w:val="1"/>
        </w:numPr>
        <w:spacing w:line="360" w:lineRule="auto"/>
        <w:ind w:left="482" w:right="420" w:rightChars="200" w:hanging="482"/>
        <w:rPr>
          <w:rFonts w:asciiTheme="minorEastAsia" w:hAnsiTheme="minorEastAsia" w:eastAsiaTheme="minorEastAsia"/>
          <w:snapToGrid w:val="0"/>
          <w:sz w:val="28"/>
          <w:szCs w:val="28"/>
        </w:rPr>
      </w:pPr>
      <w:r>
        <w:rPr>
          <w:rFonts w:hint="eastAsia" w:asciiTheme="minorEastAsia" w:hAnsiTheme="minorEastAsia" w:eastAsiaTheme="minorEastAsia"/>
          <w:snapToGrid w:val="0"/>
          <w:sz w:val="28"/>
          <w:szCs w:val="28"/>
        </w:rPr>
        <w:t>软件的源代码（程序和文档的鉴别材料应当由源程序和任何一种文档前、后各连续30页组成。整个程序和文档不到60页的，应当提交整个源程序和文档。除特定情况外，程序每页不少于50行，文档每页不少于30行）</w:t>
      </w:r>
    </w:p>
    <w:p>
      <w:pPr>
        <w:jc w:val="center"/>
        <w:rPr>
          <w:rFonts w:hint="eastAsia"/>
          <w:b/>
          <w:snapToGrid w:val="0"/>
          <w:sz w:val="32"/>
          <w:szCs w:val="32"/>
        </w:rPr>
      </w:pPr>
    </w:p>
    <w:p>
      <w:pPr>
        <w:jc w:val="center"/>
        <w:rPr>
          <w:rFonts w:hint="eastAsia"/>
          <w:b/>
          <w:snapToGrid w:val="0"/>
          <w:sz w:val="32"/>
          <w:szCs w:val="32"/>
        </w:rPr>
      </w:pPr>
    </w:p>
    <w:p>
      <w:pPr>
        <w:jc w:val="center"/>
        <w:rPr>
          <w:rFonts w:hint="eastAsia"/>
          <w:b/>
          <w:snapToGrid w:val="0"/>
          <w:sz w:val="32"/>
          <w:szCs w:val="32"/>
        </w:rPr>
      </w:pPr>
    </w:p>
    <w:p>
      <w:pPr>
        <w:jc w:val="center"/>
        <w:rPr>
          <w:rFonts w:hint="eastAsia"/>
          <w:b/>
          <w:snapToGrid w:val="0"/>
          <w:sz w:val="32"/>
          <w:szCs w:val="32"/>
        </w:rPr>
      </w:pPr>
    </w:p>
    <w:p>
      <w:pPr>
        <w:jc w:val="center"/>
        <w:rPr>
          <w:rFonts w:hint="eastAsia"/>
          <w:b/>
          <w:snapToGrid w:val="0"/>
          <w:sz w:val="32"/>
          <w:szCs w:val="32"/>
        </w:rPr>
      </w:pPr>
    </w:p>
    <w:p>
      <w:pPr>
        <w:jc w:val="center"/>
        <w:rPr>
          <w:rFonts w:hint="eastAsia"/>
          <w:b/>
          <w:snapToGrid w:val="0"/>
          <w:sz w:val="32"/>
          <w:szCs w:val="32"/>
        </w:rPr>
      </w:pPr>
    </w:p>
    <w:p>
      <w:pPr>
        <w:jc w:val="center"/>
        <w:rPr>
          <w:rFonts w:hint="eastAsia"/>
          <w:b/>
          <w:snapToGrid w:val="0"/>
          <w:sz w:val="32"/>
          <w:szCs w:val="32"/>
        </w:rPr>
      </w:pPr>
    </w:p>
    <w:p>
      <w:pPr>
        <w:jc w:val="center"/>
        <w:rPr>
          <w:rFonts w:hint="eastAsia"/>
          <w:b/>
          <w:snapToGrid w:val="0"/>
          <w:sz w:val="32"/>
          <w:szCs w:val="32"/>
        </w:rPr>
      </w:pPr>
    </w:p>
    <w:p>
      <w:pPr>
        <w:jc w:val="center"/>
        <w:rPr>
          <w:rFonts w:hint="eastAsia"/>
          <w:b/>
          <w:snapToGrid w:val="0"/>
          <w:sz w:val="32"/>
          <w:szCs w:val="32"/>
        </w:rPr>
      </w:pPr>
    </w:p>
    <w:p>
      <w:pPr>
        <w:jc w:val="center"/>
        <w:rPr>
          <w:rFonts w:hint="eastAsia"/>
          <w:b/>
          <w:snapToGrid w:val="0"/>
          <w:sz w:val="32"/>
          <w:szCs w:val="32"/>
        </w:rPr>
      </w:pPr>
    </w:p>
    <w:p>
      <w:pPr>
        <w:jc w:val="center"/>
        <w:rPr>
          <w:rFonts w:hint="eastAsia"/>
          <w:b/>
          <w:snapToGrid w:val="0"/>
          <w:sz w:val="32"/>
          <w:szCs w:val="32"/>
        </w:rPr>
      </w:pPr>
    </w:p>
    <w:p>
      <w:pPr>
        <w:jc w:val="center"/>
        <w:rPr>
          <w:rFonts w:hint="eastAsia"/>
          <w:b/>
          <w:snapToGrid w:val="0"/>
          <w:sz w:val="32"/>
          <w:szCs w:val="32"/>
        </w:rPr>
      </w:pPr>
    </w:p>
    <w:p>
      <w:pPr>
        <w:jc w:val="center"/>
        <w:rPr>
          <w:rFonts w:hint="eastAsia"/>
          <w:b/>
          <w:snapToGrid w:val="0"/>
          <w:sz w:val="32"/>
          <w:szCs w:val="32"/>
        </w:rPr>
      </w:pPr>
    </w:p>
    <w:p>
      <w:pPr>
        <w:jc w:val="center"/>
        <w:rPr>
          <w:b/>
          <w:snapToGrid w:val="0"/>
          <w:szCs w:val="21"/>
        </w:rPr>
      </w:pPr>
      <w:r>
        <w:rPr>
          <w:rFonts w:hint="eastAsia"/>
          <w:b/>
          <w:snapToGrid w:val="0"/>
          <w:sz w:val="32"/>
          <w:szCs w:val="32"/>
        </w:rPr>
        <w:t xml:space="preserve">      企业基本信息采集表</w:t>
      </w:r>
      <w:r>
        <w:rPr>
          <w:rFonts w:hint="eastAsia"/>
          <w:b/>
          <w:snapToGrid w:val="0"/>
          <w:szCs w:val="21"/>
        </w:rPr>
        <w:t>（一家企业填一份）</w:t>
      </w:r>
    </w:p>
    <w:p>
      <w:pPr>
        <w:jc w:val="center"/>
        <w:rPr>
          <w:b/>
          <w:snapToGrid w:val="0"/>
          <w:szCs w:val="21"/>
        </w:rPr>
      </w:pPr>
    </w:p>
    <w:tbl>
      <w:tblPr>
        <w:tblStyle w:val="9"/>
        <w:tblpPr w:leftFromText="180" w:rightFromText="180" w:vertAnchor="text" w:horzAnchor="margin" w:tblpY="9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2268"/>
        <w:gridCol w:w="2126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18" w:hRule="exact"/>
        </w:trPr>
        <w:tc>
          <w:tcPr>
            <w:tcW w:w="1101" w:type="dxa"/>
            <w:vAlign w:val="center"/>
          </w:tcPr>
          <w:p>
            <w:pPr>
              <w:jc w:val="center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公司名称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北京金坤科创技术有限公司</w:t>
            </w:r>
          </w:p>
        </w:tc>
        <w:tc>
          <w:tcPr>
            <w:tcW w:w="2126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营业执照注册号</w:t>
            </w:r>
          </w:p>
        </w:tc>
        <w:tc>
          <w:tcPr>
            <w:tcW w:w="3118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91110108078531629J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6" w:hRule="exact"/>
        </w:trPr>
        <w:tc>
          <w:tcPr>
            <w:tcW w:w="1101" w:type="dxa"/>
            <w:vAlign w:val="center"/>
          </w:tcPr>
          <w:p>
            <w:pPr>
              <w:jc w:val="center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联系人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肖斌</w:t>
            </w:r>
          </w:p>
        </w:tc>
        <w:tc>
          <w:tcPr>
            <w:tcW w:w="2126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公司成立日期</w:t>
            </w:r>
          </w:p>
        </w:tc>
        <w:tc>
          <w:tcPr>
            <w:tcW w:w="3118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2013年09月22日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1" w:hRule="exact"/>
        </w:trPr>
        <w:tc>
          <w:tcPr>
            <w:tcW w:w="1101" w:type="dxa"/>
            <w:vAlign w:val="center"/>
          </w:tcPr>
          <w:p>
            <w:pPr>
              <w:jc w:val="center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公司传真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010-62698752-800</w:t>
            </w:r>
          </w:p>
        </w:tc>
        <w:tc>
          <w:tcPr>
            <w:tcW w:w="2126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电子邮箱</w:t>
            </w:r>
          </w:p>
          <w:p>
            <w:pPr>
              <w:widowControl/>
              <w:jc w:val="center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（接收国版通知用）</w:t>
            </w:r>
          </w:p>
        </w:tc>
        <w:tc>
          <w:tcPr>
            <w:tcW w:w="311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napToGrid w:val="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xiaobin@jinkun</w:t>
            </w:r>
            <w:r>
              <w:rPr>
                <w:rFonts w:hint="eastAsia"/>
                <w:b/>
                <w:snapToGrid w:val="0"/>
                <w:szCs w:val="21"/>
              </w:rPr>
              <w:t>-</w:t>
            </w:r>
            <w:r>
              <w:rPr>
                <w:rFonts w:hint="eastAsia" w:asciiTheme="minorEastAsia" w:hAnsiTheme="minorEastAsia" w:eastAsiaTheme="minorEastAsia"/>
                <w:snapToGrid w:val="0"/>
                <w:szCs w:val="21"/>
              </w:rPr>
              <w:t>innovaitin.com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8" w:hRule="exact"/>
        </w:trPr>
        <w:tc>
          <w:tcPr>
            <w:tcW w:w="1101" w:type="dxa"/>
            <w:vAlign w:val="center"/>
          </w:tcPr>
          <w:p>
            <w:pPr>
              <w:jc w:val="center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公司电话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010-62698752-888</w:t>
            </w:r>
          </w:p>
        </w:tc>
        <w:tc>
          <w:tcPr>
            <w:tcW w:w="2126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联系人手机</w:t>
            </w:r>
          </w:p>
        </w:tc>
        <w:tc>
          <w:tcPr>
            <w:tcW w:w="3118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13811658012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11" w:hRule="exact"/>
        </w:trPr>
        <w:tc>
          <w:tcPr>
            <w:tcW w:w="1101" w:type="dxa"/>
            <w:vAlign w:val="center"/>
          </w:tcPr>
          <w:p>
            <w:pPr>
              <w:jc w:val="center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详细地址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北京市海淀区彩和坊路8号12层1207E</w:t>
            </w:r>
          </w:p>
        </w:tc>
        <w:tc>
          <w:tcPr>
            <w:tcW w:w="2126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公司邮编</w:t>
            </w:r>
          </w:p>
        </w:tc>
        <w:tc>
          <w:tcPr>
            <w:tcW w:w="3118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100080</w:t>
            </w:r>
          </w:p>
        </w:tc>
      </w:tr>
    </w:tbl>
    <w:p>
      <w:pPr>
        <w:rPr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jc w:val="center"/>
        <w:rPr>
          <w:b/>
          <w:szCs w:val="21"/>
        </w:rPr>
      </w:pPr>
      <w:r>
        <w:rPr>
          <w:rFonts w:hint="eastAsia"/>
          <w:b/>
          <w:sz w:val="32"/>
          <w:szCs w:val="32"/>
        </w:rPr>
        <w:t xml:space="preserve">    软件著作权登记信息采集表</w:t>
      </w:r>
      <w:r>
        <w:rPr>
          <w:rFonts w:hint="eastAsia"/>
          <w:b/>
          <w:szCs w:val="21"/>
        </w:rPr>
        <w:t>（一个软件填一份）</w:t>
      </w:r>
    </w:p>
    <w:tbl>
      <w:tblPr>
        <w:tblStyle w:val="9"/>
        <w:tblpPr w:leftFromText="180" w:rightFromText="180" w:vertAnchor="text" w:horzAnchor="margin" w:tblpY="416"/>
        <w:tblW w:w="91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0"/>
        <w:gridCol w:w="562"/>
        <w:gridCol w:w="2114"/>
        <w:gridCol w:w="2513"/>
        <w:gridCol w:w="28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36" w:hRule="exact"/>
        </w:trPr>
        <w:tc>
          <w:tcPr>
            <w:tcW w:w="1100" w:type="dxa"/>
            <w:vMerge w:val="restart"/>
            <w:vAlign w:val="center"/>
          </w:tcPr>
          <w:p>
            <w:pPr>
              <w:jc w:val="left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color w:val="000000"/>
                <w:sz w:val="28"/>
                <w:szCs w:val="28"/>
              </w:rPr>
              <w:t>软件</w:t>
            </w:r>
          </w:p>
          <w:p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color w:val="000000"/>
                <w:sz w:val="28"/>
                <w:szCs w:val="28"/>
              </w:rPr>
              <w:t>名称</w:t>
            </w:r>
          </w:p>
          <w:p>
            <w:pPr>
              <w:jc w:val="left"/>
              <w:rPr>
                <w:rFonts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/>
                <w:sz w:val="28"/>
                <w:szCs w:val="28"/>
              </w:rPr>
              <w:t>称</w:t>
            </w:r>
          </w:p>
        </w:tc>
        <w:tc>
          <w:tcPr>
            <w:tcW w:w="8066" w:type="dxa"/>
            <w:gridSpan w:val="4"/>
            <w:vAlign w:val="center"/>
          </w:tcPr>
          <w:p>
            <w:pPr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color w:val="000000"/>
                <w:sz w:val="28"/>
                <w:szCs w:val="28"/>
              </w:rPr>
              <w:t>金坤科创智慧</w:t>
            </w:r>
            <w:r>
              <w:rPr>
                <w:rFonts w:hint="eastAsia" w:ascii="宋体" w:hAnsi="宋体"/>
                <w:color w:val="000000"/>
                <w:sz w:val="28"/>
                <w:szCs w:val="28"/>
                <w:lang w:val="en-US" w:eastAsia="zh-CN"/>
              </w:rPr>
              <w:t>牧场之牧场主客户端</w:t>
            </w:r>
            <w:r>
              <w:rPr>
                <w:rFonts w:hint="eastAsia" w:ascii="宋体" w:hAnsi="宋体"/>
                <w:color w:val="000000"/>
                <w:sz w:val="28"/>
                <w:szCs w:val="28"/>
              </w:rPr>
              <w:t>系统软件 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0" w:hRule="exact"/>
        </w:trPr>
        <w:tc>
          <w:tcPr>
            <w:tcW w:w="1100" w:type="dxa"/>
            <w:vMerge w:val="continue"/>
          </w:tcPr>
          <w:p>
            <w:pPr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8066" w:type="dxa"/>
            <w:gridSpan w:val="4"/>
          </w:tcPr>
          <w:p>
            <w:pPr>
              <w:rPr>
                <w:rFonts w:ascii="宋体" w:hAnsi="宋体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91" w:hRule="exact"/>
        </w:trPr>
        <w:tc>
          <w:tcPr>
            <w:tcW w:w="1662" w:type="dxa"/>
            <w:gridSpan w:val="2"/>
            <w:vAlign w:val="center"/>
          </w:tcPr>
          <w:p>
            <w:pPr>
              <w:jc w:val="left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color w:val="000000"/>
                <w:sz w:val="28"/>
                <w:szCs w:val="28"/>
              </w:rPr>
              <w:t>完成日期</w:t>
            </w:r>
          </w:p>
        </w:tc>
        <w:tc>
          <w:tcPr>
            <w:tcW w:w="2114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 201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8</w:t>
            </w:r>
            <w:r>
              <w:rPr>
                <w:rFonts w:hint="eastAsia" w:ascii="宋体" w:hAnsi="宋体"/>
                <w:color w:val="000000"/>
                <w:szCs w:val="21"/>
              </w:rPr>
              <w:t>年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/>
                <w:color w:val="000000"/>
                <w:szCs w:val="21"/>
              </w:rPr>
              <w:t>月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10</w:t>
            </w:r>
            <w:r>
              <w:rPr>
                <w:rFonts w:hint="eastAsia" w:ascii="宋体" w:hAnsi="宋体"/>
                <w:color w:val="000000"/>
                <w:szCs w:val="21"/>
              </w:rPr>
              <w:t>日</w:t>
            </w:r>
          </w:p>
        </w:tc>
        <w:tc>
          <w:tcPr>
            <w:tcW w:w="2513" w:type="dxa"/>
            <w:tcBorders>
              <w:bottom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color w:val="000000"/>
                <w:sz w:val="28"/>
                <w:szCs w:val="28"/>
              </w:rPr>
              <w:t>发表日期</w:t>
            </w:r>
          </w:p>
        </w:tc>
        <w:tc>
          <w:tcPr>
            <w:tcW w:w="2877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FF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201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8</w:t>
            </w:r>
            <w:r>
              <w:rPr>
                <w:rFonts w:hint="eastAsia" w:ascii="宋体" w:hAnsi="宋体"/>
                <w:color w:val="000000"/>
                <w:szCs w:val="21"/>
              </w:rPr>
              <w:t>年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5</w:t>
            </w:r>
            <w:r>
              <w:rPr>
                <w:rFonts w:hint="eastAsia" w:ascii="宋体" w:hAnsi="宋体"/>
                <w:color w:val="000000"/>
                <w:szCs w:val="21"/>
              </w:rPr>
              <w:t>月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10</w:t>
            </w:r>
            <w:r>
              <w:rPr>
                <w:rFonts w:hint="eastAsia" w:ascii="宋体" w:hAnsi="宋体"/>
                <w:color w:val="000000"/>
                <w:szCs w:val="21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29" w:hRule="exact"/>
        </w:trPr>
        <w:tc>
          <w:tcPr>
            <w:tcW w:w="1662" w:type="dxa"/>
            <w:gridSpan w:val="2"/>
            <w:vAlign w:val="center"/>
          </w:tcPr>
          <w:p>
            <w:pPr>
              <w:jc w:val="left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color w:val="000000"/>
                <w:sz w:val="28"/>
                <w:szCs w:val="28"/>
              </w:rPr>
              <w:t>编程语言</w:t>
            </w:r>
          </w:p>
        </w:tc>
        <w:tc>
          <w:tcPr>
            <w:tcW w:w="2114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JAVA</w:t>
            </w:r>
          </w:p>
        </w:tc>
        <w:tc>
          <w:tcPr>
            <w:tcW w:w="2513" w:type="dxa"/>
            <w:tcBorders>
              <w:bottom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color w:val="000000"/>
                <w:sz w:val="28"/>
                <w:szCs w:val="28"/>
              </w:rPr>
              <w:t>源程序的行数</w:t>
            </w:r>
          </w:p>
        </w:tc>
        <w:tc>
          <w:tcPr>
            <w:tcW w:w="2877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560000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09" w:hRule="exact"/>
        </w:trPr>
        <w:tc>
          <w:tcPr>
            <w:tcW w:w="1662" w:type="dxa"/>
            <w:gridSpan w:val="2"/>
            <w:vAlign w:val="center"/>
          </w:tcPr>
          <w:p>
            <w:pPr>
              <w:jc w:val="left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color w:val="000000"/>
                <w:sz w:val="28"/>
                <w:szCs w:val="28"/>
              </w:rPr>
              <w:t>软件运行需要的基本硬件环境：</w:t>
            </w:r>
          </w:p>
          <w:p>
            <w:pPr>
              <w:jc w:val="left"/>
              <w:rPr>
                <w:rFonts w:ascii="宋体" w:hAnsi="宋体"/>
                <w:color w:val="000000"/>
                <w:sz w:val="28"/>
                <w:szCs w:val="28"/>
              </w:rPr>
            </w:pPr>
          </w:p>
        </w:tc>
        <w:tc>
          <w:tcPr>
            <w:tcW w:w="7504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 w:val="24"/>
                <w:lang w:val="en-US" w:eastAsia="zh-CN"/>
              </w:rPr>
              <w:t>Android 手机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05" w:hRule="exact"/>
        </w:trPr>
        <w:tc>
          <w:tcPr>
            <w:tcW w:w="1662" w:type="dxa"/>
            <w:gridSpan w:val="2"/>
            <w:vAlign w:val="center"/>
          </w:tcPr>
          <w:p>
            <w:pPr>
              <w:jc w:val="left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color w:val="000000"/>
                <w:sz w:val="28"/>
                <w:szCs w:val="28"/>
              </w:rPr>
              <w:t>软件运行需要的基本软件环境：</w:t>
            </w:r>
          </w:p>
        </w:tc>
        <w:tc>
          <w:tcPr>
            <w:tcW w:w="7504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/>
                <w:sz w:val="24"/>
                <w:lang w:val="en-US" w:eastAsia="zh-CN"/>
              </w:rPr>
              <w:t>android</w:t>
            </w:r>
            <w:r>
              <w:rPr>
                <w:rFonts w:hint="eastAsia"/>
                <w:sz w:val="24"/>
              </w:rPr>
              <w:t>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309" w:hRule="exact"/>
        </w:trPr>
        <w:tc>
          <w:tcPr>
            <w:tcW w:w="1662" w:type="dxa"/>
            <w:gridSpan w:val="2"/>
            <w:vAlign w:val="center"/>
          </w:tcPr>
          <w:p>
            <w:pPr>
              <w:jc w:val="left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hint="eastAsia" w:ascii="宋体" w:hAnsi="宋体"/>
                <w:color w:val="000000"/>
                <w:sz w:val="28"/>
                <w:szCs w:val="28"/>
              </w:rPr>
              <w:t>软件功能和技术特点(400以内)：</w:t>
            </w:r>
          </w:p>
          <w:p>
            <w:pPr>
              <w:jc w:val="left"/>
              <w:rPr>
                <w:rFonts w:ascii="宋体" w:hAnsi="宋体"/>
                <w:color w:val="000000"/>
                <w:sz w:val="28"/>
                <w:szCs w:val="28"/>
              </w:rPr>
            </w:pPr>
          </w:p>
        </w:tc>
        <w:tc>
          <w:tcPr>
            <w:tcW w:w="7504" w:type="dxa"/>
            <w:gridSpan w:val="3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软件完成如下功能</w:t>
            </w:r>
          </w:p>
          <w:p>
            <w:pPr>
              <w:pStyle w:val="16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登录/找回密码</w:t>
            </w:r>
            <w:r>
              <w:rPr>
                <w:rFonts w:hint="eastAsia" w:ascii="宋体" w:hAnsi="宋体"/>
                <w:color w:val="000000"/>
                <w:szCs w:val="21"/>
              </w:rPr>
              <w:t>。</w:t>
            </w:r>
          </w:p>
          <w:p>
            <w:pPr>
              <w:pStyle w:val="16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牲畜信息录入</w:t>
            </w:r>
            <w:r>
              <w:rPr>
                <w:rFonts w:hint="eastAsia" w:ascii="宋体" w:hAnsi="宋体"/>
                <w:color w:val="000000"/>
                <w:szCs w:val="21"/>
              </w:rPr>
              <w:t>。</w:t>
            </w:r>
          </w:p>
          <w:p>
            <w:pPr>
              <w:pStyle w:val="16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牲畜剪羊毛/生活环境照</w:t>
            </w:r>
            <w:r>
              <w:rPr>
                <w:rFonts w:hint="eastAsia" w:ascii="宋体" w:hAnsi="宋体"/>
                <w:color w:val="000000"/>
                <w:szCs w:val="21"/>
              </w:rPr>
              <w:t>。</w:t>
            </w:r>
          </w:p>
          <w:p>
            <w:pPr>
              <w:pStyle w:val="16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扫描二维码功能</w:t>
            </w:r>
            <w:r>
              <w:rPr>
                <w:rFonts w:hint="eastAsia" w:ascii="宋体" w:hAnsi="宋体"/>
                <w:color w:val="000000"/>
                <w:szCs w:val="21"/>
              </w:rPr>
              <w:t>。</w:t>
            </w:r>
          </w:p>
          <w:p>
            <w:pPr>
              <w:pStyle w:val="16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拍照和录制视频，然后上传服务器</w:t>
            </w:r>
            <w:r>
              <w:rPr>
                <w:rFonts w:hint="eastAsia" w:ascii="宋体" w:hAnsi="宋体"/>
                <w:color w:val="000000"/>
                <w:szCs w:val="21"/>
              </w:rPr>
              <w:t>。</w:t>
            </w:r>
          </w:p>
          <w:p>
            <w:pPr>
              <w:pStyle w:val="16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牲畜电子档案</w:t>
            </w:r>
            <w:r>
              <w:rPr>
                <w:rFonts w:hint="eastAsia" w:ascii="宋体" w:hAnsi="宋体"/>
                <w:color w:val="000000"/>
                <w:szCs w:val="21"/>
              </w:rPr>
              <w:t>。</w:t>
            </w:r>
          </w:p>
          <w:p>
            <w:pPr>
              <w:pStyle w:val="16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电子围栏</w:t>
            </w:r>
            <w:r>
              <w:rPr>
                <w:rFonts w:hint="eastAsia" w:ascii="宋体" w:hAnsi="宋体"/>
                <w:color w:val="000000"/>
                <w:szCs w:val="21"/>
              </w:rPr>
              <w:t>。</w:t>
            </w:r>
          </w:p>
          <w:p>
            <w:pPr>
              <w:pStyle w:val="16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设备低电报警</w:t>
            </w:r>
            <w:r>
              <w:rPr>
                <w:rFonts w:hint="eastAsia" w:ascii="宋体" w:hAnsi="宋体"/>
                <w:color w:val="000000"/>
                <w:szCs w:val="21"/>
              </w:rPr>
              <w:t>。</w:t>
            </w:r>
          </w:p>
          <w:p>
            <w:pPr>
              <w:pStyle w:val="16"/>
              <w:numPr>
                <w:ilvl w:val="0"/>
                <w:numId w:val="2"/>
              </w:numPr>
              <w:ind w:firstLineChars="0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牲畜发布认领</w:t>
            </w:r>
            <w:r>
              <w:rPr>
                <w:rFonts w:hint="eastAsia" w:ascii="宋体" w:hAnsi="宋体"/>
                <w:color w:val="000000"/>
                <w:szCs w:val="21"/>
              </w:rPr>
              <w:t>。</w:t>
            </w:r>
          </w:p>
          <w:p>
            <w:pPr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10. 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牲畜详情</w:t>
            </w:r>
            <w:r>
              <w:rPr>
                <w:rFonts w:hint="eastAsia" w:ascii="宋体" w:hAnsi="宋体"/>
                <w:color w:val="000000"/>
                <w:szCs w:val="21"/>
              </w:rPr>
              <w:t>。</w:t>
            </w:r>
          </w:p>
          <w:p>
            <w:pPr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 xml:space="preserve">11. 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牧场详情</w:t>
            </w:r>
            <w:r>
              <w:rPr>
                <w:rFonts w:hint="eastAsia" w:ascii="宋体" w:hAnsi="宋体"/>
                <w:color w:val="000000"/>
                <w:szCs w:val="21"/>
              </w:rPr>
              <w:t>。</w:t>
            </w:r>
          </w:p>
          <w:p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</w:p>
          <w:p>
            <w:pPr>
              <w:widowControl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技术特点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基于</w:t>
            </w: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android</w:t>
            </w:r>
            <w:r>
              <w:rPr>
                <w:rFonts w:hint="eastAsia" w:ascii="宋体" w:hAnsi="宋体"/>
                <w:color w:val="000000"/>
                <w:szCs w:val="21"/>
              </w:rPr>
              <w:t>操作系统，用户体验感强，操作简单。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hint="eastAsia"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支持功能扩展</w:t>
            </w:r>
          </w:p>
          <w:p>
            <w:pPr>
              <w:pStyle w:val="16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  <w:lang w:val="en-US" w:eastAsia="zh-CN"/>
              </w:rPr>
              <w:t>将牲畜信息同步到服务器</w:t>
            </w:r>
            <w:r>
              <w:rPr>
                <w:rFonts w:hint="eastAsia" w:ascii="宋体" w:hAnsi="宋体"/>
                <w:color w:val="000000"/>
                <w:szCs w:val="21"/>
              </w:rPr>
              <w:t>。</w:t>
            </w:r>
          </w:p>
        </w:tc>
      </w:tr>
    </w:tbl>
    <w:p>
      <w:pPr>
        <w:pStyle w:val="6"/>
        <w:rPr>
          <w:rFonts w:hint="eastAsia"/>
        </w:rPr>
      </w:pPr>
    </w:p>
    <w:sectPr>
      <w:pgSz w:w="11906" w:h="16838"/>
      <w:pgMar w:top="1246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ˎ̥">
    <w:altName w:val="Times New Roman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73C9C"/>
    <w:multiLevelType w:val="multilevel"/>
    <w:tmpl w:val="21073C9C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E22024"/>
    <w:multiLevelType w:val="multilevel"/>
    <w:tmpl w:val="45E22024"/>
    <w:lvl w:ilvl="0" w:tentative="0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76D717D"/>
    <w:multiLevelType w:val="multilevel"/>
    <w:tmpl w:val="776D717D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9E1"/>
    <w:rsid w:val="00023866"/>
    <w:rsid w:val="000357E3"/>
    <w:rsid w:val="00061941"/>
    <w:rsid w:val="00063856"/>
    <w:rsid w:val="000E53C7"/>
    <w:rsid w:val="00122D7D"/>
    <w:rsid w:val="0013239D"/>
    <w:rsid w:val="00134059"/>
    <w:rsid w:val="0013711A"/>
    <w:rsid w:val="0016156C"/>
    <w:rsid w:val="00165FD8"/>
    <w:rsid w:val="001745F9"/>
    <w:rsid w:val="0018605F"/>
    <w:rsid w:val="0019344D"/>
    <w:rsid w:val="001B7CCB"/>
    <w:rsid w:val="001D5A15"/>
    <w:rsid w:val="00203691"/>
    <w:rsid w:val="00206FD1"/>
    <w:rsid w:val="00221D67"/>
    <w:rsid w:val="002339C3"/>
    <w:rsid w:val="00241CD5"/>
    <w:rsid w:val="00243BDB"/>
    <w:rsid w:val="002556B2"/>
    <w:rsid w:val="00271CEE"/>
    <w:rsid w:val="00273706"/>
    <w:rsid w:val="002752D4"/>
    <w:rsid w:val="0028160D"/>
    <w:rsid w:val="00284B9F"/>
    <w:rsid w:val="00292874"/>
    <w:rsid w:val="002976A4"/>
    <w:rsid w:val="00297E89"/>
    <w:rsid w:val="002A5A2D"/>
    <w:rsid w:val="002A76E4"/>
    <w:rsid w:val="002D363D"/>
    <w:rsid w:val="002F0353"/>
    <w:rsid w:val="002F1299"/>
    <w:rsid w:val="00331C11"/>
    <w:rsid w:val="00344FE9"/>
    <w:rsid w:val="00383F29"/>
    <w:rsid w:val="003A1087"/>
    <w:rsid w:val="003B3F57"/>
    <w:rsid w:val="003B7ED2"/>
    <w:rsid w:val="0041664D"/>
    <w:rsid w:val="00421E35"/>
    <w:rsid w:val="00435F60"/>
    <w:rsid w:val="004739E8"/>
    <w:rsid w:val="004744A5"/>
    <w:rsid w:val="004E16E5"/>
    <w:rsid w:val="00533DE5"/>
    <w:rsid w:val="00543CFF"/>
    <w:rsid w:val="005473E1"/>
    <w:rsid w:val="00552812"/>
    <w:rsid w:val="005643FD"/>
    <w:rsid w:val="00577173"/>
    <w:rsid w:val="00587FB1"/>
    <w:rsid w:val="00592ACD"/>
    <w:rsid w:val="005B0194"/>
    <w:rsid w:val="005B441C"/>
    <w:rsid w:val="0065366F"/>
    <w:rsid w:val="0065557C"/>
    <w:rsid w:val="006770B0"/>
    <w:rsid w:val="006B7E76"/>
    <w:rsid w:val="00713FFC"/>
    <w:rsid w:val="00715920"/>
    <w:rsid w:val="0073495A"/>
    <w:rsid w:val="00751E84"/>
    <w:rsid w:val="00757018"/>
    <w:rsid w:val="007731D7"/>
    <w:rsid w:val="00774876"/>
    <w:rsid w:val="0078667A"/>
    <w:rsid w:val="0078728C"/>
    <w:rsid w:val="00794E2B"/>
    <w:rsid w:val="007A448C"/>
    <w:rsid w:val="007B7BC7"/>
    <w:rsid w:val="007D09BB"/>
    <w:rsid w:val="00810316"/>
    <w:rsid w:val="0081533A"/>
    <w:rsid w:val="00890071"/>
    <w:rsid w:val="008A1CA2"/>
    <w:rsid w:val="008F3A29"/>
    <w:rsid w:val="0090021D"/>
    <w:rsid w:val="009005FD"/>
    <w:rsid w:val="00904289"/>
    <w:rsid w:val="00924641"/>
    <w:rsid w:val="009254C2"/>
    <w:rsid w:val="009372DE"/>
    <w:rsid w:val="0094501E"/>
    <w:rsid w:val="009743D7"/>
    <w:rsid w:val="00983F78"/>
    <w:rsid w:val="009B5657"/>
    <w:rsid w:val="009B5B61"/>
    <w:rsid w:val="009C47A3"/>
    <w:rsid w:val="009D2EBB"/>
    <w:rsid w:val="00A26959"/>
    <w:rsid w:val="00A33F3B"/>
    <w:rsid w:val="00A450E1"/>
    <w:rsid w:val="00A56DDF"/>
    <w:rsid w:val="00A62F49"/>
    <w:rsid w:val="00A76A49"/>
    <w:rsid w:val="00AD236F"/>
    <w:rsid w:val="00AE1AD6"/>
    <w:rsid w:val="00AE5F28"/>
    <w:rsid w:val="00B05495"/>
    <w:rsid w:val="00B13938"/>
    <w:rsid w:val="00B34F7C"/>
    <w:rsid w:val="00B4021D"/>
    <w:rsid w:val="00B42350"/>
    <w:rsid w:val="00B53818"/>
    <w:rsid w:val="00B54470"/>
    <w:rsid w:val="00B85EAE"/>
    <w:rsid w:val="00BB0B1A"/>
    <w:rsid w:val="00BC5FC3"/>
    <w:rsid w:val="00BD69B3"/>
    <w:rsid w:val="00BF4373"/>
    <w:rsid w:val="00C17A6C"/>
    <w:rsid w:val="00C31AB9"/>
    <w:rsid w:val="00C429E1"/>
    <w:rsid w:val="00C42B80"/>
    <w:rsid w:val="00C517F3"/>
    <w:rsid w:val="00C54EDA"/>
    <w:rsid w:val="00C84B35"/>
    <w:rsid w:val="00C9156D"/>
    <w:rsid w:val="00CC6932"/>
    <w:rsid w:val="00CD0BA6"/>
    <w:rsid w:val="00CD7634"/>
    <w:rsid w:val="00CE4A79"/>
    <w:rsid w:val="00CF64E9"/>
    <w:rsid w:val="00D0079F"/>
    <w:rsid w:val="00D0090B"/>
    <w:rsid w:val="00D0641D"/>
    <w:rsid w:val="00D32830"/>
    <w:rsid w:val="00D32D01"/>
    <w:rsid w:val="00D73427"/>
    <w:rsid w:val="00D7350C"/>
    <w:rsid w:val="00D940E0"/>
    <w:rsid w:val="00DA351F"/>
    <w:rsid w:val="00DB5FEB"/>
    <w:rsid w:val="00DC2ADA"/>
    <w:rsid w:val="00E24E2D"/>
    <w:rsid w:val="00E3276B"/>
    <w:rsid w:val="00E90009"/>
    <w:rsid w:val="00EB0089"/>
    <w:rsid w:val="00EB0D02"/>
    <w:rsid w:val="00EC2977"/>
    <w:rsid w:val="00F1397E"/>
    <w:rsid w:val="00F40F14"/>
    <w:rsid w:val="00F51B70"/>
    <w:rsid w:val="00FB0606"/>
    <w:rsid w:val="00FD2FB0"/>
    <w:rsid w:val="17000E7F"/>
    <w:rsid w:val="1B27146D"/>
    <w:rsid w:val="1B5D2C1F"/>
    <w:rsid w:val="27653F86"/>
    <w:rsid w:val="2D1372F7"/>
    <w:rsid w:val="319E799C"/>
    <w:rsid w:val="36981AB9"/>
    <w:rsid w:val="54426FB4"/>
    <w:rsid w:val="6B596731"/>
    <w:rsid w:val="7A5460A0"/>
    <w:rsid w:val="7B144C10"/>
    <w:rsid w:val="7D184126"/>
    <w:rsid w:val="7E4A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semiHidden/>
    <w:qFormat/>
    <w:uiPriority w:val="0"/>
    <w:pPr>
      <w:shd w:val="clear" w:color="auto" w:fill="000080"/>
    </w:pPr>
  </w:style>
  <w:style w:type="paragraph" w:styleId="3">
    <w:name w:val="Balloon Text"/>
    <w:basedOn w:val="1"/>
    <w:link w:val="15"/>
    <w:qFormat/>
    <w:uiPriority w:val="0"/>
    <w:rPr>
      <w:sz w:val="18"/>
      <w:szCs w:val="18"/>
    </w:rPr>
  </w:style>
  <w:style w:type="paragraph" w:styleId="4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ˎ̥" w:hAnsi="ˎ̥" w:cs="宋体"/>
      <w:color w:val="000000"/>
      <w:kern w:val="0"/>
      <w:szCs w:val="21"/>
    </w:rPr>
  </w:style>
  <w:style w:type="character" w:styleId="8">
    <w:name w:val="Hyperlink"/>
    <w:uiPriority w:val="0"/>
    <w:rPr>
      <w:color w:val="000000"/>
      <w:sz w:val="18"/>
      <w:szCs w:val="18"/>
      <w:u w:val="none"/>
    </w:rPr>
  </w:style>
  <w:style w:type="character" w:customStyle="1" w:styleId="10">
    <w:name w:val="grame"/>
    <w:basedOn w:val="7"/>
    <w:uiPriority w:val="0"/>
  </w:style>
  <w:style w:type="character" w:customStyle="1" w:styleId="11">
    <w:name w:val="页眉 Char"/>
    <w:link w:val="5"/>
    <w:uiPriority w:val="0"/>
    <w:rPr>
      <w:kern w:val="2"/>
      <w:sz w:val="18"/>
      <w:szCs w:val="18"/>
    </w:rPr>
  </w:style>
  <w:style w:type="character" w:customStyle="1" w:styleId="12">
    <w:name w:val="页脚 Char"/>
    <w:link w:val="4"/>
    <w:qFormat/>
    <w:uiPriority w:val="0"/>
    <w:rPr>
      <w:kern w:val="2"/>
      <w:sz w:val="18"/>
      <w:szCs w:val="18"/>
    </w:rPr>
  </w:style>
  <w:style w:type="character" w:customStyle="1" w:styleId="13">
    <w:name w:val="suporsub"/>
    <w:basedOn w:val="7"/>
    <w:uiPriority w:val="0"/>
  </w:style>
  <w:style w:type="paragraph" w:customStyle="1" w:styleId="14">
    <w:name w:val="Char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character" w:customStyle="1" w:styleId="15">
    <w:name w:val="批注框文本 Char"/>
    <w:basedOn w:val="7"/>
    <w:link w:val="3"/>
    <w:qFormat/>
    <w:uiPriority w:val="0"/>
    <w:rPr>
      <w:kern w:val="2"/>
      <w:sz w:val="18"/>
      <w:szCs w:val="18"/>
    </w:rPr>
  </w:style>
  <w:style w:type="paragraph" w:styleId="16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BCPC</Company>
  <Pages>3</Pages>
  <Words>137</Words>
  <Characters>785</Characters>
  <Lines>6</Lines>
  <Paragraphs>1</Paragraphs>
  <ScaleCrop>false</ScaleCrop>
  <LinksUpToDate>false</LinksUpToDate>
  <CharactersWithSpaces>921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2016-12-26T02:34:00Z</dcterms:created>
  <dc:creator>ZHUJIGUO</dc:creator>
  <cp:lastModifiedBy>style1416917579</cp:lastModifiedBy>
  <cp:lastPrinted>2013-01-04T03:18:00Z</cp:lastPrinted>
  <dcterms:modified xsi:type="dcterms:W3CDTF">2018-05-10T08:15:15Z</dcterms:modified>
  <dc:title>“计算机软件著作权”登记</dc:title>
  <cp:revision>142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