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2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B30611" w:rsidRPr="00B30611" w14:paraId="2DA33478" w14:textId="77777777" w:rsidTr="00343204">
        <w:trPr>
          <w:trHeight w:val="1984"/>
        </w:trPr>
        <w:tc>
          <w:tcPr>
            <w:tcW w:w="1418" w:type="dxa"/>
            <w:vAlign w:val="center"/>
          </w:tcPr>
          <w:p w14:paraId="143F9EB7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Toc454176269"/>
            <w:r w:rsidRPr="00B30611"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67F4841A" wp14:editId="2A7CDAC6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67B888F4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2D6AD481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66726DC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высшего</w:t>
            </w:r>
            <w:proofErr w:type="gramEnd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 образования</w:t>
            </w:r>
          </w:p>
          <w:p w14:paraId="6E4AC97E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620E57A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имени</w:t>
            </w:r>
            <w:proofErr w:type="gramEnd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 Н.Э. Баумана</w:t>
            </w:r>
          </w:p>
          <w:p w14:paraId="77105927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Start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национальный</w:t>
            </w:r>
            <w:proofErr w:type="gramEnd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 исследовательский университет)»</w:t>
            </w:r>
          </w:p>
          <w:p w14:paraId="49391338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  <w:tr w:rsidR="00B30611" w:rsidRPr="00B30611" w14:paraId="3FE5CBE8" w14:textId="77777777" w:rsidTr="00343204">
        <w:trPr>
          <w:trHeight w:val="12047"/>
        </w:trPr>
        <w:tc>
          <w:tcPr>
            <w:tcW w:w="9782" w:type="dxa"/>
            <w:gridSpan w:val="2"/>
          </w:tcPr>
          <w:p w14:paraId="6920B35D" w14:textId="77777777" w:rsidR="00B30611" w:rsidRPr="00B30611" w:rsidRDefault="00B30611" w:rsidP="00B30611">
            <w:pPr>
              <w:pBdr>
                <w:bottom w:val="thinThickSmallGap" w:sz="24" w:space="1" w:color="auto"/>
              </w:pBdr>
              <w:tabs>
                <w:tab w:val="left" w:leader="underscore" w:pos="9072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268DD379" w14:textId="77777777" w:rsidR="00B30611" w:rsidRPr="00B30611" w:rsidRDefault="00B30611" w:rsidP="00B30611">
            <w:pPr>
              <w:tabs>
                <w:tab w:val="left" w:leader="underscore" w:pos="9072"/>
              </w:tabs>
              <w:spacing w:before="240" w:after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>ФАКУЛЬТЕТ «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Наименование факультета"/>
                <w:tag w:val="Наименование факультета"/>
                <w:id w:val="100768657"/>
                <w:placeholder>
                  <w:docPart w:val="E3D1796F546E4A009C65CF1AC5175001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Робототехника и комплексная автоматизация</w:t>
                </w:r>
              </w:sdtContent>
            </w:sdt>
            <w:r w:rsidRPr="00B30611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29F696E2" w14:textId="77777777" w:rsidR="00B30611" w:rsidRPr="00B30611" w:rsidRDefault="00B30611" w:rsidP="00B30611">
            <w:pPr>
              <w:tabs>
                <w:tab w:val="left" w:leader="underscore" w:pos="9072"/>
              </w:tabs>
              <w:spacing w:before="240" w:after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>КАФЕДРА «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Наименование кафедры"/>
                <w:tag w:val="Наименование кафедры"/>
                <w:id w:val="1635679540"/>
                <w:placeholder>
                  <w:docPart w:val="7A4D449EBFD24BE7AB902A7EAE5E95EA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Компьютерные системы автоматизации производства</w:t>
                </w:r>
              </w:sdtContent>
            </w:sdt>
            <w:r w:rsidRPr="00B30611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74073257" w14:textId="77777777" w:rsidR="00B30611" w:rsidRPr="00B30611" w:rsidRDefault="00B30611" w:rsidP="00B30611">
            <w:pPr>
              <w:spacing w:before="600" w:after="120"/>
              <w:jc w:val="center"/>
              <w:rPr>
                <w:rFonts w:ascii="Times New Roman" w:hAnsi="Times New Roman"/>
                <w:b/>
                <w:sz w:val="44"/>
              </w:rPr>
            </w:pPr>
            <w:r w:rsidRPr="00B30611">
              <w:rPr>
                <w:rFonts w:ascii="Times New Roman" w:hAnsi="Times New Roman"/>
                <w:b/>
                <w:sz w:val="44"/>
              </w:rPr>
              <w:t>РАСЧЕТНО-ПОЯСНИТЕЛЬНАЯ ЗАПИСКА</w:t>
            </w:r>
          </w:p>
          <w:p w14:paraId="5323366E" w14:textId="77777777" w:rsidR="00B30611" w:rsidRPr="00B30611" w:rsidRDefault="00B30611" w:rsidP="00B30611">
            <w:pPr>
              <w:spacing w:before="240" w:after="240"/>
              <w:jc w:val="center"/>
              <w:rPr>
                <w:rFonts w:ascii="Times New Roman" w:hAnsi="Times New Roman"/>
                <w:b/>
                <w:i/>
                <w:sz w:val="40"/>
              </w:rPr>
            </w:pPr>
            <w:r w:rsidRPr="00B30611">
              <w:rPr>
                <w:rFonts w:ascii="Times New Roman" w:hAnsi="Times New Roman"/>
                <w:b/>
                <w:i/>
                <w:sz w:val="40"/>
              </w:rPr>
              <w:t>К ВЫПУСКНОЙ КВАЛИФИКАЦИОННОЙ РАБОТЕ</w:t>
            </w:r>
          </w:p>
          <w:p w14:paraId="08EBF980" w14:textId="77777777" w:rsidR="00B30611" w:rsidRPr="00B30611" w:rsidRDefault="00B30611" w:rsidP="00B30611">
            <w:pPr>
              <w:spacing w:before="120" w:after="120"/>
              <w:jc w:val="center"/>
              <w:rPr>
                <w:rFonts w:ascii="Times New Roman" w:hAnsi="Times New Roman"/>
                <w:b/>
                <w:i/>
                <w:sz w:val="40"/>
              </w:rPr>
            </w:pPr>
            <w:r w:rsidRPr="00B30611">
              <w:rPr>
                <w:rFonts w:ascii="Times New Roman" w:hAnsi="Times New Roman"/>
                <w:b/>
                <w:i/>
                <w:sz w:val="40"/>
              </w:rPr>
              <w:t>НА ТЕМУ:</w:t>
            </w:r>
          </w:p>
          <w:p w14:paraId="5FCF4750" w14:textId="494B0E1F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30611">
              <w:rPr>
                <w:rFonts w:ascii="Times New Roman" w:hAnsi="Times New Roman"/>
                <w:sz w:val="36"/>
                <w:szCs w:val="36"/>
              </w:rPr>
              <w:t>«</w:t>
            </w:r>
            <w:sdt>
              <w:sdtPr>
                <w:rPr>
                  <w:rFonts w:ascii="Times New Roman" w:eastAsia="Times New Roman" w:hAnsi="Times New Roman"/>
                  <w:b/>
                  <w:i/>
                  <w:sz w:val="40"/>
                  <w:szCs w:val="40"/>
                </w:rPr>
                <w:alias w:val="Наименование темы ВКР"/>
                <w:tag w:val="Наименование темы ВКР"/>
                <w:id w:val="2116470419"/>
                <w:placeholder>
                  <w:docPart w:val="DD4240823A05496C90EA1037BCAE8DA4"/>
                </w:placeholder>
                <w:text/>
              </w:sdtPr>
              <w:sdtContent>
                <w:r w:rsidRPr="00B30611">
                  <w:rPr>
                    <w:rFonts w:ascii="Times New Roman" w:eastAsia="Times New Roman" w:hAnsi="Times New Roman"/>
                    <w:b/>
                    <w:i/>
                    <w:sz w:val="40"/>
                    <w:szCs w:val="40"/>
                  </w:rPr>
                  <w:t xml:space="preserve">Система обработки BIM-моделей в формате ISO 16739 </w:t>
                </w:r>
                <w:r>
                  <w:rPr>
                    <w:rFonts w:ascii="Times New Roman" w:eastAsia="Times New Roman" w:hAnsi="Times New Roman"/>
                    <w:b/>
                    <w:i/>
                    <w:sz w:val="40"/>
                    <w:szCs w:val="40"/>
                    <w:lang w:val="en-US"/>
                  </w:rPr>
                  <w:t>IFC</w:t>
                </w:r>
              </w:sdtContent>
            </w:sdt>
            <w:r w:rsidRPr="00B30611">
              <w:rPr>
                <w:rFonts w:ascii="Times New Roman" w:hAnsi="Times New Roman"/>
                <w:sz w:val="36"/>
                <w:szCs w:val="36"/>
              </w:rPr>
              <w:t>»</w:t>
            </w:r>
          </w:p>
          <w:p w14:paraId="6BE5BC5B" w14:textId="77777777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A8E7AB5" w14:textId="77777777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7063E8E" w14:textId="77777777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59AAE66" w14:textId="77777777" w:rsidR="00B30611" w:rsidRP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DEFC186" w14:textId="7FE3958E" w:rsidR="00B30611" w:rsidRPr="00B30611" w:rsidRDefault="00B30611" w:rsidP="00B30611">
            <w:pPr>
              <w:tabs>
                <w:tab w:val="left" w:pos="1134"/>
                <w:tab w:val="left" w:pos="4820"/>
                <w:tab w:val="left" w:leader="underscore" w:pos="6237"/>
                <w:tab w:val="left" w:pos="6663"/>
              </w:tabs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 xml:space="preserve">Студент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Аббревиатура группа"/>
                <w:tag w:val="Аббревиатура группа"/>
                <w:id w:val="1843200928"/>
                <w:placeholder>
                  <w:docPart w:val="4C357C8493B747F2ABC91FFB1F2E392D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РК9-8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2</w:t>
                </w:r>
              </w:sdtContent>
            </w:sdt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И.О. Фамилия"/>
                <w:tag w:val="И.О. Фамилия"/>
                <w:id w:val="1366644900"/>
                <w:placeholder>
                  <w:docPart w:val="D6812A243FBC480AA4A7F5B26F848B42"/>
                </w:placeholder>
                <w:text/>
              </w:sdtPr>
              <w:sdtContent>
                <w:r>
                  <w:rPr>
                    <w:rFonts w:ascii="Times New Roman" w:hAnsi="Times New Roman"/>
                    <w:sz w:val="24"/>
                    <w:szCs w:val="24"/>
                  </w:rPr>
                  <w:t>Д. В. Гусева</w:t>
                </w:r>
              </w:sdtContent>
            </w:sdt>
          </w:p>
          <w:p w14:paraId="61DFF603" w14:textId="77777777" w:rsidR="00B30611" w:rsidRPr="00B30611" w:rsidRDefault="00B30611" w:rsidP="00B30611">
            <w:pPr>
              <w:tabs>
                <w:tab w:val="center" w:pos="1560"/>
                <w:tab w:val="center" w:pos="5529"/>
                <w:tab w:val="center" w:pos="8080"/>
              </w:tabs>
              <w:rPr>
                <w:rFonts w:ascii="Times New Roman" w:hAnsi="Times New Roman"/>
                <w:sz w:val="18"/>
                <w:szCs w:val="18"/>
              </w:rPr>
            </w:pPr>
            <w:r w:rsidRPr="00B30611">
              <w:rPr>
                <w:rFonts w:ascii="Times New Roman" w:hAnsi="Times New Roman"/>
                <w:sz w:val="18"/>
                <w:szCs w:val="18"/>
              </w:rPr>
              <w:tab/>
            </w:r>
            <w:r w:rsidRPr="00B30611">
              <w:rPr>
                <w:rFonts w:ascii="Times New Roman" w:hAnsi="Times New Roman"/>
                <w:sz w:val="18"/>
                <w:szCs w:val="18"/>
              </w:rPr>
              <w:tab/>
              <w:t>(Подпись, дата)</w:t>
            </w:r>
          </w:p>
          <w:p w14:paraId="67EDC41A" w14:textId="77777777" w:rsidR="00B30611" w:rsidRPr="00B30611" w:rsidRDefault="00B30611" w:rsidP="00B30611">
            <w:pPr>
              <w:tabs>
                <w:tab w:val="left" w:pos="1134"/>
                <w:tab w:val="left" w:pos="4820"/>
                <w:tab w:val="left" w:leader="underscore" w:pos="6237"/>
                <w:tab w:val="left" w:pos="6663"/>
              </w:tabs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>Руководитель ВКР</w:t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И.О. Фамилия"/>
                <w:tag w:val="И.О. Фамилия"/>
                <w:id w:val="-680193974"/>
                <w:placeholder>
                  <w:docPart w:val="10F95CAD627B46FEBD5EBA882F1B5CC7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П. С. Шильников</w:t>
                </w:r>
              </w:sdtContent>
            </w:sdt>
          </w:p>
          <w:p w14:paraId="278912AE" w14:textId="77777777" w:rsidR="00B30611" w:rsidRPr="00B30611" w:rsidRDefault="00B30611" w:rsidP="00B30611">
            <w:pPr>
              <w:tabs>
                <w:tab w:val="center" w:pos="1560"/>
                <w:tab w:val="center" w:pos="5529"/>
                <w:tab w:val="center" w:pos="8080"/>
              </w:tabs>
              <w:rPr>
                <w:rFonts w:ascii="Times New Roman" w:hAnsi="Times New Roman"/>
                <w:sz w:val="18"/>
                <w:szCs w:val="18"/>
              </w:rPr>
            </w:pPr>
            <w:r w:rsidRPr="00B30611">
              <w:rPr>
                <w:rFonts w:ascii="Times New Roman" w:hAnsi="Times New Roman"/>
                <w:sz w:val="18"/>
                <w:szCs w:val="18"/>
              </w:rPr>
              <w:tab/>
            </w:r>
            <w:r w:rsidRPr="00B30611">
              <w:rPr>
                <w:rFonts w:ascii="Times New Roman" w:hAnsi="Times New Roman"/>
                <w:sz w:val="18"/>
                <w:szCs w:val="18"/>
              </w:rPr>
              <w:tab/>
              <w:t>(Подпись, дата)</w:t>
            </w:r>
          </w:p>
          <w:p w14:paraId="509E7301" w14:textId="77777777" w:rsidR="00B30611" w:rsidRPr="00B30611" w:rsidRDefault="00B30611" w:rsidP="00B30611">
            <w:pPr>
              <w:tabs>
                <w:tab w:val="left" w:pos="1134"/>
                <w:tab w:val="left" w:pos="4820"/>
                <w:tab w:val="left" w:leader="underscore" w:pos="6237"/>
                <w:tab w:val="left" w:pos="6663"/>
              </w:tabs>
              <w:spacing w:before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30611">
              <w:rPr>
                <w:rFonts w:ascii="Times New Roman" w:hAnsi="Times New Roman"/>
                <w:sz w:val="24"/>
                <w:szCs w:val="24"/>
              </w:rPr>
              <w:t>Нормоконтролер</w:t>
            </w:r>
            <w:proofErr w:type="spellEnd"/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И.О. Фамилия"/>
                <w:tag w:val="И.О. Фамилия"/>
                <w:id w:val="988440028"/>
                <w:placeholder>
                  <w:docPart w:val="A2328281773A4F7AA66B02AF434A7541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 xml:space="preserve">М. Н. </w:t>
                </w:r>
                <w:proofErr w:type="spellStart"/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Святкина</w:t>
                </w:r>
                <w:proofErr w:type="spellEnd"/>
              </w:sdtContent>
            </w:sdt>
          </w:p>
          <w:p w14:paraId="69AEC660" w14:textId="77777777" w:rsidR="00B30611" w:rsidRPr="00B30611" w:rsidRDefault="00B30611" w:rsidP="00B30611">
            <w:pPr>
              <w:tabs>
                <w:tab w:val="center" w:pos="1560"/>
                <w:tab w:val="center" w:pos="5529"/>
                <w:tab w:val="center" w:pos="8080"/>
              </w:tabs>
              <w:rPr>
                <w:rFonts w:ascii="Times New Roman" w:hAnsi="Times New Roman"/>
                <w:sz w:val="18"/>
                <w:szCs w:val="18"/>
              </w:rPr>
            </w:pPr>
            <w:r w:rsidRPr="00B30611">
              <w:rPr>
                <w:rFonts w:ascii="Times New Roman" w:hAnsi="Times New Roman"/>
                <w:sz w:val="18"/>
                <w:szCs w:val="18"/>
              </w:rPr>
              <w:tab/>
            </w:r>
            <w:r w:rsidRPr="00B30611">
              <w:rPr>
                <w:rFonts w:ascii="Times New Roman" w:hAnsi="Times New Roman"/>
                <w:sz w:val="18"/>
                <w:szCs w:val="18"/>
              </w:rPr>
              <w:tab/>
              <w:t xml:space="preserve"> (Подпись, дата)</w:t>
            </w:r>
          </w:p>
          <w:p w14:paraId="70FD48FB" w14:textId="77777777" w:rsidR="00B30611" w:rsidRPr="00B30611" w:rsidRDefault="00B30611" w:rsidP="00B30611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0611" w:rsidRPr="00B30611" w14:paraId="51C75AD5" w14:textId="77777777" w:rsidTr="00343204">
        <w:trPr>
          <w:trHeight w:val="278"/>
        </w:trPr>
        <w:tc>
          <w:tcPr>
            <w:tcW w:w="9782" w:type="dxa"/>
            <w:gridSpan w:val="2"/>
          </w:tcPr>
          <w:p w14:paraId="6DCC4D88" w14:textId="6A5221C0" w:rsidR="00B30611" w:rsidRPr="00B30611" w:rsidRDefault="00B30611" w:rsidP="00B30611">
            <w:pPr>
              <w:jc w:val="center"/>
              <w:rPr>
                <w:rFonts w:ascii="Times New Roman" w:hAnsi="Times New Roman"/>
                <w:szCs w:val="28"/>
              </w:rPr>
            </w:pPr>
            <w:r w:rsidRPr="00B30611">
              <w:rPr>
                <w:rFonts w:ascii="Times New Roman" w:hAnsi="Times New Roman"/>
                <w:szCs w:val="28"/>
              </w:rPr>
              <w:t>2</w:t>
            </w:r>
            <w:sdt>
              <w:sdtPr>
                <w:rPr>
                  <w:rFonts w:ascii="Times New Roman" w:hAnsi="Times New Roman"/>
                  <w:szCs w:val="28"/>
                </w:rPr>
                <w:alias w:val="Год"/>
                <w:tag w:val="Год"/>
                <w:id w:val="88441755"/>
                <w:placeholder>
                  <w:docPart w:val="0F0284B5DA794D6A98BF44A57A3999F0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Cs w:val="28"/>
                  </w:rPr>
                  <w:t>017</w:t>
                </w:r>
              </w:sdtContent>
            </w:sdt>
            <w:r>
              <w:rPr>
                <w:rFonts w:ascii="Times New Roman" w:hAnsi="Times New Roman"/>
                <w:szCs w:val="28"/>
              </w:rPr>
              <w:t xml:space="preserve"> г.</w:t>
            </w:r>
          </w:p>
        </w:tc>
      </w:tr>
    </w:tbl>
    <w:bookmarkEnd w:id="0"/>
    <w:p w14:paraId="6403A9D8" w14:textId="77777777" w:rsidR="00317629" w:rsidRPr="00317629" w:rsidRDefault="00317629" w:rsidP="00317629">
      <w:pPr>
        <w:keepNext/>
        <w:spacing w:before="480" w:after="360" w:line="360" w:lineRule="auto"/>
        <w:jc w:val="center"/>
        <w:outlineLvl w:val="0"/>
        <w:rPr>
          <w:rFonts w:ascii="Times New Roman" w:eastAsia="Droid Sans Fallback" w:hAnsi="Times New Roman" w:cs="Times New Roman"/>
          <w:b/>
          <w:bCs/>
          <w:kern w:val="32"/>
          <w:sz w:val="32"/>
          <w:szCs w:val="32"/>
        </w:rPr>
      </w:pPr>
      <w:r w:rsidRPr="00317629">
        <w:rPr>
          <w:rFonts w:ascii="Times New Roman" w:eastAsia="Droid Sans Fallback" w:hAnsi="Times New Roman" w:cs="Times New Roman"/>
          <w:b/>
          <w:bCs/>
          <w:kern w:val="32"/>
          <w:sz w:val="32"/>
          <w:szCs w:val="32"/>
        </w:rPr>
        <w:lastRenderedPageBreak/>
        <w:t>РЕФЕРАТ</w:t>
      </w:r>
    </w:p>
    <w:p w14:paraId="7B97AC11" w14:textId="69B5FFF5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color w:val="00B050"/>
          <w:szCs w:val="28"/>
        </w:rPr>
      </w:pP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Расчётно-пояснительная записка содержит </w:t>
      </w:r>
      <w:r w:rsidRPr="00317629">
        <w:rPr>
          <w:rFonts w:ascii="Times New Roman" w:eastAsia="Droid Sans Fallback" w:hAnsi="Times New Roman" w:cs="Times New Roman"/>
          <w:color w:val="00B050"/>
          <w:szCs w:val="28"/>
          <w:lang w:val="en-US"/>
        </w:rPr>
        <w:t>N</w:t>
      </w: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 страниц, N разделов, </w:t>
      </w:r>
      <w:r w:rsidRPr="00317629">
        <w:rPr>
          <w:rFonts w:ascii="Times New Roman" w:eastAsia="Droid Sans Fallback" w:hAnsi="Times New Roman" w:cs="Times New Roman"/>
          <w:color w:val="00B050"/>
          <w:szCs w:val="28"/>
          <w:lang w:val="en-US"/>
        </w:rPr>
        <w:t>N</w:t>
      </w: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 рисунка, N источников, приложение с графической частью, приложение с программным кодом на языке С++.</w:t>
      </w:r>
    </w:p>
    <w:p w14:paraId="04B0F7E6" w14:textId="5D4D5787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color w:val="00B050"/>
          <w:szCs w:val="28"/>
        </w:rPr>
      </w:pPr>
      <w:r w:rsidRPr="00317629">
        <w:rPr>
          <w:rFonts w:ascii="Times New Roman" w:eastAsia="Droid Sans Fallback" w:hAnsi="Times New Roman" w:cs="Times New Roman"/>
          <w:color w:val="00B050"/>
          <w:szCs w:val="28"/>
        </w:rPr>
        <w:t>Целью выпускной квалификационной работы является разработка программного обеспечения уровня для автоматизации процесса обмена данными между эскизным и рабочим проектированиями.</w:t>
      </w:r>
    </w:p>
    <w:p w14:paraId="765A400F" w14:textId="77777777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B050"/>
          <w:szCs w:val="28"/>
          <w:lang w:eastAsia="ru-RU"/>
        </w:rPr>
      </w:pP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Данное программное обеспечение разрабатывается для внедрения в </w:t>
      </w:r>
      <w:proofErr w:type="spellStart"/>
      <w:r w:rsidRPr="00317629">
        <w:rPr>
          <w:rFonts w:ascii="Times New Roman" w:eastAsia="Droid Sans Fallback" w:hAnsi="Times New Roman" w:cs="Times New Roman"/>
          <w:color w:val="00B050"/>
          <w:szCs w:val="28"/>
        </w:rPr>
        <w:t>постпроцессы</w:t>
      </w:r>
      <w:proofErr w:type="spellEnd"/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 эскизного проектирования в интересах научных институтов, занимающихся исследованиями в областях физики высоких энергий, т.е. </w:t>
      </w:r>
      <w:r w:rsidRPr="00317629">
        <w:rPr>
          <w:rFonts w:ascii="Times New Roman" w:eastAsia="Times New Roman" w:hAnsi="Times New Roman" w:cs="Times New Roman"/>
          <w:color w:val="00B050"/>
          <w:szCs w:val="28"/>
          <w:lang w:eastAsia="ru-RU"/>
        </w:rPr>
        <w:t>физических процессов, сопровождающих прохождение субатомных частиц через различные вещества. Исследования такого рода также находят применение в разработках космических аппаратов.</w:t>
      </w:r>
    </w:p>
    <w:p w14:paraId="20E1CAA5" w14:textId="612D7CA0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Cs w:val="28"/>
        </w:rPr>
      </w:pPr>
      <w:r w:rsidRPr="00317629">
        <w:rPr>
          <w:rFonts w:ascii="Times New Roman" w:eastAsia="Droid Sans Fallback" w:hAnsi="Times New Roman" w:cs="Times New Roman"/>
          <w:szCs w:val="28"/>
        </w:rPr>
        <w:t xml:space="preserve">Ключевые слова: </w:t>
      </w:r>
      <w:r>
        <w:rPr>
          <w:rFonts w:ascii="Times New Roman" w:eastAsia="Droid Sans Fallback" w:hAnsi="Times New Roman" w:cs="Times New Roman"/>
          <w:szCs w:val="28"/>
        </w:rPr>
        <w:t xml:space="preserve">информационное моделирование зданий, </w:t>
      </w:r>
      <w:proofErr w:type="spellStart"/>
      <w:r>
        <w:rPr>
          <w:rFonts w:ascii="Times New Roman" w:eastAsia="Droid Sans Fallback" w:hAnsi="Times New Roman" w:cs="Times New Roman"/>
          <w:szCs w:val="28"/>
        </w:rPr>
        <w:t>интероперабельность</w:t>
      </w:r>
      <w:proofErr w:type="spellEnd"/>
      <w:r>
        <w:rPr>
          <w:rFonts w:ascii="Times New Roman" w:eastAsia="Droid Sans Fallback" w:hAnsi="Times New Roman" w:cs="Times New Roman"/>
          <w:szCs w:val="28"/>
        </w:rPr>
        <w:t>, геометрическое представление.</w:t>
      </w:r>
    </w:p>
    <w:p w14:paraId="3DE3ACF0" w14:textId="3040DFBC" w:rsidR="00317629" w:rsidRDefault="00317629" w:rsidP="00317629">
      <w:pPr>
        <w:spacing w:after="0"/>
        <w:rPr>
          <w:rFonts w:ascii="Times New Roman" w:eastAsia="Droid Sans Fallback" w:hAnsi="Times New Roman" w:cs="Times New Roman"/>
          <w:sz w:val="24"/>
        </w:rPr>
      </w:pPr>
      <w:r>
        <w:rPr>
          <w:rFonts w:ascii="Times New Roman" w:eastAsia="Droid Sans Fallback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1718344452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3E69CEF4" w14:textId="59154AC2" w:rsidR="00237832" w:rsidRPr="00226BC8" w:rsidRDefault="00237832" w:rsidP="00317629">
          <w:pPr>
            <w:pStyle w:val="af1"/>
            <w:jc w:val="center"/>
            <w:rPr>
              <w:rStyle w:val="10"/>
              <w:rFonts w:eastAsiaTheme="majorEastAsia"/>
            </w:rPr>
          </w:pPr>
          <w:r w:rsidRPr="00226BC8">
            <w:rPr>
              <w:rStyle w:val="10"/>
              <w:rFonts w:eastAsiaTheme="majorEastAsia"/>
            </w:rPr>
            <w:t>СОДЕРЖАНИЕ</w:t>
          </w:r>
        </w:p>
        <w:p w14:paraId="2B05D124" w14:textId="77777777" w:rsidR="00BD036E" w:rsidRPr="00BD036E" w:rsidRDefault="00237832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r w:rsidRPr="00BD036E">
            <w:rPr>
              <w:szCs w:val="28"/>
            </w:rPr>
            <w:fldChar w:fldCharType="begin"/>
          </w:r>
          <w:r w:rsidRPr="00BD036E">
            <w:rPr>
              <w:szCs w:val="28"/>
            </w:rPr>
            <w:instrText xml:space="preserve"> TOC \o "1-3" \h \z \u </w:instrText>
          </w:r>
          <w:r w:rsidRPr="00BD036E">
            <w:rPr>
              <w:szCs w:val="28"/>
            </w:rPr>
            <w:fldChar w:fldCharType="separate"/>
          </w:r>
          <w:hyperlink w:anchor="_Toc485333375" w:history="1">
            <w:r w:rsidR="00BD036E" w:rsidRPr="00BD036E">
              <w:rPr>
                <w:rStyle w:val="af"/>
                <w:rFonts w:ascii="Times New Roman" w:eastAsia="Arial Unicode MS" w:hAnsi="Times New Roman" w:cs="Times New Roman"/>
                <w:lang w:eastAsia="ru-RU"/>
              </w:rPr>
              <w:t>НОРМАТИВНЫЕ ССЫЛКИ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_Toc485333375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4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193527F3" w14:textId="77777777" w:rsidR="00BD036E" w:rsidRPr="00BD036E" w:rsidRDefault="007C7EFA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76" w:history="1">
            <w:r w:rsidR="00BD036E" w:rsidRPr="00BD036E">
              <w:rPr>
                <w:rStyle w:val="af"/>
              </w:rPr>
              <w:t>ВВЕДЕНИЕ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_Toc485333376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5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274A4EE6" w14:textId="77777777" w:rsidR="00BD036E" w:rsidRPr="00BD036E" w:rsidRDefault="007C7EFA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77" w:history="1">
            <w:r w:rsidR="00BD036E" w:rsidRPr="00BD036E">
              <w:rPr>
                <w:rStyle w:val="af"/>
                <w:rFonts w:ascii="Times New Roman" w:eastAsia="Times New Roman" w:hAnsi="Times New Roman" w:cs="Times New Roman"/>
              </w:rPr>
              <w:t xml:space="preserve">1. </w:t>
            </w:r>
            <w:r w:rsidR="00BD036E" w:rsidRPr="00BD036E">
              <w:rPr>
                <w:rStyle w:val="af"/>
                <w:rFonts w:asciiTheme="majorHAnsi" w:hAnsiTheme="majorHAnsi" w:cstheme="majorBidi"/>
                <w:lang w:eastAsia="ru-RU"/>
              </w:rPr>
              <w:t>ПРЕДПРОЕКТНОЕ ОБСЛЕДОВАНИЕ ОБЪЕКТА АВТОМАТИЗАЦИИ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_Toc485333377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8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68C19B2E" w14:textId="77777777" w:rsidR="00BD036E" w:rsidRPr="00BD036E" w:rsidRDefault="007C7EFA" w:rsidP="00FE5EDF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485333378" w:history="1">
            <w:r w:rsidR="00BD036E" w:rsidRPr="00BD036E">
              <w:rPr>
                <w:rStyle w:val="af"/>
              </w:rPr>
              <w:t>1.1. Исследование аналогов, проектных решений и методического обеспечения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_Toc485333378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8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666B1471" w14:textId="77777777" w:rsidR="00BD036E" w:rsidRPr="00FE5EDF" w:rsidRDefault="007C7EFA" w:rsidP="00FE5EDF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485333379" w:history="1">
            <w:r w:rsidR="00BD036E" w:rsidRPr="00FE5EDF">
              <w:rPr>
                <w:rStyle w:val="af"/>
                <w:color w:val="000000" w:themeColor="text1"/>
              </w:rPr>
              <w:t>1.2. Целевое обследование объекта автоматизации</w:t>
            </w:r>
            <w:r w:rsidR="00BD036E" w:rsidRPr="00FE5EDF">
              <w:rPr>
                <w:webHidden/>
              </w:rPr>
              <w:tab/>
            </w:r>
            <w:r w:rsidR="00BD036E" w:rsidRPr="00FE5EDF">
              <w:rPr>
                <w:webHidden/>
              </w:rPr>
              <w:fldChar w:fldCharType="begin"/>
            </w:r>
            <w:r w:rsidR="00BD036E" w:rsidRPr="00FE5EDF">
              <w:rPr>
                <w:webHidden/>
              </w:rPr>
              <w:instrText xml:space="preserve"> PAGEREF _Toc485333379 \h </w:instrText>
            </w:r>
            <w:r w:rsidR="00BD036E" w:rsidRPr="00FE5EDF">
              <w:rPr>
                <w:webHidden/>
              </w:rPr>
            </w:r>
            <w:r w:rsidR="00BD036E" w:rsidRPr="00FE5EDF">
              <w:rPr>
                <w:webHidden/>
              </w:rPr>
              <w:fldChar w:fldCharType="separate"/>
            </w:r>
            <w:r w:rsidR="00BD036E" w:rsidRPr="00FE5EDF">
              <w:rPr>
                <w:webHidden/>
              </w:rPr>
              <w:t>9</w:t>
            </w:r>
            <w:r w:rsidR="00BD036E" w:rsidRPr="00FE5EDF">
              <w:rPr>
                <w:webHidden/>
              </w:rPr>
              <w:fldChar w:fldCharType="end"/>
            </w:r>
          </w:hyperlink>
        </w:p>
        <w:p w14:paraId="34FC1FFF" w14:textId="77777777" w:rsidR="00BD036E" w:rsidRPr="00BD036E" w:rsidRDefault="007C7EFA" w:rsidP="00FE5EDF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485333380" w:history="1">
            <w:r w:rsidR="00BD036E" w:rsidRPr="00BD036E">
              <w:rPr>
                <w:rStyle w:val="af"/>
              </w:rPr>
              <w:t>1.3. Анализ состояния, проблемы и пути её решения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_Toc485333380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10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47645786" w14:textId="77777777" w:rsidR="00BD036E" w:rsidRPr="00BD036E" w:rsidRDefault="007C7EFA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81" w:history="1">
            <w:r w:rsidR="00BD036E" w:rsidRPr="00BD036E">
              <w:rPr>
                <w:rStyle w:val="af"/>
              </w:rPr>
              <w:t>2. КОНЦЕПТУАЛЬНОЕ ПРОЕКТИРОВАНИЕ СИСТЕМЫ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_Toc485333381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11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6F7E7A02" w14:textId="77777777" w:rsidR="00BD036E" w:rsidRPr="00BD036E" w:rsidRDefault="007C7EFA" w:rsidP="00FE5EDF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485333382" w:history="1">
            <w:r w:rsidR="00BD036E" w:rsidRPr="00BD036E">
              <w:rPr>
                <w:rStyle w:val="af"/>
              </w:rPr>
              <w:t>2.1. Выбор общесистемной методологии проектирования.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_Toc485333382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11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621B7FC2" w14:textId="77777777" w:rsidR="00BD036E" w:rsidRPr="00BD036E" w:rsidRDefault="007C7EFA" w:rsidP="00FE5EDF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485333383" w:history="1">
            <w:r w:rsidR="00BD036E" w:rsidRPr="00BD036E">
              <w:rPr>
                <w:rStyle w:val="af"/>
              </w:rPr>
              <w:t>2.2. Выбор системы аналогов и выделение системы из среды.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_Toc485333383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12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54011802" w14:textId="77777777" w:rsidR="00BD036E" w:rsidRPr="00BD036E" w:rsidRDefault="007C7EFA" w:rsidP="00FE5EDF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485333384" w:history="1">
            <w:r w:rsidR="00BD036E" w:rsidRPr="00BD036E">
              <w:rPr>
                <w:rStyle w:val="af"/>
                <w:lang w:val="en-US"/>
              </w:rPr>
              <w:t xml:space="preserve">2.3. </w:t>
            </w:r>
            <w:r w:rsidR="00BD036E" w:rsidRPr="00BD036E">
              <w:rPr>
                <w:rStyle w:val="af"/>
              </w:rPr>
              <w:t>Выбор</w:t>
            </w:r>
            <w:r w:rsidR="00BD036E" w:rsidRPr="00BD036E">
              <w:rPr>
                <w:rStyle w:val="af"/>
                <w:lang w:val="en-US"/>
              </w:rPr>
              <w:t xml:space="preserve"> CASE (cad aided software engineering) </w:t>
            </w:r>
            <w:r w:rsidR="00BD036E" w:rsidRPr="00BD036E">
              <w:rPr>
                <w:rStyle w:val="af"/>
              </w:rPr>
              <w:t>средства</w:t>
            </w:r>
            <w:r w:rsidR="00BD036E" w:rsidRPr="00BD036E">
              <w:rPr>
                <w:rStyle w:val="af"/>
                <w:lang w:val="en-US"/>
              </w:rPr>
              <w:t xml:space="preserve"> </w:t>
            </w:r>
            <w:r w:rsidR="00BD036E" w:rsidRPr="00BD036E">
              <w:rPr>
                <w:rStyle w:val="af"/>
              </w:rPr>
              <w:t>проектирования</w:t>
            </w:r>
            <w:r w:rsidR="00BD036E" w:rsidRPr="00BD036E">
              <w:rPr>
                <w:rStyle w:val="af"/>
                <w:lang w:val="en-US"/>
              </w:rPr>
              <w:t>.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_Toc485333384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13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4902D918" w14:textId="77777777" w:rsidR="00BD036E" w:rsidRPr="00BD036E" w:rsidRDefault="007C7EFA" w:rsidP="00FE5EDF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485333385" w:history="1">
            <w:r w:rsidR="00BD036E" w:rsidRPr="00BD036E">
              <w:rPr>
                <w:rStyle w:val="af"/>
              </w:rPr>
              <w:t>2.4. Разработка архитектуры и состава системы</w:t>
            </w:r>
            <w:r w:rsidR="00BD036E" w:rsidRPr="00BD036E">
              <w:rPr>
                <w:rStyle w:val="af"/>
                <w:rFonts w:ascii="Times New Roman" w:hAnsi="Times New Roman" w:cs="Times New Roman"/>
              </w:rPr>
              <w:t>.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_Toc485333385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14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0D4F5BCB" w14:textId="77777777" w:rsidR="00BD036E" w:rsidRPr="00BD036E" w:rsidRDefault="007C7EFA" w:rsidP="00FE5EDF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485333386" w:history="1">
            <w:r w:rsidR="00BD036E" w:rsidRPr="00BD036E">
              <w:rPr>
                <w:rStyle w:val="af"/>
              </w:rPr>
              <w:t>2.5. Разработка укрупненной функциональной структуры системы.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_Toc485333386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15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388127B4" w14:textId="77777777" w:rsidR="00BD036E" w:rsidRPr="00BD036E" w:rsidRDefault="007C7EFA" w:rsidP="00FE5EDF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485333387" w:history="1">
            <w:r w:rsidR="00BD036E" w:rsidRPr="00BD036E">
              <w:rPr>
                <w:rStyle w:val="af"/>
              </w:rPr>
              <w:t>2.6. Выбор критерия оценки системы и оценка вариантов.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_Toc485333387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16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4DDCFDA1" w14:textId="77777777" w:rsidR="00BD036E" w:rsidRPr="00B75F23" w:rsidRDefault="007C7EFA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88" w:history="1">
            <w:r w:rsidR="00BD036E" w:rsidRPr="00B75F23">
              <w:rPr>
                <w:rStyle w:val="af"/>
                <w:color w:val="000000" w:themeColor="text1"/>
              </w:rPr>
              <w:t>3. РАЗРАБОТКА ТЕХНИЧЕСКОГО ЗАДАН</w:t>
            </w:r>
            <w:r w:rsidR="00BD036E" w:rsidRPr="00B75F23">
              <w:rPr>
                <w:rStyle w:val="af"/>
                <w:color w:val="000000" w:themeColor="text1"/>
              </w:rPr>
              <w:t>И</w:t>
            </w:r>
            <w:r w:rsidR="00BD036E" w:rsidRPr="00B75F23">
              <w:rPr>
                <w:rStyle w:val="af"/>
                <w:color w:val="000000" w:themeColor="text1"/>
              </w:rPr>
              <w:t>Я</w:t>
            </w:r>
            <w:r w:rsidR="00BD036E" w:rsidRPr="00B75F23">
              <w:rPr>
                <w:webHidden/>
              </w:rPr>
              <w:tab/>
            </w:r>
            <w:r w:rsidR="00BD036E" w:rsidRPr="00B75F23">
              <w:rPr>
                <w:webHidden/>
              </w:rPr>
              <w:fldChar w:fldCharType="begin"/>
            </w:r>
            <w:r w:rsidR="00BD036E" w:rsidRPr="00B75F23">
              <w:rPr>
                <w:webHidden/>
              </w:rPr>
              <w:instrText xml:space="preserve"> PAGEREF _Toc485333388 \h </w:instrText>
            </w:r>
            <w:r w:rsidR="00BD036E" w:rsidRPr="00B75F23">
              <w:rPr>
                <w:webHidden/>
              </w:rPr>
            </w:r>
            <w:r w:rsidR="00BD036E" w:rsidRPr="00B75F23">
              <w:rPr>
                <w:webHidden/>
              </w:rPr>
              <w:fldChar w:fldCharType="separate"/>
            </w:r>
            <w:r w:rsidR="00BD036E" w:rsidRPr="00B75F23">
              <w:rPr>
                <w:webHidden/>
              </w:rPr>
              <w:t>17</w:t>
            </w:r>
            <w:r w:rsidR="00BD036E" w:rsidRPr="00B75F23">
              <w:rPr>
                <w:webHidden/>
              </w:rPr>
              <w:fldChar w:fldCharType="end"/>
            </w:r>
          </w:hyperlink>
        </w:p>
        <w:p w14:paraId="31FAF024" w14:textId="77777777" w:rsidR="00BD036E" w:rsidRPr="00BD036E" w:rsidRDefault="007C7EFA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89" w:history="1">
            <w:r w:rsidR="00BD036E" w:rsidRPr="00BD036E">
              <w:rPr>
                <w:rStyle w:val="af"/>
              </w:rPr>
              <w:t>4. СТРУКТУРНОЕ ПРОЕКТИРОВАНИЕ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_Toc485333389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18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02DB6914" w14:textId="77777777" w:rsidR="00BD036E" w:rsidRPr="00BD036E" w:rsidRDefault="007C7EFA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0" w:history="1">
            <w:r w:rsidR="00BD036E" w:rsidRPr="00BD036E">
              <w:rPr>
                <w:rStyle w:val="af"/>
              </w:rPr>
              <w:t>5. РАБОЧЕЕ ПРОЕКТИРОВАНИЕ СИСТЕМЫ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_Toc485333390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19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365AC922" w14:textId="77777777" w:rsidR="00BD036E" w:rsidRPr="00BD036E" w:rsidRDefault="007C7EFA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1" w:history="1">
            <w:r w:rsidR="00BD036E" w:rsidRPr="00BD036E">
              <w:rPr>
                <w:rStyle w:val="af"/>
              </w:rPr>
              <w:t>6. АПРОБИРОВАНИЕ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_Toc485333391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20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53E2DEEA" w14:textId="77777777" w:rsidR="00BD036E" w:rsidRPr="00BD036E" w:rsidRDefault="007C7EFA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2" w:history="1">
            <w:r w:rsidR="00BD036E" w:rsidRPr="00BD036E">
              <w:rPr>
                <w:rStyle w:val="af"/>
              </w:rPr>
              <w:t>ЗАКЛЮЧЕНИЕ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_Toc485333392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21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418EA561" w14:textId="77777777" w:rsidR="00BD036E" w:rsidRPr="00BD036E" w:rsidRDefault="007C7EFA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3" w:history="1">
            <w:r w:rsidR="00BD036E" w:rsidRPr="00BD036E">
              <w:rPr>
                <w:rStyle w:val="af"/>
              </w:rPr>
              <w:t>СПИСОК ИСПОЛЬЗОВАННЫХ ИСТОЧНИКОВ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_Toc485333393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22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186B4312" w14:textId="77777777" w:rsidR="00BD036E" w:rsidRPr="00BD036E" w:rsidRDefault="007C7EFA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4" w:history="1">
            <w:r w:rsidR="00BD036E" w:rsidRPr="00BD036E">
              <w:rPr>
                <w:rStyle w:val="af"/>
              </w:rPr>
              <w:t>ПРИЛОЖЕНИЕ А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_Toc485333394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23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65F8D24B" w14:textId="77777777" w:rsidR="00BD036E" w:rsidRPr="00BD036E" w:rsidRDefault="007C7EFA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5" w:history="1">
            <w:r w:rsidR="00BD036E" w:rsidRPr="00BD036E">
              <w:rPr>
                <w:rStyle w:val="af"/>
              </w:rPr>
              <w:t>ПРИЛОЖЕНИЕ Б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_Toc485333395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24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7C352DBF" w14:textId="37E0C200" w:rsidR="00237832" w:rsidRPr="00BD036E" w:rsidRDefault="00237832" w:rsidP="00BD036E">
          <w:pPr>
            <w:spacing w:line="360" w:lineRule="auto"/>
            <w:rPr>
              <w:bCs/>
              <w:szCs w:val="28"/>
            </w:rPr>
          </w:pPr>
          <w:r w:rsidRPr="00BD036E">
            <w:rPr>
              <w:bCs/>
              <w:szCs w:val="28"/>
            </w:rPr>
            <w:fldChar w:fldCharType="end"/>
          </w:r>
        </w:p>
      </w:sdtContent>
    </w:sdt>
    <w:p w14:paraId="29DD4B58" w14:textId="77777777" w:rsidR="007D6CCF" w:rsidRDefault="007D6CCF" w:rsidP="00204D93">
      <w:pPr>
        <w:pStyle w:val="2"/>
      </w:pPr>
      <w:bookmarkStart w:id="1" w:name="_Toc454176270"/>
      <w:bookmarkStart w:id="2" w:name="_Toc485333375"/>
      <w:commentRangeStart w:id="3"/>
      <w:r>
        <w:lastRenderedPageBreak/>
        <w:t>СПИСОК УСЛОВНЫХ ОБОЗНАЧЕНИЙ</w:t>
      </w:r>
    </w:p>
    <w:p w14:paraId="29A0418B" w14:textId="77777777" w:rsidR="007D6CCF" w:rsidRPr="002D379A" w:rsidRDefault="007D6CCF" w:rsidP="0059763C">
      <w:pPr>
        <w:spacing w:line="360" w:lineRule="auto"/>
        <w:ind w:firstLine="709"/>
      </w:pPr>
      <w:r>
        <w:rPr>
          <w:b/>
          <w:lang w:val="en-US"/>
        </w:rPr>
        <w:t>ASCII</w:t>
      </w:r>
      <w:r w:rsidRPr="002B6403">
        <w:rPr>
          <w:b/>
        </w:rPr>
        <w:t xml:space="preserve"> – </w:t>
      </w:r>
      <w:r w:rsidRPr="002B6403">
        <w:t>(</w:t>
      </w:r>
      <w:r>
        <w:t>англ</w:t>
      </w:r>
      <w:r w:rsidRPr="002B6403">
        <w:t xml:space="preserve">. </w:t>
      </w:r>
      <w:r>
        <w:rPr>
          <w:lang w:val="en-US"/>
        </w:rPr>
        <w:t>American</w:t>
      </w:r>
      <w:r w:rsidRPr="002D379A">
        <w:t xml:space="preserve"> </w:t>
      </w:r>
      <w:r>
        <w:rPr>
          <w:lang w:val="en-US"/>
        </w:rPr>
        <w:t>Standard</w:t>
      </w:r>
      <w:r w:rsidRPr="002D379A">
        <w:t xml:space="preserve"> </w:t>
      </w:r>
      <w:r>
        <w:rPr>
          <w:lang w:val="en-US"/>
        </w:rPr>
        <w:t>Code</w:t>
      </w:r>
      <w:r w:rsidRPr="002D379A">
        <w:t xml:space="preserve"> </w:t>
      </w:r>
      <w:r>
        <w:rPr>
          <w:lang w:val="en-US"/>
        </w:rPr>
        <w:t>for</w:t>
      </w:r>
      <w:r w:rsidRPr="002D379A">
        <w:t xml:space="preserve"> </w:t>
      </w:r>
      <w:r>
        <w:rPr>
          <w:lang w:val="en-US"/>
        </w:rPr>
        <w:t>Information</w:t>
      </w:r>
      <w:r w:rsidRPr="002D379A">
        <w:t xml:space="preserve"> </w:t>
      </w:r>
      <w:proofErr w:type="spellStart"/>
      <w:r>
        <w:rPr>
          <w:lang w:val="en-US"/>
        </w:rPr>
        <w:t>Interchage</w:t>
      </w:r>
      <w:proofErr w:type="spellEnd"/>
      <w:r w:rsidRPr="002D379A">
        <w:t xml:space="preserve"> – </w:t>
      </w:r>
      <w:r>
        <w:t>Американский</w:t>
      </w:r>
      <w:r w:rsidRPr="002D379A">
        <w:t xml:space="preserve"> </w:t>
      </w:r>
      <w:r>
        <w:t>стандартный</w:t>
      </w:r>
      <w:r w:rsidRPr="002D379A">
        <w:t xml:space="preserve"> </w:t>
      </w:r>
      <w:r>
        <w:t>код</w:t>
      </w:r>
      <w:r w:rsidRPr="002D379A">
        <w:t xml:space="preserve"> </w:t>
      </w:r>
      <w:r>
        <w:t>для</w:t>
      </w:r>
      <w:r w:rsidRPr="002D379A">
        <w:t xml:space="preserve"> </w:t>
      </w:r>
      <w:r>
        <w:t>обмена</w:t>
      </w:r>
      <w:r w:rsidRPr="002D379A">
        <w:t xml:space="preserve"> </w:t>
      </w:r>
      <w:r>
        <w:t>информацией</w:t>
      </w:r>
      <w:r w:rsidRPr="002D379A">
        <w:t>)</w:t>
      </w:r>
      <w:r>
        <w:t xml:space="preserve">. Текстовый файл, сохраненный в формате </w:t>
      </w:r>
      <w:r>
        <w:rPr>
          <w:lang w:val="en-US"/>
        </w:rPr>
        <w:t>ASCII</w:t>
      </w:r>
      <w:r>
        <w:t xml:space="preserve">, иногда называется </w:t>
      </w:r>
      <w:r>
        <w:rPr>
          <w:lang w:val="en-US"/>
        </w:rPr>
        <w:t>ASCII</w:t>
      </w:r>
      <w:r w:rsidRPr="002D379A">
        <w:t>-</w:t>
      </w:r>
      <w:r>
        <w:t>файлом.</w:t>
      </w:r>
      <w:r w:rsidRPr="002D379A">
        <w:t xml:space="preserve"> </w:t>
      </w:r>
    </w:p>
    <w:p w14:paraId="03FF2B6B" w14:textId="77777777" w:rsidR="007D6CCF" w:rsidRDefault="007D6CCF" w:rsidP="0059763C">
      <w:pPr>
        <w:spacing w:line="360" w:lineRule="auto"/>
        <w:ind w:firstLine="709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BIM</w:t>
      </w:r>
      <w:r w:rsidRPr="002B640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2B640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Building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Information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Modeling</w:t>
      </w:r>
      <w:r w:rsidRPr="00462F55">
        <w:rPr>
          <w:szCs w:val="28"/>
          <w:lang w:eastAsia="ru-RU"/>
        </w:rPr>
        <w:t xml:space="preserve"> — </w:t>
      </w:r>
      <w:r>
        <w:rPr>
          <w:szCs w:val="28"/>
          <w:lang w:eastAsia="ru-RU"/>
        </w:rPr>
        <w:t xml:space="preserve">информационное моделирование зданий) - </w:t>
      </w:r>
      <w:r w:rsidRPr="00462F55">
        <w:rPr>
          <w:szCs w:val="28"/>
          <w:lang w:eastAsia="ru-RU"/>
        </w:rPr>
        <w:t xml:space="preserve"> подход к возведению, оснащению, обеспечению эксплуатации и ремонту здания (к управлению жизненным циклом объекта), который предполагает сбор и комплексную обработку в процессе проектирования всей архитектурно-конструкторской, технологической, экономической и иной информации о здании со всеми её взаимосвязями и зависимостями, когда здание и всё, что имеет к нему отношение, рассматриваются как единый объект.</w:t>
      </w:r>
    </w:p>
    <w:p w14:paraId="6F316B01" w14:textId="77777777" w:rsidR="007D6CCF" w:rsidRDefault="007D6CCF" w:rsidP="0059763C">
      <w:pPr>
        <w:spacing w:line="360" w:lineRule="auto"/>
        <w:ind w:firstLine="709"/>
        <w:rPr>
          <w:szCs w:val="28"/>
          <w:lang w:eastAsia="ru-RU"/>
        </w:rPr>
      </w:pPr>
      <w:proofErr w:type="spellStart"/>
      <w:proofErr w:type="gramStart"/>
      <w:r>
        <w:rPr>
          <w:b/>
          <w:szCs w:val="28"/>
          <w:lang w:val="en-US" w:eastAsia="ru-RU"/>
        </w:rPr>
        <w:t>buildingSMART</w:t>
      </w:r>
      <w:proofErr w:type="spellEnd"/>
      <w:proofErr w:type="gramEnd"/>
      <w:r w:rsidRPr="002D379A">
        <w:rPr>
          <w:szCs w:val="28"/>
          <w:lang w:eastAsia="ru-RU"/>
        </w:rPr>
        <w:t xml:space="preserve"> </w:t>
      </w:r>
      <w:r w:rsidRPr="002D379A">
        <w:rPr>
          <w:b/>
          <w:szCs w:val="28"/>
          <w:lang w:eastAsia="ru-RU"/>
        </w:rPr>
        <w:t xml:space="preserve">– </w:t>
      </w:r>
      <w:r>
        <w:rPr>
          <w:szCs w:val="28"/>
          <w:lang w:eastAsia="ru-RU"/>
        </w:rPr>
        <w:t xml:space="preserve">Международная некоммерческая организация, которая разрабатывает открытые стандарты обмена данными в области архитектурно-строительного проектирования.  В нее входят разработчики программного обеспечения, поставщики строительных конструкций, крупные строительные и архитектурные организации – все, кого интересует развитие универсальных и открытых стандартов в строительной области. Основной объект, над которым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работает, - это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. Альянс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разрабатывает отраслевой стандарт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 и библиотеку классов для программного доступа к соответствующим инструментам.</w:t>
      </w:r>
    </w:p>
    <w:p w14:paraId="55E2FBF9" w14:textId="77777777" w:rsidR="007D6CCF" w:rsidRPr="002B6403" w:rsidRDefault="007D6CCF" w:rsidP="0059763C">
      <w:pPr>
        <w:spacing w:line="360" w:lineRule="auto"/>
        <w:ind w:firstLine="709"/>
        <w:rPr>
          <w:szCs w:val="28"/>
          <w:lang w:eastAsia="ru-RU"/>
        </w:rPr>
      </w:pPr>
      <w:r>
        <w:rPr>
          <w:b/>
          <w:szCs w:val="28"/>
          <w:lang w:val="en-US" w:eastAsia="ru-RU"/>
        </w:rPr>
        <w:t>EXPRESS</w:t>
      </w:r>
      <w:r w:rsidRPr="00B516D4">
        <w:rPr>
          <w:b/>
          <w:szCs w:val="28"/>
          <w:lang w:eastAsia="ru-RU"/>
        </w:rPr>
        <w:t xml:space="preserve"> – </w:t>
      </w:r>
      <w:r>
        <w:rPr>
          <w:szCs w:val="28"/>
          <w:lang w:eastAsia="ru-RU"/>
        </w:rPr>
        <w:t xml:space="preserve">язык, назначением которого является формальное описание концептуальных схем. Этот язык описывает модель мира на концептуальном уровне: позволяет задать, какие объекты существуют в мире, какими наборами свойств обладают эти объекты, каким условиям должны удовлетворять </w:t>
      </w:r>
    </w:p>
    <w:p w14:paraId="7FE96DF9" w14:textId="77777777" w:rsidR="007D6CCF" w:rsidRDefault="007D6CCF" w:rsidP="0059763C">
      <w:pPr>
        <w:spacing w:line="360" w:lineRule="auto"/>
        <w:ind w:firstLine="709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IFC</w:t>
      </w:r>
      <w:r w:rsidRPr="0092784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92784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Industry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Foundation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Classes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–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базовые промышленные классы)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–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нейтральный, открытый, объектно-ориентированный формат файлов, разработанный и поддерживаемый входящей в </w:t>
      </w:r>
      <w:r>
        <w:rPr>
          <w:szCs w:val="28"/>
          <w:lang w:val="en-US" w:eastAsia="ru-RU"/>
        </w:rPr>
        <w:t>IAI</w:t>
      </w:r>
      <w:r>
        <w:rPr>
          <w:szCs w:val="28"/>
          <w:lang w:eastAsia="ru-RU"/>
        </w:rPr>
        <w:t xml:space="preserve"> организацией </w:t>
      </w:r>
      <w:proofErr w:type="spellStart"/>
      <w:r>
        <w:rPr>
          <w:szCs w:val="28"/>
          <w:lang w:val="en-US" w:eastAsia="ru-RU"/>
        </w:rPr>
        <w:lastRenderedPageBreak/>
        <w:t>buildingSMART</w:t>
      </w:r>
      <w:proofErr w:type="spellEnd"/>
      <w:r>
        <w:rPr>
          <w:szCs w:val="28"/>
          <w:lang w:eastAsia="ru-RU"/>
        </w:rPr>
        <w:t xml:space="preserve"> для обеспечения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>
        <w:rPr>
          <w:szCs w:val="28"/>
          <w:lang w:eastAsia="ru-RU"/>
        </w:rPr>
        <w:t xml:space="preserve"> в проектно-строительной индустрии и наиболее популярный в информационном моделировании зданий (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>)</w:t>
      </w:r>
      <w:r w:rsidRPr="00D709C3">
        <w:rPr>
          <w:szCs w:val="28"/>
          <w:lang w:eastAsia="ru-RU"/>
        </w:rPr>
        <w:t>.</w:t>
      </w:r>
    </w:p>
    <w:p w14:paraId="392CE697" w14:textId="77777777" w:rsidR="007D6CCF" w:rsidRPr="00D709C3" w:rsidRDefault="007D6CCF" w:rsidP="0059763C">
      <w:pPr>
        <w:spacing w:line="360" w:lineRule="auto"/>
        <w:ind w:firstLine="709"/>
        <w:rPr>
          <w:szCs w:val="28"/>
          <w:lang w:eastAsia="ru-RU"/>
        </w:rPr>
      </w:pPr>
      <w:r w:rsidRPr="00D709C3">
        <w:rPr>
          <w:b/>
          <w:szCs w:val="28"/>
          <w:lang w:val="en-US" w:eastAsia="ru-RU"/>
        </w:rPr>
        <w:t>IAI</w:t>
      </w:r>
      <w:r w:rsidRPr="00D709C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 xml:space="preserve">англ. </w:t>
      </w:r>
      <w:r>
        <w:rPr>
          <w:szCs w:val="28"/>
          <w:lang w:val="en-US" w:eastAsia="ru-RU"/>
        </w:rPr>
        <w:t>International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Alliance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for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Interoperability</w:t>
      </w:r>
      <w:r>
        <w:rPr>
          <w:szCs w:val="28"/>
          <w:lang w:eastAsia="ru-RU"/>
        </w:rPr>
        <w:t xml:space="preserve"> – Международный альянс по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 – международная организация(подразделение </w:t>
      </w:r>
      <w:r>
        <w:rPr>
          <w:szCs w:val="28"/>
          <w:lang w:val="en-US" w:eastAsia="ru-RU"/>
        </w:rPr>
        <w:t>ISO</w:t>
      </w:r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, основанная в 1995 году и объединившая специалистов строительства и создателей программ из 21 страны, занимается разработкой стандартов по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>
        <w:rPr>
          <w:szCs w:val="28"/>
          <w:lang w:eastAsia="ru-RU"/>
        </w:rPr>
        <w:t>.</w:t>
      </w:r>
    </w:p>
    <w:p w14:paraId="0A96EF86" w14:textId="77777777" w:rsidR="007D6CCF" w:rsidRDefault="007D6CCF" w:rsidP="0059763C">
      <w:pPr>
        <w:pStyle w:val="af0"/>
        <w:spacing w:line="360" w:lineRule="auto"/>
        <w:ind w:firstLine="709"/>
      </w:pPr>
      <w:r w:rsidRPr="0034000D">
        <w:rPr>
          <w:b/>
          <w:szCs w:val="28"/>
          <w:lang w:val="en-US" w:eastAsia="ru-RU"/>
        </w:rPr>
        <w:t>STEP</w:t>
      </w:r>
      <w:r w:rsidRPr="00927843">
        <w:rPr>
          <w:szCs w:val="28"/>
          <w:lang w:eastAsia="ru-RU"/>
        </w:rPr>
        <w:t xml:space="preserve"> - (англ. </w:t>
      </w:r>
      <w:proofErr w:type="spellStart"/>
      <w:r w:rsidRPr="00462F55">
        <w:rPr>
          <w:szCs w:val="28"/>
          <w:lang w:val="en-US" w:eastAsia="ru-RU"/>
        </w:rPr>
        <w:t>STandard</w:t>
      </w:r>
      <w:proofErr w:type="spellEnd"/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for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Exchange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of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Product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model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data</w:t>
      </w:r>
      <w:r w:rsidRPr="00927843">
        <w:rPr>
          <w:szCs w:val="28"/>
          <w:lang w:eastAsia="ru-RU"/>
        </w:rPr>
        <w:t xml:space="preserve"> — стандарт обмена данными модели изделия)</w:t>
      </w:r>
      <w:r w:rsidRPr="00462F55">
        <w:t xml:space="preserve"> - совокупность стандартов ISO 10303 используемая в САПР. Позволяет описать весь жизненный цикл изделия, включая технологию изготовления и контроль качества продукции.</w:t>
      </w:r>
    </w:p>
    <w:p w14:paraId="5B6F91CA" w14:textId="77777777" w:rsidR="007D6CCF" w:rsidRPr="00D709C3" w:rsidRDefault="007D6CCF" w:rsidP="0059763C">
      <w:pPr>
        <w:pStyle w:val="af0"/>
        <w:spacing w:line="360" w:lineRule="auto"/>
        <w:ind w:firstLine="709"/>
      </w:pPr>
      <w:r w:rsidRPr="00D709C3">
        <w:rPr>
          <w:b/>
          <w:lang w:val="en-US"/>
        </w:rPr>
        <w:t>CALS</w:t>
      </w:r>
      <w:r w:rsidRPr="00D709C3">
        <w:rPr>
          <w:b/>
        </w:rPr>
        <w:t xml:space="preserve"> – </w:t>
      </w:r>
      <w:r w:rsidRPr="00D709C3">
        <w:t>(</w:t>
      </w:r>
      <w:r>
        <w:t xml:space="preserve">англ. </w:t>
      </w:r>
      <w:r>
        <w:rPr>
          <w:lang w:val="en-US"/>
        </w:rPr>
        <w:t>Continuous</w:t>
      </w:r>
      <w:r w:rsidRPr="00D709C3">
        <w:t xml:space="preserve"> </w:t>
      </w:r>
      <w:r>
        <w:rPr>
          <w:lang w:val="en-US"/>
        </w:rPr>
        <w:t>Acquisition</w:t>
      </w:r>
      <w:r w:rsidRPr="00D709C3">
        <w:t xml:space="preserve"> </w:t>
      </w:r>
      <w:r>
        <w:rPr>
          <w:lang w:val="en-US"/>
        </w:rPr>
        <w:t>and</w:t>
      </w:r>
      <w:r w:rsidRPr="00D709C3">
        <w:t xml:space="preserve"> </w:t>
      </w:r>
      <w:r>
        <w:rPr>
          <w:lang w:val="en-US"/>
        </w:rPr>
        <w:t>Lifestyle</w:t>
      </w:r>
      <w:r w:rsidRPr="00D709C3">
        <w:t xml:space="preserve"> </w:t>
      </w:r>
      <w:r>
        <w:rPr>
          <w:lang w:val="en-US"/>
        </w:rPr>
        <w:t>Support</w:t>
      </w:r>
      <w:r w:rsidRPr="00D709C3">
        <w:t xml:space="preserve"> – </w:t>
      </w:r>
      <w:r>
        <w:t>Непрерывное приобретение и поддержка жизненного цикла</w:t>
      </w:r>
      <w:r w:rsidRPr="00D709C3">
        <w:t>)</w:t>
      </w:r>
      <w:r>
        <w:t xml:space="preserve">. </w:t>
      </w:r>
    </w:p>
    <w:p w14:paraId="6238CF5E" w14:textId="77777777" w:rsidR="007D6CCF" w:rsidRDefault="007D6CCF" w:rsidP="0059763C">
      <w:pPr>
        <w:pStyle w:val="af0"/>
        <w:spacing w:line="360" w:lineRule="auto"/>
        <w:ind w:firstLine="709"/>
      </w:pPr>
      <w:r w:rsidRPr="0034000D">
        <w:rPr>
          <w:b/>
          <w:szCs w:val="28"/>
          <w:lang w:val="en-US" w:eastAsia="ru-RU"/>
        </w:rPr>
        <w:t>SDAI</w:t>
      </w:r>
      <w:r w:rsidRPr="00EA602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EA602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Standard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Data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Access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Interface</w:t>
      </w:r>
      <w:r w:rsidRPr="00EA6023">
        <w:rPr>
          <w:szCs w:val="28"/>
          <w:lang w:eastAsia="ru-RU"/>
        </w:rPr>
        <w:t xml:space="preserve"> —</w:t>
      </w:r>
      <w:r>
        <w:rPr>
          <w:szCs w:val="28"/>
          <w:lang w:eastAsia="ru-RU"/>
        </w:rPr>
        <w:t xml:space="preserve"> </w:t>
      </w:r>
      <w:r>
        <w:rPr>
          <w:snapToGrid w:val="0"/>
          <w:color w:val="000000"/>
        </w:rPr>
        <w:t xml:space="preserve">стандартный интерфейс доступа к данным) - </w:t>
      </w:r>
      <w:r>
        <w:t>э</w:t>
      </w:r>
      <w:r w:rsidRPr="00C936E6">
        <w:t xml:space="preserve">то несколько томов стандарта </w:t>
      </w:r>
      <w:r w:rsidRPr="00C936E6">
        <w:rPr>
          <w:lang w:val="en-US"/>
        </w:rPr>
        <w:t>STEP</w:t>
      </w:r>
      <w:r w:rsidRPr="00C936E6">
        <w:t>, относящихся к мето</w:t>
      </w:r>
      <w:r>
        <w:t>дам реализации в виде базы данных.</w:t>
      </w:r>
    </w:p>
    <w:p w14:paraId="387832F3" w14:textId="77777777" w:rsidR="007D6CCF" w:rsidRDefault="007D6CCF" w:rsidP="0059763C">
      <w:pPr>
        <w:ind w:firstLine="709"/>
      </w:pPr>
      <w:r>
        <w:br w:type="page"/>
      </w:r>
    </w:p>
    <w:p w14:paraId="76475A08" w14:textId="77777777" w:rsidR="007D6CCF" w:rsidRPr="00226BC8" w:rsidRDefault="007D6CCF" w:rsidP="00204D93">
      <w:pPr>
        <w:pStyle w:val="2"/>
      </w:pPr>
      <w:r>
        <w:lastRenderedPageBreak/>
        <w:t>СПИСОК ТЕРМИНОВ</w:t>
      </w:r>
    </w:p>
    <w:p w14:paraId="2A55E93B" w14:textId="77777777" w:rsidR="007D6CCF" w:rsidRDefault="007D6CCF" w:rsidP="0059763C">
      <w:pPr>
        <w:pStyle w:val="af0"/>
        <w:spacing w:line="360" w:lineRule="auto"/>
        <w:ind w:firstLine="709"/>
      </w:pPr>
      <w:r w:rsidRPr="0034000D">
        <w:rPr>
          <w:b/>
        </w:rPr>
        <w:t>Сущность</w:t>
      </w:r>
      <w:r w:rsidRPr="00EA6023">
        <w:t xml:space="preserve"> </w:t>
      </w:r>
      <w:r w:rsidRPr="0034000D">
        <w:rPr>
          <w:b/>
        </w:rPr>
        <w:t>(</w:t>
      </w:r>
      <w:r w:rsidRPr="0034000D">
        <w:rPr>
          <w:b/>
          <w:lang w:val="en-US"/>
        </w:rPr>
        <w:t>Entity</w:t>
      </w:r>
      <w:r w:rsidRPr="0034000D">
        <w:rPr>
          <w:b/>
        </w:rPr>
        <w:t>)</w:t>
      </w:r>
      <w:r>
        <w:t xml:space="preserve"> - отражение некоторого класса объектов в конкретной концептуальной схеме; класс информации, характеризующийся общими свойствами</w:t>
      </w:r>
      <w:r w:rsidRPr="0034000D">
        <w:t>.</w:t>
      </w:r>
      <w:r>
        <w:t xml:space="preserve"> Сущность отражает некоторые свойства, существенные с точки зрения той концептуальной схемы, в которой эта сущность определена.  Сущность не обязательно отражает все те свойства, которыми обладают объекты соответствующего класса.</w:t>
      </w:r>
      <w:r w:rsidRPr="00EA6023">
        <w:t xml:space="preserve"> </w:t>
      </w:r>
    </w:p>
    <w:p w14:paraId="3CE14DE2" w14:textId="77777777" w:rsidR="007D6CCF" w:rsidRDefault="007D6CCF" w:rsidP="0059763C">
      <w:pPr>
        <w:pStyle w:val="af0"/>
        <w:spacing w:line="360" w:lineRule="auto"/>
        <w:ind w:firstLine="709"/>
      </w:pPr>
      <w:r w:rsidRPr="0034000D">
        <w:rPr>
          <w:b/>
        </w:rPr>
        <w:t>Экземпляр (</w:t>
      </w:r>
      <w:r w:rsidRPr="0034000D">
        <w:rPr>
          <w:b/>
          <w:lang w:val="en-US"/>
        </w:rPr>
        <w:t>Instance</w:t>
      </w:r>
      <w:r w:rsidRPr="0034000D">
        <w:rPr>
          <w:b/>
        </w:rPr>
        <w:t xml:space="preserve">) </w:t>
      </w:r>
      <w:r w:rsidRPr="0034000D">
        <w:t xml:space="preserve">- </w:t>
      </w:r>
      <w:r>
        <w:t>идентифицируемое значение, т.е. информационный объект, обладающий набором конкретных значений и доступный непосредственно для чтения и модификации.</w:t>
      </w:r>
    </w:p>
    <w:p w14:paraId="2A759B96" w14:textId="77777777" w:rsidR="007D6CCF" w:rsidRDefault="007D6CCF" w:rsidP="0059763C">
      <w:pPr>
        <w:pStyle w:val="af0"/>
        <w:spacing w:line="360" w:lineRule="auto"/>
        <w:ind w:firstLine="709"/>
      </w:pPr>
      <w:r w:rsidRPr="0034000D">
        <w:rPr>
          <w:b/>
        </w:rPr>
        <w:t>Атрибут сущности</w:t>
      </w:r>
      <w:r>
        <w:t xml:space="preserve"> </w:t>
      </w:r>
      <w:r w:rsidRPr="0034000D">
        <w:rPr>
          <w:b/>
        </w:rPr>
        <w:t>(</w:t>
      </w:r>
      <w:proofErr w:type="spellStart"/>
      <w:r>
        <w:rPr>
          <w:b/>
          <w:lang w:val="en-US"/>
        </w:rPr>
        <w:t>at</w:t>
      </w:r>
      <w:r w:rsidRPr="0034000D">
        <w:rPr>
          <w:b/>
          <w:lang w:val="en-US"/>
        </w:rPr>
        <w:t>ribute</w:t>
      </w:r>
      <w:proofErr w:type="spellEnd"/>
      <w:r w:rsidRPr="0034000D">
        <w:rPr>
          <w:b/>
        </w:rPr>
        <w:t>)</w:t>
      </w:r>
      <w:r w:rsidRPr="0034000D">
        <w:t xml:space="preserve"> </w:t>
      </w:r>
      <w:r>
        <w:t>- свойство соответствующего класса объектов реального мира, которым объекты, соответствующие данной сущности, обладают с точки зрения той концептуальной схемы, в которой сущность определена.</w:t>
      </w:r>
    </w:p>
    <w:p w14:paraId="7CDEA414" w14:textId="77777777" w:rsidR="007D6CCF" w:rsidRDefault="007D6CCF" w:rsidP="0059763C">
      <w:pPr>
        <w:pStyle w:val="af0"/>
        <w:spacing w:line="360" w:lineRule="auto"/>
        <w:ind w:firstLine="709"/>
      </w:pPr>
      <w:r w:rsidRPr="0034000D">
        <w:rPr>
          <w:b/>
        </w:rPr>
        <w:t>Параметр</w:t>
      </w:r>
      <w:r>
        <w:rPr>
          <w:b/>
        </w:rPr>
        <w:t xml:space="preserve"> - </w:t>
      </w:r>
      <w:r>
        <w:t>значение свойства объекта реального мира, отраженное в экземпляре сущности, который отражает данный объект, т.е. значение атрибута сущности экземпляра сущности.</w:t>
      </w:r>
    </w:p>
    <w:p w14:paraId="04498443" w14:textId="77777777" w:rsidR="007D6CCF" w:rsidRPr="00D709C3" w:rsidRDefault="007D6CCF" w:rsidP="0059763C">
      <w:pPr>
        <w:pStyle w:val="af0"/>
        <w:spacing w:line="360" w:lineRule="auto"/>
        <w:ind w:firstLine="709"/>
      </w:pPr>
      <w:proofErr w:type="spellStart"/>
      <w:r>
        <w:rPr>
          <w:b/>
        </w:rPr>
        <w:t>Интероперабельность</w:t>
      </w:r>
      <w:proofErr w:type="spellEnd"/>
      <w:r>
        <w:rPr>
          <w:b/>
        </w:rPr>
        <w:t xml:space="preserve"> (</w:t>
      </w:r>
      <w:r>
        <w:rPr>
          <w:b/>
          <w:lang w:val="en-US"/>
        </w:rPr>
        <w:t>interoperability</w:t>
      </w:r>
      <w:r>
        <w:rPr>
          <w:b/>
        </w:rPr>
        <w:t xml:space="preserve">) - </w:t>
      </w:r>
      <w:r>
        <w:t xml:space="preserve"> понятие, определяющее возможность пользователям программ (например, работающих в технологии </w:t>
      </w:r>
      <w:r>
        <w:rPr>
          <w:lang w:val="en-US"/>
        </w:rPr>
        <w:t>BIM</w:t>
      </w:r>
      <w:r w:rsidRPr="00D709C3">
        <w:t>)</w:t>
      </w:r>
      <w:r>
        <w:t xml:space="preserve"> беспрепятственного переноса своих проектных данных или объектов из одной независимой программы в другие в течение всего срока жизни проекта. Это позволяет, в частности, проектировщикам и строителям сводить воедино свои концепции строительства.</w:t>
      </w:r>
    </w:p>
    <w:p w14:paraId="1363AE86" w14:textId="77777777" w:rsidR="007D6CCF" w:rsidRPr="00A255AD" w:rsidRDefault="007D6CCF" w:rsidP="0059763C">
      <w:pPr>
        <w:spacing w:line="360" w:lineRule="auto"/>
        <w:ind w:firstLine="709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сессия</w:t>
      </w:r>
      <w:r w:rsidRPr="00A255AD">
        <w:rPr>
          <w:b/>
          <w:szCs w:val="28"/>
          <w:lang w:eastAsia="ru-RU"/>
        </w:rPr>
        <w:t xml:space="preserve"> - </w:t>
      </w:r>
      <w:r>
        <w:rPr>
          <w:snapToGrid w:val="0"/>
          <w:color w:val="000000"/>
        </w:rPr>
        <w:t>набор операций на наборе данных</w:t>
      </w:r>
      <w:r w:rsidRPr="00A255AD">
        <w:rPr>
          <w:snapToGrid w:val="0"/>
          <w:color w:val="000000"/>
        </w:rPr>
        <w:t xml:space="preserve">; </w:t>
      </w:r>
      <w:r>
        <w:rPr>
          <w:snapToGrid w:val="0"/>
          <w:color w:val="000000"/>
        </w:rPr>
        <w:t xml:space="preserve">объект “сессия” обеспечивает приложению доступ к внутреннему состоянию реализации </w:t>
      </w:r>
      <w:r>
        <w:rPr>
          <w:snapToGrid w:val="0"/>
          <w:color w:val="000000"/>
          <w:lang w:val="en-US"/>
        </w:rPr>
        <w:t>SDAI</w:t>
      </w:r>
      <w:r>
        <w:rPr>
          <w:snapToGrid w:val="0"/>
          <w:color w:val="000000"/>
        </w:rPr>
        <w:t>.</w:t>
      </w:r>
    </w:p>
    <w:p w14:paraId="722AF649" w14:textId="77777777" w:rsidR="007D6CCF" w:rsidRPr="00A255AD" w:rsidRDefault="007D6CCF" w:rsidP="0059763C">
      <w:pPr>
        <w:spacing w:line="360" w:lineRule="auto"/>
        <w:ind w:firstLine="709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модель</w:t>
      </w:r>
      <w:r w:rsidRPr="00A255AD">
        <w:rPr>
          <w:b/>
          <w:szCs w:val="28"/>
          <w:lang w:eastAsia="ru-RU"/>
        </w:rPr>
        <w:t xml:space="preserve"> – </w:t>
      </w:r>
      <w:r w:rsidRPr="00A255AD">
        <w:rPr>
          <w:szCs w:val="28"/>
          <w:lang w:eastAsia="ru-RU"/>
        </w:rPr>
        <w:t xml:space="preserve">ассоциация, в которую объединены находящиеся в </w:t>
      </w:r>
      <w:proofErr w:type="spellStart"/>
      <w:r w:rsidRPr="00A255AD">
        <w:rPr>
          <w:szCs w:val="28"/>
          <w:lang w:eastAsia="ru-RU"/>
        </w:rPr>
        <w:t>репозитории</w:t>
      </w:r>
      <w:proofErr w:type="spellEnd"/>
      <w:r w:rsidRPr="00A255AD">
        <w:rPr>
          <w:szCs w:val="28"/>
          <w:lang w:eastAsia="ru-RU"/>
        </w:rPr>
        <w:t xml:space="preserve"> экземпляры сущностей.</w:t>
      </w:r>
    </w:p>
    <w:p w14:paraId="5AD148A8" w14:textId="270795C5" w:rsidR="007D6CCF" w:rsidRDefault="007D6CCF" w:rsidP="007A61C7">
      <w:pPr>
        <w:spacing w:line="360" w:lineRule="auto"/>
        <w:ind w:firstLine="709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</w:t>
      </w:r>
      <w:proofErr w:type="spellStart"/>
      <w:r w:rsidRPr="0034000D">
        <w:rPr>
          <w:b/>
          <w:szCs w:val="28"/>
          <w:lang w:eastAsia="ru-RU"/>
        </w:rPr>
        <w:t>репозиторий</w:t>
      </w:r>
      <w:proofErr w:type="spellEnd"/>
      <w:r w:rsidRPr="0034000D">
        <w:rPr>
          <w:b/>
          <w:szCs w:val="28"/>
          <w:lang w:eastAsia="ru-RU"/>
        </w:rPr>
        <w:t xml:space="preserve"> - </w:t>
      </w:r>
      <w:r w:rsidRPr="00082F69">
        <w:rPr>
          <w:snapToGrid w:val="0"/>
          <w:color w:val="000000"/>
        </w:rPr>
        <w:t xml:space="preserve">это коллекции </w:t>
      </w:r>
      <w:r w:rsidRPr="00082F69">
        <w:rPr>
          <w:snapToGrid w:val="0"/>
          <w:color w:val="000000"/>
          <w:lang w:val="en-US"/>
        </w:rPr>
        <w:t>SDAI</w:t>
      </w:r>
      <w:r>
        <w:rPr>
          <w:snapToGrid w:val="0"/>
          <w:color w:val="000000"/>
        </w:rPr>
        <w:t xml:space="preserve"> моделей, на физическом уровне представленные как базы данных.</w:t>
      </w:r>
      <w:r w:rsidR="007A61C7">
        <w:rPr>
          <w:b/>
          <w:szCs w:val="28"/>
          <w:lang w:eastAsia="ru-RU"/>
        </w:rPr>
        <w:t xml:space="preserve"> </w:t>
      </w:r>
      <w:r>
        <w:rPr>
          <w:b/>
          <w:szCs w:val="28"/>
          <w:lang w:eastAsia="ru-RU"/>
        </w:rPr>
        <w:br w:type="page"/>
      </w:r>
      <w:commentRangeEnd w:id="3"/>
      <w:r w:rsidR="0059763C">
        <w:rPr>
          <w:rStyle w:val="a7"/>
        </w:rPr>
        <w:commentReference w:id="3"/>
      </w:r>
    </w:p>
    <w:p w14:paraId="3FB90F48" w14:textId="1CA17062" w:rsidR="00237832" w:rsidRDefault="00237832" w:rsidP="00FE5EDF">
      <w:pPr>
        <w:keepNext/>
        <w:keepLines/>
        <w:spacing w:after="0" w:line="720" w:lineRule="auto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  <w:r w:rsidRPr="00237832"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  <w:lastRenderedPageBreak/>
        <w:t>НОРМАТИВНЫЕ ССЫЛКИ</w:t>
      </w:r>
      <w:bookmarkEnd w:id="1"/>
      <w:bookmarkEnd w:id="2"/>
    </w:p>
    <w:tbl>
      <w:tblPr>
        <w:tblStyle w:val="ae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804"/>
      </w:tblGrid>
      <w:tr w:rsidR="00CB46C2" w14:paraId="662D9D62" w14:textId="77777777" w:rsidTr="00D709C3">
        <w:tc>
          <w:tcPr>
            <w:tcW w:w="2802" w:type="dxa"/>
          </w:tcPr>
          <w:p w14:paraId="44200641" w14:textId="0611B568" w:rsidR="00CB46C2" w:rsidRPr="008311FC" w:rsidRDefault="00CB46C2" w:rsidP="00CB46C2">
            <w:pPr>
              <w:pStyle w:val="af2"/>
              <w:ind w:left="-108"/>
              <w:rPr>
                <w:lang w:val="en-US" w:eastAsia="ru-RU"/>
              </w:rPr>
            </w:pPr>
            <w:r>
              <w:rPr>
                <w:lang w:eastAsia="ru-RU"/>
              </w:rPr>
              <w:t xml:space="preserve">ГОСТ Р ИСО </w:t>
            </w:r>
            <w:r w:rsidR="00955A2F">
              <w:rPr>
                <w:lang w:eastAsia="ru-RU"/>
              </w:rPr>
              <w:t>10303-1-99</w:t>
            </w:r>
          </w:p>
        </w:tc>
        <w:tc>
          <w:tcPr>
            <w:tcW w:w="6804" w:type="dxa"/>
          </w:tcPr>
          <w:p w14:paraId="1B9CB738" w14:textId="1AAA29C0" w:rsidR="00CB46C2" w:rsidRDefault="00955A2F" w:rsidP="00CB46C2">
            <w:pPr>
              <w:pStyle w:val="af2"/>
              <w:ind w:left="-108"/>
              <w:rPr>
                <w:lang w:eastAsia="ru-RU"/>
              </w:rPr>
            </w:pPr>
            <w:r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</w:t>
            </w:r>
            <w:r w:rsidR="00C72DE3">
              <w:rPr>
                <w:lang w:eastAsia="ru-RU"/>
              </w:rPr>
              <w:t>. Часть 1. Общие представления и основополагающие принципы</w:t>
            </w:r>
          </w:p>
        </w:tc>
      </w:tr>
      <w:tr w:rsidR="00CB46C2" w14:paraId="1BE35672" w14:textId="77777777" w:rsidTr="00D709C3">
        <w:tc>
          <w:tcPr>
            <w:tcW w:w="2802" w:type="dxa"/>
            <w:shd w:val="clear" w:color="auto" w:fill="E7E6E6" w:themeFill="background2"/>
          </w:tcPr>
          <w:p w14:paraId="7EFBA1B9" w14:textId="5C1A4338" w:rsidR="00CB46C2" w:rsidRPr="00955A2F" w:rsidRDefault="002D379A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2D379A">
              <w:rPr>
                <w:lang w:eastAsia="ru-RU"/>
              </w:rPr>
              <w:t>ГОСТ Р ИСО 10303-22-2002</w:t>
            </w:r>
          </w:p>
        </w:tc>
        <w:tc>
          <w:tcPr>
            <w:tcW w:w="6804" w:type="dxa"/>
            <w:shd w:val="clear" w:color="auto" w:fill="E7E6E6" w:themeFill="background2"/>
          </w:tcPr>
          <w:p w14:paraId="16783058" w14:textId="76A1172A" w:rsidR="00CB46C2" w:rsidRPr="00955A2F" w:rsidRDefault="00C72DE3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C72DE3"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данными. Часть 22. Методы реализации. Стандартный интерфейс доступа к данным</w:t>
            </w:r>
          </w:p>
        </w:tc>
      </w:tr>
      <w:tr w:rsidR="00CB46C2" w14:paraId="1DB17504" w14:textId="77777777" w:rsidTr="00D709C3">
        <w:tc>
          <w:tcPr>
            <w:tcW w:w="2802" w:type="dxa"/>
          </w:tcPr>
          <w:p w14:paraId="7B7808E9" w14:textId="4CF5250F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РД 50-34.698-90</w:t>
            </w:r>
          </w:p>
        </w:tc>
        <w:tc>
          <w:tcPr>
            <w:tcW w:w="6804" w:type="dxa"/>
          </w:tcPr>
          <w:p w14:paraId="46FAC702" w14:textId="220190A7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Автоматизированные системы. Требования к содержанию документов</w:t>
            </w:r>
          </w:p>
        </w:tc>
      </w:tr>
      <w:tr w:rsidR="00CB46C2" w14:paraId="099724C3" w14:textId="77777777" w:rsidTr="00D709C3">
        <w:tc>
          <w:tcPr>
            <w:tcW w:w="2802" w:type="dxa"/>
            <w:shd w:val="clear" w:color="auto" w:fill="E7E6E6" w:themeFill="background2"/>
          </w:tcPr>
          <w:p w14:paraId="3BE2D366" w14:textId="39A802A4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19.101-77</w:t>
            </w:r>
          </w:p>
        </w:tc>
        <w:tc>
          <w:tcPr>
            <w:tcW w:w="6804" w:type="dxa"/>
            <w:shd w:val="clear" w:color="auto" w:fill="E7E6E6" w:themeFill="background2"/>
          </w:tcPr>
          <w:p w14:paraId="07D4CBB2" w14:textId="46A9E965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Виды программ и программных документов</w:t>
            </w:r>
          </w:p>
        </w:tc>
      </w:tr>
      <w:tr w:rsidR="00CB46C2" w14:paraId="687C7682" w14:textId="77777777" w:rsidTr="00D709C3">
        <w:tc>
          <w:tcPr>
            <w:tcW w:w="2802" w:type="dxa"/>
          </w:tcPr>
          <w:p w14:paraId="066A100E" w14:textId="57C3FD88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19.105-78</w:t>
            </w:r>
          </w:p>
        </w:tc>
        <w:tc>
          <w:tcPr>
            <w:tcW w:w="6804" w:type="dxa"/>
          </w:tcPr>
          <w:p w14:paraId="2DF699F1" w14:textId="0DC7257E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Общие требования к программным документам</w:t>
            </w:r>
          </w:p>
        </w:tc>
      </w:tr>
      <w:tr w:rsidR="00CB46C2" w14:paraId="51AA9E58" w14:textId="77777777" w:rsidTr="00D709C3">
        <w:tc>
          <w:tcPr>
            <w:tcW w:w="2802" w:type="dxa"/>
            <w:shd w:val="clear" w:color="auto" w:fill="E7E6E6" w:themeFill="background2"/>
          </w:tcPr>
          <w:p w14:paraId="09DB4FC4" w14:textId="7C4E206F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19.505-79</w:t>
            </w:r>
          </w:p>
        </w:tc>
        <w:tc>
          <w:tcPr>
            <w:tcW w:w="6804" w:type="dxa"/>
            <w:shd w:val="clear" w:color="auto" w:fill="E7E6E6" w:themeFill="background2"/>
          </w:tcPr>
          <w:p w14:paraId="3D8FD351" w14:textId="63459AAD" w:rsidR="00CB46C2" w:rsidRPr="00D86EAD" w:rsidRDefault="00AB2A46" w:rsidP="00AB2A46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Руководство оператора. Требования к содержанию и оформлению</w:t>
            </w:r>
          </w:p>
        </w:tc>
      </w:tr>
      <w:tr w:rsidR="00CB46C2" w14:paraId="4E56D0E9" w14:textId="77777777" w:rsidTr="00D709C3">
        <w:tc>
          <w:tcPr>
            <w:tcW w:w="2802" w:type="dxa"/>
          </w:tcPr>
          <w:p w14:paraId="19898098" w14:textId="78DACF38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19.508-79</w:t>
            </w:r>
          </w:p>
        </w:tc>
        <w:tc>
          <w:tcPr>
            <w:tcW w:w="6804" w:type="dxa"/>
          </w:tcPr>
          <w:p w14:paraId="4B170CE7" w14:textId="4389495E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Руководство по техническому обслуживанию. Требования к содержанию и оформлению</w:t>
            </w:r>
          </w:p>
        </w:tc>
      </w:tr>
    </w:tbl>
    <w:p w14:paraId="78048B0C" w14:textId="7E44AD73" w:rsidR="00CB46C2" w:rsidRDefault="00CB46C2" w:rsidP="003F5BCB">
      <w:pPr>
        <w:pStyle w:val="af2"/>
      </w:pPr>
    </w:p>
    <w:p w14:paraId="2BBF00E7" w14:textId="77777777" w:rsidR="00CB46C2" w:rsidRDefault="00CB46C2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5E7903C" w14:textId="0290300E" w:rsidR="00CB46C2" w:rsidRDefault="00CB46C2" w:rsidP="00A84E9B">
      <w:pPr>
        <w:pStyle w:val="1"/>
      </w:pPr>
      <w:bookmarkStart w:id="4" w:name="_Toc485333376"/>
      <w:commentRangeStart w:id="5"/>
      <w:r>
        <w:lastRenderedPageBreak/>
        <w:t>ВВЕДЕНИЕ</w:t>
      </w:r>
      <w:bookmarkEnd w:id="4"/>
      <w:commentRangeEnd w:id="5"/>
      <w:r w:rsidR="007F7831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5"/>
      </w:r>
    </w:p>
    <w:p w14:paraId="12BA0ACC" w14:textId="44A7F9C4" w:rsidR="00B516D4" w:rsidRPr="00FF6066" w:rsidRDefault="00245764" w:rsidP="008F7C40">
      <w:pPr>
        <w:spacing w:after="0" w:line="360" w:lineRule="auto"/>
        <w:ind w:firstLine="709"/>
        <w:contextualSpacing/>
        <w:jc w:val="both"/>
        <w:rPr>
          <w:color w:val="538135" w:themeColor="accent6" w:themeShade="BF"/>
        </w:rPr>
      </w:pPr>
      <w:r>
        <w:t>Рубеж конца ХХ - начала ХХ</w:t>
      </w:r>
      <w:r>
        <w:rPr>
          <w:lang w:val="en-US"/>
        </w:rPr>
        <w:t>I</w:t>
      </w:r>
      <w:r>
        <w:t xml:space="preserve"> века, связанный с бурным ускорением развития информационных технологий, ознаменовался появлением нового подхода в архитектурно-строительном проектировании, заключающемся в создании компьютерной модели, несущей в себе все сведения о будущем объекте</w:t>
      </w:r>
      <w:r w:rsidR="00FF6066">
        <w:t xml:space="preserve"> строительства</w:t>
      </w:r>
      <w:proofErr w:type="gramStart"/>
      <w:r>
        <w:t>.</w:t>
      </w:r>
      <w:r w:rsidR="00FF6066">
        <w:t xml:space="preserve"> </w:t>
      </w:r>
      <w:r w:rsidR="00FF6066">
        <w:rPr>
          <w:color w:val="538135" w:themeColor="accent6" w:themeShade="BF"/>
        </w:rPr>
        <w:t>ссылка</w:t>
      </w:r>
      <w:proofErr w:type="gramEnd"/>
      <w:r w:rsidR="00FF6066">
        <w:rPr>
          <w:color w:val="538135" w:themeColor="accent6" w:themeShade="BF"/>
        </w:rPr>
        <w:t xml:space="preserve"> на </w:t>
      </w:r>
      <w:proofErr w:type="spellStart"/>
      <w:r w:rsidR="00FF6066">
        <w:rPr>
          <w:color w:val="538135" w:themeColor="accent6" w:themeShade="BF"/>
        </w:rPr>
        <w:t>талапова</w:t>
      </w:r>
      <w:proofErr w:type="spellEnd"/>
    </w:p>
    <w:p w14:paraId="233B3F43" w14:textId="7FE312FA" w:rsidR="00D85742" w:rsidRPr="00D85742" w:rsidRDefault="00245764" w:rsidP="008F7C40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  <w:r>
        <w:t>В современных условиях стало невозможно обрабатывать хлынувший на проектировщиков огромный и неуклонно возрастающий потом информации, предваряющий и сопровождающий само проектирование, прежними средствами.</w:t>
      </w:r>
      <w:r w:rsidR="000D1526">
        <w:t xml:space="preserve"> </w:t>
      </w:r>
      <w:r w:rsidR="00D85742">
        <w:t>Таким образом, появилась технология – информационное моделирование зданий (</w:t>
      </w:r>
      <w:r w:rsidR="00D85742">
        <w:rPr>
          <w:lang w:val="en-US"/>
        </w:rPr>
        <w:t>BIM</w:t>
      </w:r>
      <w:r w:rsidR="00D85742" w:rsidRPr="00D85742">
        <w:t>)</w:t>
      </w:r>
      <w:r w:rsidR="00D85742">
        <w:t xml:space="preserve">, ориентированная на </w:t>
      </w:r>
      <w:r w:rsidR="002759A4" w:rsidRPr="002759A4">
        <w:rPr>
          <w:color w:val="000000" w:themeColor="text1"/>
        </w:rPr>
        <w:t>совместную</w:t>
      </w:r>
      <w:r w:rsidR="00D85742" w:rsidRPr="002759A4">
        <w:rPr>
          <w:color w:val="000000" w:themeColor="text1"/>
        </w:rPr>
        <w:t xml:space="preserve"> </w:t>
      </w:r>
      <w:r w:rsidR="00D85742">
        <w:t xml:space="preserve">работу специалистов и делающая </w:t>
      </w:r>
      <w:r w:rsidR="00D85742" w:rsidRPr="002759A4">
        <w:rPr>
          <w:color w:val="000000" w:themeColor="text1"/>
        </w:rPr>
        <w:t xml:space="preserve">глобальный </w:t>
      </w:r>
      <w:r w:rsidR="00D85742">
        <w:t xml:space="preserve">подход к проектированию </w:t>
      </w:r>
      <w:r w:rsidR="00D85742" w:rsidRPr="002759A4">
        <w:rPr>
          <w:color w:val="000000" w:themeColor="text1"/>
        </w:rPr>
        <w:t>доступным</w:t>
      </w:r>
      <w:r w:rsidR="00D85742">
        <w:t>. В настоящий момент данная технология признана во всем мире и получает все более широкое распространение. Например, в ряде европейских стран использовани</w:t>
      </w:r>
      <w:r w:rsidR="002759A4">
        <w:t>е</w:t>
      </w:r>
      <w:r w:rsidR="00D85742">
        <w:t xml:space="preserve"> специалистами </w:t>
      </w:r>
      <w:r w:rsidR="00D85742">
        <w:rPr>
          <w:lang w:val="en-US"/>
        </w:rPr>
        <w:t>BIM</w:t>
      </w:r>
      <w:r w:rsidR="00D85742" w:rsidRPr="00D85742">
        <w:t xml:space="preserve"> </w:t>
      </w:r>
      <w:r w:rsidR="00D85742">
        <w:t>установлена на государственном уровне</w:t>
      </w:r>
      <w:r w:rsidR="00D85742" w:rsidRPr="00D85742">
        <w:t xml:space="preserve">; </w:t>
      </w:r>
      <w:r w:rsidR="00D85742">
        <w:t>так, Великобритания после введения закона об обязательном использовании информационного</w:t>
      </w:r>
      <w:r w:rsidR="00FF2499">
        <w:t xml:space="preserve"> моделирования зданий с 2009 по 2015 год сэкономила порядка миллиарда долларов США благодаря использованию </w:t>
      </w:r>
      <w:r w:rsidR="00FF2499">
        <w:rPr>
          <w:lang w:val="en-US"/>
        </w:rPr>
        <w:t>BIM</w:t>
      </w:r>
      <w:r w:rsidR="003F5BCB">
        <w:rPr>
          <w:color w:val="538135" w:themeColor="accent6" w:themeShade="BF"/>
        </w:rPr>
        <w:t xml:space="preserve">. </w:t>
      </w:r>
      <w:r w:rsidR="003F5BCB" w:rsidRPr="003F5BCB">
        <w:rPr>
          <w:color w:val="000000" w:themeColor="text1"/>
        </w:rPr>
        <w:t>Но это актуально и для нашей страны -</w:t>
      </w:r>
      <w:r w:rsidR="00D85742" w:rsidRPr="003F5BCB">
        <w:rPr>
          <w:color w:val="000000" w:themeColor="text1"/>
        </w:rPr>
        <w:t xml:space="preserve"> </w:t>
      </w:r>
      <w:r w:rsidR="003F5BCB" w:rsidRPr="003F5BCB">
        <w:rPr>
          <w:color w:val="000000" w:themeColor="text1"/>
        </w:rPr>
        <w:t xml:space="preserve">Президент России поручил до 1 декабря 2016 года разработать и утвердить план мероприятий по внедрению технологий </w:t>
      </w:r>
      <w:r w:rsidR="003F5BCB">
        <w:rPr>
          <w:color w:val="000000" w:themeColor="text1"/>
        </w:rPr>
        <w:t>BIM</w:t>
      </w:r>
      <w:r w:rsidR="003F5BCB" w:rsidRPr="003F5BCB">
        <w:rPr>
          <w:color w:val="000000" w:themeColor="text1"/>
        </w:rPr>
        <w:t>.</w:t>
      </w:r>
    </w:p>
    <w:p w14:paraId="60E9C6AC" w14:textId="17F026D8" w:rsidR="00FC762C" w:rsidRDefault="00DC1B3A" w:rsidP="008F7C40">
      <w:pPr>
        <w:spacing w:after="0" w:line="360" w:lineRule="auto"/>
        <w:ind w:firstLine="709"/>
        <w:contextualSpacing/>
        <w:jc w:val="both"/>
      </w:pPr>
      <w:r>
        <w:tab/>
      </w:r>
      <w:r w:rsidR="00FC762C">
        <w:t>Подход информационного моделирования зданий подразумевает представление всего проекта строительства в виде единой модели, все данные которой связаны между собой. Специалисты, работающие над проектом, имеют возможность просматривать модель с применением определенного фильтра, отображающего только ту</w:t>
      </w:r>
      <w:r w:rsidR="003F5BCB">
        <w:t xml:space="preserve"> информацию, которая необходима</w:t>
      </w:r>
      <w:r w:rsidR="00FC762C" w:rsidRPr="00FF6066">
        <w:rPr>
          <w:color w:val="538135" w:themeColor="accent6" w:themeShade="BF"/>
        </w:rPr>
        <w:t xml:space="preserve"> </w:t>
      </w:r>
      <w:r w:rsidR="00FC762C" w:rsidRPr="00204D93">
        <w:rPr>
          <w:color w:val="000000" w:themeColor="text1"/>
        </w:rPr>
        <w:t xml:space="preserve">конкретному </w:t>
      </w:r>
      <w:r w:rsidR="00FC762C">
        <w:t xml:space="preserve">специалисту. Но в </w:t>
      </w:r>
      <w:r w:rsidR="003F5BCB">
        <w:t>настоящий</w:t>
      </w:r>
      <w:r w:rsidR="00FC762C" w:rsidRPr="00FF6066">
        <w:rPr>
          <w:color w:val="538135" w:themeColor="accent6" w:themeShade="BF"/>
        </w:rPr>
        <w:t xml:space="preserve"> </w:t>
      </w:r>
      <w:r w:rsidR="00FC762C">
        <w:t xml:space="preserve">момент работа над всем проектом в одном программном продукте не всегда является возможной, отчего возникает необходимость </w:t>
      </w:r>
      <w:r w:rsidR="003F5BCB" w:rsidRPr="003F5BCB">
        <w:rPr>
          <w:color w:val="000000" w:themeColor="text1"/>
        </w:rPr>
        <w:t>переноса</w:t>
      </w:r>
      <w:r w:rsidR="00772636" w:rsidRPr="003F5BCB">
        <w:rPr>
          <w:color w:val="000000" w:themeColor="text1"/>
        </w:rPr>
        <w:t xml:space="preserve"> </w:t>
      </w:r>
      <w:r w:rsidR="00772636">
        <w:t xml:space="preserve">модели без потери </w:t>
      </w:r>
      <w:r w:rsidR="003F5BCB">
        <w:t>качества данных</w:t>
      </w:r>
      <w:r w:rsidR="00FF6066">
        <w:rPr>
          <w:color w:val="538135" w:themeColor="accent6" w:themeShade="BF"/>
        </w:rPr>
        <w:t xml:space="preserve"> </w:t>
      </w:r>
      <w:r w:rsidR="00772636">
        <w:t xml:space="preserve">при её открытии в другом программном продукте – проблема </w:t>
      </w:r>
      <w:proofErr w:type="spellStart"/>
      <w:r w:rsidR="00772636">
        <w:t>интероперабельности</w:t>
      </w:r>
      <w:proofErr w:type="spellEnd"/>
      <w:r w:rsidR="00772636">
        <w:t xml:space="preserve">. </w:t>
      </w:r>
    </w:p>
    <w:p w14:paraId="2E431E42" w14:textId="2949AD4E" w:rsidR="00772636" w:rsidRDefault="00772636" w:rsidP="008F7C40">
      <w:pPr>
        <w:spacing w:after="0" w:line="360" w:lineRule="auto"/>
        <w:ind w:firstLine="709"/>
        <w:contextualSpacing/>
        <w:jc w:val="both"/>
      </w:pPr>
      <w:r>
        <w:lastRenderedPageBreak/>
        <w:t>Наибольшее распространение в сфере информационного моделирования</w:t>
      </w:r>
      <w:r w:rsidRPr="00D85742">
        <w:t xml:space="preserve"> </w:t>
      </w:r>
      <w:r>
        <w:t xml:space="preserve">зданий, благодаря своей открытости и универсальности, получил формат </w:t>
      </w:r>
      <w:r>
        <w:rPr>
          <w:lang w:val="en-US"/>
        </w:rPr>
        <w:t>IFC</w:t>
      </w:r>
      <w:r>
        <w:t xml:space="preserve">, принадлежащий и активно развиваемый ведущей компанией в сфере </w:t>
      </w:r>
      <w:r>
        <w:rPr>
          <w:lang w:val="en-US"/>
        </w:rPr>
        <w:t>BIM</w:t>
      </w:r>
      <w:r w:rsidRPr="00D85742">
        <w:t xml:space="preserve"> </w:t>
      </w:r>
      <w:r>
        <w:t xml:space="preserve">– </w:t>
      </w:r>
      <w:proofErr w:type="spellStart"/>
      <w:r>
        <w:rPr>
          <w:lang w:val="en-US"/>
        </w:rPr>
        <w:t>buildingSmart</w:t>
      </w:r>
      <w:proofErr w:type="spellEnd"/>
      <w:r>
        <w:t xml:space="preserve">. </w:t>
      </w:r>
      <w:r w:rsidR="001251F6" w:rsidRPr="001251F6">
        <w:rPr>
          <w:color w:val="000000" w:themeColor="text1"/>
        </w:rPr>
        <w:t>Однако</w:t>
      </w:r>
      <w:r w:rsidRPr="001251F6">
        <w:rPr>
          <w:color w:val="000000" w:themeColor="text1"/>
        </w:rPr>
        <w:t xml:space="preserve">, </w:t>
      </w:r>
      <w:r>
        <w:t xml:space="preserve">несмотря на многолетний опыт и </w:t>
      </w:r>
      <w:r w:rsidRPr="00FC762C">
        <w:rPr>
          <w:color w:val="7F7F7F" w:themeColor="text1" w:themeTint="80"/>
        </w:rPr>
        <w:t xml:space="preserve">интенсивность </w:t>
      </w:r>
      <w:r>
        <w:t xml:space="preserve">использования данного формата во всем мире, он все еще имеет множество уязвимостей в области качества и </w:t>
      </w:r>
      <w:proofErr w:type="spellStart"/>
      <w:r>
        <w:t>интероперабельности</w:t>
      </w:r>
      <w:proofErr w:type="spellEnd"/>
      <w:r>
        <w:t xml:space="preserve"> данных. </w:t>
      </w:r>
      <w:r w:rsidRPr="00FC762C">
        <w:t>[</w:t>
      </w:r>
      <w:proofErr w:type="gramStart"/>
      <w:r>
        <w:rPr>
          <w:color w:val="538135" w:themeColor="accent6" w:themeShade="BF"/>
        </w:rPr>
        <w:t>ссылка</w:t>
      </w:r>
      <w:proofErr w:type="gramEnd"/>
      <w:r>
        <w:rPr>
          <w:color w:val="538135" w:themeColor="accent6" w:themeShade="BF"/>
        </w:rPr>
        <w:t xml:space="preserve"> на статью китайца</w:t>
      </w:r>
      <w:r w:rsidRPr="00FC762C">
        <w:t>]</w:t>
      </w:r>
    </w:p>
    <w:p w14:paraId="71B34596" w14:textId="3B83AFEA" w:rsidR="00A32102" w:rsidRDefault="000B3169" w:rsidP="008F7C40">
      <w:pPr>
        <w:spacing w:after="0" w:line="360" w:lineRule="auto"/>
        <w:ind w:firstLine="709"/>
        <w:contextualSpacing/>
        <w:jc w:val="both"/>
      </w:pPr>
      <w:r>
        <w:rPr>
          <w:lang w:val="en-US"/>
        </w:rPr>
        <w:t>IFC</w:t>
      </w:r>
      <w:r w:rsidRPr="000B3169">
        <w:t xml:space="preserve"> </w:t>
      </w:r>
      <w:r>
        <w:t>поддерживает девять различных геомет</w:t>
      </w:r>
      <w:r w:rsidR="001251F6">
        <w:t xml:space="preserve">рических представлений элементов </w:t>
      </w:r>
      <w:r>
        <w:t>модели, но н</w:t>
      </w:r>
      <w:r w:rsidR="00A32102">
        <w:t xml:space="preserve">а настоящий момент большинство инженерных продуктов </w:t>
      </w:r>
      <w:r w:rsidR="00A32102">
        <w:rPr>
          <w:lang w:val="en-US"/>
        </w:rPr>
        <w:t>CAD</w:t>
      </w:r>
      <w:r w:rsidR="00A32102" w:rsidRPr="00A32102">
        <w:t>/</w:t>
      </w:r>
      <w:r w:rsidR="00A32102">
        <w:rPr>
          <w:lang w:val="en-US"/>
        </w:rPr>
        <w:t>CAM</w:t>
      </w:r>
      <w:r w:rsidR="00A32102" w:rsidRPr="00A32102">
        <w:t>/</w:t>
      </w:r>
      <w:r w:rsidR="00A32102">
        <w:rPr>
          <w:lang w:val="en-US"/>
        </w:rPr>
        <w:t>CAE</w:t>
      </w:r>
      <w:r w:rsidR="00A32102">
        <w:t xml:space="preserve">, продуктов по прочностном расчету конструкций </w:t>
      </w:r>
      <w:r>
        <w:t xml:space="preserve">в основном </w:t>
      </w:r>
      <w:r w:rsidR="003F5BCB" w:rsidRPr="003F5BCB">
        <w:rPr>
          <w:color w:val="000000" w:themeColor="text1"/>
        </w:rPr>
        <w:t>поддерживают</w:t>
      </w:r>
      <w:r w:rsidRPr="003F5BCB">
        <w:rPr>
          <w:color w:val="000000" w:themeColor="text1"/>
        </w:rPr>
        <w:t xml:space="preserve"> </w:t>
      </w:r>
      <w:r>
        <w:t xml:space="preserve">только самому распространенному из них – граничному представлению </w:t>
      </w:r>
      <w:r w:rsidRPr="000B3169">
        <w:t>(</w:t>
      </w:r>
      <w:r>
        <w:rPr>
          <w:lang w:val="en-US"/>
        </w:rPr>
        <w:t>boundary</w:t>
      </w:r>
      <w:r w:rsidRPr="000B3169">
        <w:t xml:space="preserve"> </w:t>
      </w:r>
      <w:r>
        <w:rPr>
          <w:lang w:val="en-US"/>
        </w:rPr>
        <w:t>representation</w:t>
      </w:r>
      <w:r w:rsidRPr="000B3169">
        <w:t xml:space="preserve">, </w:t>
      </w:r>
      <w:r>
        <w:t xml:space="preserve">сокращенно – </w:t>
      </w:r>
      <w:proofErr w:type="spellStart"/>
      <w:r>
        <w:rPr>
          <w:lang w:val="en-US"/>
        </w:rPr>
        <w:t>BRep</w:t>
      </w:r>
      <w:proofErr w:type="spellEnd"/>
      <w:r w:rsidRPr="000B3169">
        <w:t xml:space="preserve">). </w:t>
      </w:r>
      <w:r>
        <w:t xml:space="preserve">В связи с тем, что при экспорте моделей в </w:t>
      </w:r>
      <w:r w:rsidR="000679EC">
        <w:t xml:space="preserve">файл </w:t>
      </w:r>
      <w:r>
        <w:t>формат</w:t>
      </w:r>
      <w:r w:rsidR="000679EC">
        <w:t>а</w:t>
      </w:r>
      <w:r>
        <w:t xml:space="preserve"> </w:t>
      </w:r>
      <w:r>
        <w:rPr>
          <w:lang w:val="en-US"/>
        </w:rPr>
        <w:t>IFC</w:t>
      </w:r>
      <w:r w:rsidRPr="000B3169">
        <w:t xml:space="preserve"> </w:t>
      </w:r>
      <w:r>
        <w:t xml:space="preserve">из программных продуктов для реализации </w:t>
      </w:r>
      <w:r>
        <w:rPr>
          <w:lang w:val="en-US"/>
        </w:rPr>
        <w:t>BIM</w:t>
      </w:r>
      <w:r w:rsidRPr="000B3169">
        <w:t>-</w:t>
      </w:r>
      <w:r>
        <w:t>технологии (</w:t>
      </w:r>
      <w:r>
        <w:rPr>
          <w:lang w:val="en-US"/>
        </w:rPr>
        <w:t>Revit</w:t>
      </w:r>
      <w:r w:rsidRPr="000B3169">
        <w:t xml:space="preserve">, </w:t>
      </w:r>
      <w:r>
        <w:rPr>
          <w:lang w:val="en-US"/>
        </w:rPr>
        <w:t>Revit</w:t>
      </w:r>
      <w:r w:rsidRPr="000B3169">
        <w:t xml:space="preserve"> </w:t>
      </w:r>
      <w:r>
        <w:rPr>
          <w:lang w:val="en-US"/>
        </w:rPr>
        <w:t>Architecture</w:t>
      </w:r>
      <w:r>
        <w:t>) объекты имеют геометрическое представление отличное от г</w:t>
      </w:r>
      <w:r w:rsidR="000260DB">
        <w:t>ранично</w:t>
      </w:r>
      <w:r>
        <w:t xml:space="preserve">го, при попытке открытия данного </w:t>
      </w:r>
      <w:r>
        <w:rPr>
          <w:lang w:val="en-US"/>
        </w:rPr>
        <w:t>IFC</w:t>
      </w:r>
      <w:r w:rsidRPr="000B3169">
        <w:t xml:space="preserve"> </w:t>
      </w:r>
      <w:r>
        <w:t xml:space="preserve">файла высока вероятность возникновения конфликта между внутренним обработчиком системы, в которой происходит попытка открытия модели, и геометрическим представлением </w:t>
      </w:r>
      <w:r w:rsidR="000260DB">
        <w:t>модели, которое не поддерживается данной системой.</w:t>
      </w:r>
    </w:p>
    <w:p w14:paraId="32647199" w14:textId="36A7C2EF" w:rsidR="000260DB" w:rsidRDefault="000260DB" w:rsidP="008F7C40">
      <w:pPr>
        <w:spacing w:after="0" w:line="360" w:lineRule="auto"/>
        <w:ind w:firstLine="709"/>
        <w:contextualSpacing/>
        <w:jc w:val="both"/>
      </w:pPr>
      <w:r w:rsidRPr="00891E37">
        <w:t xml:space="preserve">Для решения данной проблемы </w:t>
      </w:r>
      <w:proofErr w:type="spellStart"/>
      <w:r w:rsidRPr="00891E37">
        <w:t>интероперабельности</w:t>
      </w:r>
      <w:proofErr w:type="spellEnd"/>
      <w:r w:rsidRPr="00891E37">
        <w:t xml:space="preserve"> вместо написания дополнительного модуля обработки</w:t>
      </w:r>
      <w:r>
        <w:t xml:space="preserve"> всех существующих видов геометрического представления в отдельности</w:t>
      </w:r>
      <w:r w:rsidRPr="00891E37">
        <w:t xml:space="preserve"> для каждой системы целесообразно разработать программный продукт, позволяющий </w:t>
      </w:r>
      <w:r w:rsidR="001251F6" w:rsidRPr="001251F6">
        <w:rPr>
          <w:color w:val="000000" w:themeColor="text1"/>
        </w:rPr>
        <w:t xml:space="preserve">описать </w:t>
      </w:r>
      <w:r>
        <w:t>граничное представление модели из информации, полученной путем обработки уже существующего геометрического представления объекта.</w:t>
      </w:r>
    </w:p>
    <w:p w14:paraId="2BEEF015" w14:textId="77777777" w:rsidR="009614AB" w:rsidRDefault="000260DB" w:rsidP="008F7C40">
      <w:pPr>
        <w:spacing w:after="0" w:line="360" w:lineRule="auto"/>
        <w:ind w:firstLine="709"/>
        <w:contextualSpacing/>
        <w:jc w:val="both"/>
      </w:pPr>
      <w:r>
        <w:t xml:space="preserve">Таким образом, целью выпускной квалификационной работы является разработка программного обеспечения, преобразовывающего </w:t>
      </w:r>
      <w:r w:rsidR="00FF6066">
        <w:t xml:space="preserve">геометрическую информацию, хранящуюся в </w:t>
      </w:r>
      <w:r w:rsidR="00FF6066">
        <w:rPr>
          <w:lang w:val="en-US"/>
        </w:rPr>
        <w:t>IFC</w:t>
      </w:r>
      <w:r w:rsidR="00FF6066">
        <w:t xml:space="preserve">-файле в граничное представление объекта. </w:t>
      </w:r>
    </w:p>
    <w:p w14:paraId="42850371" w14:textId="77777777" w:rsidR="009614AB" w:rsidRDefault="009614AB" w:rsidP="008F7C40">
      <w:pPr>
        <w:spacing w:after="0" w:line="360" w:lineRule="auto"/>
        <w:ind w:firstLine="709"/>
        <w:contextualSpacing/>
        <w:jc w:val="both"/>
      </w:pPr>
      <w:r>
        <w:t>Для достижения данной цели необходимо решить следующие задачи</w:t>
      </w:r>
      <w:r w:rsidRPr="003813D8">
        <w:t>:</w:t>
      </w:r>
    </w:p>
    <w:p w14:paraId="495A4153" w14:textId="77777777" w:rsidR="00E419C2" w:rsidRPr="00E419C2" w:rsidRDefault="00E419C2" w:rsidP="008F7C40">
      <w:pPr>
        <w:pStyle w:val="af4"/>
        <w:numPr>
          <w:ilvl w:val="0"/>
          <w:numId w:val="6"/>
        </w:numPr>
        <w:spacing w:after="0" w:line="360" w:lineRule="auto"/>
        <w:ind w:firstLine="709"/>
        <w:jc w:val="both"/>
      </w:pPr>
      <w:proofErr w:type="gramStart"/>
      <w:r>
        <w:lastRenderedPageBreak/>
        <w:t>анализ</w:t>
      </w:r>
      <w:proofErr w:type="gramEnd"/>
      <w:r>
        <w:t xml:space="preserve"> степени поддерживаемости различных геометрических представлений в отдельных программных продуктах</w:t>
      </w:r>
      <w:r w:rsidRPr="00E419C2">
        <w:t>;</w:t>
      </w:r>
      <w:r w:rsidRPr="00E419C2">
        <w:rPr>
          <w:color w:val="538135" w:themeColor="accent6" w:themeShade="BF"/>
        </w:rPr>
        <w:t xml:space="preserve"> </w:t>
      </w:r>
    </w:p>
    <w:p w14:paraId="460078C0" w14:textId="1CD99090" w:rsidR="001251F6" w:rsidRDefault="00E419C2" w:rsidP="008F7C40">
      <w:pPr>
        <w:pStyle w:val="af4"/>
        <w:numPr>
          <w:ilvl w:val="0"/>
          <w:numId w:val="6"/>
        </w:numPr>
        <w:spacing w:after="0" w:line="360" w:lineRule="auto"/>
        <w:ind w:firstLine="709"/>
        <w:jc w:val="both"/>
        <w:rPr>
          <w:color w:val="000000" w:themeColor="text1"/>
        </w:rPr>
      </w:pPr>
      <w:proofErr w:type="gramStart"/>
      <w:r w:rsidRPr="00E419C2">
        <w:rPr>
          <w:color w:val="000000" w:themeColor="text1"/>
        </w:rPr>
        <w:t>разработка</w:t>
      </w:r>
      <w:proofErr w:type="gramEnd"/>
      <w:r w:rsidRPr="00E419C2">
        <w:rPr>
          <w:color w:val="000000" w:themeColor="text1"/>
        </w:rPr>
        <w:t xml:space="preserve"> алгоритмов </w:t>
      </w:r>
      <w:r w:rsidRPr="00E419C2">
        <w:rPr>
          <w:color w:val="000000" w:themeColor="text1"/>
        </w:rPr>
        <w:t xml:space="preserve">преобразования данных из различных геометрических представлений в </w:t>
      </w:r>
      <w:r w:rsidRPr="00E419C2">
        <w:rPr>
          <w:color w:val="000000" w:themeColor="text1"/>
          <w:lang w:val="en-US"/>
        </w:rPr>
        <w:t>B</w:t>
      </w:r>
      <w:r w:rsidRPr="00E419C2">
        <w:rPr>
          <w:color w:val="000000" w:themeColor="text1"/>
        </w:rPr>
        <w:t>-</w:t>
      </w:r>
      <w:r w:rsidRPr="00E419C2">
        <w:rPr>
          <w:color w:val="000000" w:themeColor="text1"/>
          <w:lang w:val="en-US"/>
        </w:rPr>
        <w:t>rep</w:t>
      </w:r>
      <w:r w:rsidRPr="00E419C2">
        <w:rPr>
          <w:color w:val="000000" w:themeColor="text1"/>
        </w:rPr>
        <w:t>;</w:t>
      </w:r>
    </w:p>
    <w:p w14:paraId="618BA1E7" w14:textId="52491B62" w:rsidR="002759A4" w:rsidRPr="002759A4" w:rsidRDefault="002759A4" w:rsidP="008F7C40">
      <w:pPr>
        <w:pStyle w:val="af4"/>
        <w:numPr>
          <w:ilvl w:val="0"/>
          <w:numId w:val="6"/>
        </w:numPr>
        <w:spacing w:after="0" w:line="360" w:lineRule="auto"/>
        <w:ind w:firstLine="709"/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выбор</w:t>
      </w:r>
      <w:proofErr w:type="gramEnd"/>
      <w:r>
        <w:rPr>
          <w:color w:val="000000" w:themeColor="text1"/>
        </w:rPr>
        <w:t xml:space="preserve"> средства реализации</w:t>
      </w:r>
      <w:r w:rsidRPr="002759A4">
        <w:rPr>
          <w:color w:val="000000" w:themeColor="text1"/>
        </w:rPr>
        <w:t xml:space="preserve"> </w:t>
      </w:r>
      <w:r>
        <w:rPr>
          <w:color w:val="000000" w:themeColor="text1"/>
        </w:rPr>
        <w:t>программного обеспечения</w:t>
      </w:r>
      <w:r w:rsidRPr="002759A4">
        <w:rPr>
          <w:color w:val="000000" w:themeColor="text1"/>
        </w:rPr>
        <w:t>;</w:t>
      </w:r>
    </w:p>
    <w:p w14:paraId="6BCDFCD6" w14:textId="24306A17" w:rsidR="009614AB" w:rsidRPr="002759A4" w:rsidRDefault="002759A4" w:rsidP="008F7C40">
      <w:pPr>
        <w:pStyle w:val="af4"/>
        <w:numPr>
          <w:ilvl w:val="0"/>
          <w:numId w:val="6"/>
        </w:numPr>
        <w:spacing w:after="0" w:line="360" w:lineRule="auto"/>
        <w:ind w:firstLine="709"/>
        <w:jc w:val="both"/>
        <w:rPr>
          <w:color w:val="000000" w:themeColor="text1"/>
        </w:rPr>
      </w:pPr>
      <w:proofErr w:type="gramStart"/>
      <w:r w:rsidRPr="002759A4">
        <w:rPr>
          <w:color w:val="000000" w:themeColor="text1"/>
        </w:rPr>
        <w:t>р</w:t>
      </w:r>
      <w:r w:rsidR="009614AB" w:rsidRPr="002759A4">
        <w:rPr>
          <w:color w:val="000000" w:themeColor="text1"/>
        </w:rPr>
        <w:t>азработка</w:t>
      </w:r>
      <w:proofErr w:type="gramEnd"/>
      <w:r w:rsidR="009614AB" w:rsidRPr="002759A4">
        <w:rPr>
          <w:color w:val="000000" w:themeColor="text1"/>
        </w:rPr>
        <w:t xml:space="preserve"> модуля</w:t>
      </w:r>
      <w:r w:rsidRPr="002759A4">
        <w:rPr>
          <w:color w:val="000000" w:themeColor="text1"/>
        </w:rPr>
        <w:t>,</w:t>
      </w:r>
      <w:r w:rsidR="009614AB" w:rsidRPr="002759A4">
        <w:rPr>
          <w:color w:val="000000" w:themeColor="text1"/>
        </w:rPr>
        <w:t xml:space="preserve"> </w:t>
      </w:r>
      <w:r w:rsidRPr="002759A4">
        <w:rPr>
          <w:color w:val="000000" w:themeColor="text1"/>
        </w:rPr>
        <w:t xml:space="preserve">обрабатывающего файлы формата </w:t>
      </w:r>
      <w:r w:rsidRPr="002759A4">
        <w:rPr>
          <w:color w:val="000000" w:themeColor="text1"/>
          <w:lang w:val="en-US"/>
        </w:rPr>
        <w:t>IFC</w:t>
      </w:r>
      <w:r w:rsidRPr="002759A4">
        <w:rPr>
          <w:color w:val="000000" w:themeColor="text1"/>
        </w:rPr>
        <w:t>(раскрутчика);</w:t>
      </w:r>
      <w:r w:rsidR="009614AB" w:rsidRPr="002759A4">
        <w:rPr>
          <w:color w:val="000000" w:themeColor="text1"/>
        </w:rPr>
        <w:t xml:space="preserve"> </w:t>
      </w:r>
    </w:p>
    <w:p w14:paraId="0D5A11E1" w14:textId="3F1F9380" w:rsidR="00E419C2" w:rsidRPr="00E419C2" w:rsidRDefault="00F21843" w:rsidP="008F7C40">
      <w:pPr>
        <w:pStyle w:val="af4"/>
        <w:numPr>
          <w:ilvl w:val="0"/>
          <w:numId w:val="6"/>
        </w:numPr>
        <w:spacing w:after="0" w:line="360" w:lineRule="auto"/>
        <w:ind w:firstLine="709"/>
        <w:jc w:val="both"/>
      </w:pPr>
      <w:proofErr w:type="gramStart"/>
      <w:r w:rsidRPr="002759A4">
        <w:rPr>
          <w:color w:val="000000" w:themeColor="text1"/>
        </w:rPr>
        <w:t>проектирование</w:t>
      </w:r>
      <w:proofErr w:type="gramEnd"/>
      <w:r w:rsidR="00B3086B" w:rsidRPr="002759A4">
        <w:rPr>
          <w:color w:val="000000" w:themeColor="text1"/>
        </w:rPr>
        <w:t xml:space="preserve"> и реал</w:t>
      </w:r>
      <w:r w:rsidR="002759A4" w:rsidRPr="002759A4">
        <w:rPr>
          <w:color w:val="000000" w:themeColor="text1"/>
        </w:rPr>
        <w:t>изация</w:t>
      </w:r>
      <w:r w:rsidR="00B3086B" w:rsidRPr="002759A4">
        <w:rPr>
          <w:color w:val="000000" w:themeColor="text1"/>
        </w:rPr>
        <w:t xml:space="preserve"> программного продукта</w:t>
      </w:r>
      <w:r w:rsidR="002759A4" w:rsidRPr="002759A4">
        <w:rPr>
          <w:color w:val="000000" w:themeColor="text1"/>
        </w:rPr>
        <w:t>, конвертирующего геометрические данные модели в граничное представление</w:t>
      </w:r>
      <w:r w:rsidR="002759A4">
        <w:rPr>
          <w:color w:val="000000" w:themeColor="text1"/>
        </w:rPr>
        <w:t>.</w:t>
      </w:r>
    </w:p>
    <w:p w14:paraId="2D5315FC" w14:textId="536CAC12" w:rsidR="000260DB" w:rsidRPr="000B3169" w:rsidRDefault="000260DB" w:rsidP="008F7C40">
      <w:pPr>
        <w:spacing w:after="0" w:line="360" w:lineRule="auto"/>
        <w:ind w:left="357" w:firstLine="709"/>
        <w:contextualSpacing/>
        <w:jc w:val="both"/>
      </w:pPr>
      <w:r>
        <w:t>Работа включает в себя следующие разделы</w:t>
      </w:r>
      <w:r w:rsidRPr="003E7CD9">
        <w:t xml:space="preserve">: </w:t>
      </w:r>
      <w:proofErr w:type="spellStart"/>
      <w:r>
        <w:t>предпроектное</w:t>
      </w:r>
      <w:proofErr w:type="spellEnd"/>
      <w:r>
        <w:t xml:space="preserve"> обследование объекта автоматизации, концептуальное проектирование системы, структурное проектирование, рабочее проектирование и апробирование.</w:t>
      </w:r>
    </w:p>
    <w:p w14:paraId="709045ED" w14:textId="19290D90" w:rsidR="00CB46C2" w:rsidRPr="003E7CD9" w:rsidRDefault="00CB46C2" w:rsidP="008F7C40">
      <w:pPr>
        <w:spacing w:after="0" w:line="360" w:lineRule="auto"/>
        <w:ind w:firstLine="709"/>
        <w:contextualSpacing/>
        <w:jc w:val="both"/>
      </w:pPr>
      <w:r>
        <w:br w:type="page"/>
      </w:r>
    </w:p>
    <w:p w14:paraId="2AF5E90F" w14:textId="767B59CB" w:rsidR="00955A2F" w:rsidRPr="00955A2F" w:rsidRDefault="00955A2F" w:rsidP="00A84E9B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Toc485333377"/>
      <w:r w:rsidRPr="00955A2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1. </w:t>
      </w:r>
      <w:r w:rsidRPr="00226BC8">
        <w:rPr>
          <w:rStyle w:val="10"/>
          <w:rFonts w:eastAsiaTheme="minorHAnsi"/>
        </w:rPr>
        <w:t>ПРЕДПРОЕКТНОЕ ОБСЛЕДОВАНИЕ ОБЪЕКТА АВТОМАТИЗАЦИИ</w:t>
      </w:r>
      <w:bookmarkEnd w:id="6"/>
    </w:p>
    <w:p w14:paraId="36FABA8B" w14:textId="0704BCBE" w:rsidR="00955A2F" w:rsidRPr="00226BC8" w:rsidRDefault="00955A2F" w:rsidP="00204D93">
      <w:pPr>
        <w:pStyle w:val="2"/>
      </w:pPr>
      <w:bookmarkStart w:id="7" w:name="_Toc485333378"/>
      <w:r w:rsidRPr="00226BC8">
        <w:t xml:space="preserve">1.1. </w:t>
      </w:r>
      <w:r w:rsidR="0018524F" w:rsidRPr="00117D39">
        <w:t>Исследование аналогов, проектных решений и методического обеспечения</w:t>
      </w:r>
      <w:bookmarkEnd w:id="7"/>
    </w:p>
    <w:p w14:paraId="662449A2" w14:textId="082D2721" w:rsidR="006165AC" w:rsidRPr="00C61CF6" w:rsidRDefault="00FF2499" w:rsidP="00C61CF6">
      <w:pPr>
        <w:pStyle w:val="af2"/>
        <w:ind w:firstLine="709"/>
      </w:pPr>
      <w:r w:rsidRPr="00C61CF6">
        <w:t xml:space="preserve">Проблема несовместимости различных геометрических представлений достаточно актуальна, и работа над ней ведется рядом крупных компаний. Например, компания </w:t>
      </w:r>
      <w:r w:rsidRPr="00C61CF6">
        <w:rPr>
          <w:lang w:val="en-US"/>
        </w:rPr>
        <w:t>Siemens</w:t>
      </w:r>
      <w:r w:rsidRPr="00C61CF6">
        <w:t xml:space="preserve"> </w:t>
      </w:r>
      <w:r w:rsidRPr="00C61CF6">
        <w:rPr>
          <w:lang w:val="en-US"/>
        </w:rPr>
        <w:t>PLM</w:t>
      </w:r>
      <w:r w:rsidRPr="00C61CF6">
        <w:t xml:space="preserve"> </w:t>
      </w:r>
      <w:r w:rsidRPr="00C61CF6">
        <w:rPr>
          <w:lang w:val="en-US"/>
        </w:rPr>
        <w:t>Software</w:t>
      </w:r>
      <w:r w:rsidRPr="00C61CF6">
        <w:t xml:space="preserve"> разработала коммерческое ядро геометрического моделирования</w:t>
      </w:r>
      <w:r w:rsidR="00C61CF6" w:rsidRPr="00C61CF6">
        <w:t xml:space="preserve"> </w:t>
      </w:r>
      <w:proofErr w:type="spellStart"/>
      <w:r w:rsidR="00C61CF6" w:rsidRPr="00C61CF6">
        <w:t>Parasolid</w:t>
      </w:r>
      <w:proofErr w:type="spellEnd"/>
      <w:r w:rsidR="00C61CF6" w:rsidRPr="00C61CF6">
        <w:t xml:space="preserve"> и использует его в своих продуктах, таких как </w:t>
      </w:r>
      <w:r w:rsidR="00C61CF6" w:rsidRPr="00C61CF6">
        <w:rPr>
          <w:lang w:val="en-US"/>
        </w:rPr>
        <w:t>NX</w:t>
      </w:r>
      <w:r w:rsidR="00C61CF6" w:rsidRPr="00C61CF6">
        <w:t xml:space="preserve">, </w:t>
      </w:r>
      <w:proofErr w:type="spellStart"/>
      <w:r w:rsidR="00C61CF6" w:rsidRPr="00C61CF6">
        <w:t>Femap</w:t>
      </w:r>
      <w:proofErr w:type="spellEnd"/>
      <w:r w:rsidR="00C61CF6" w:rsidRPr="00C61CF6">
        <w:t xml:space="preserve"> и </w:t>
      </w:r>
      <w:proofErr w:type="spellStart"/>
      <w:r w:rsidR="00C61CF6" w:rsidRPr="00C61CF6">
        <w:t>Teamcenter</w:t>
      </w:r>
      <w:proofErr w:type="spellEnd"/>
      <w:r w:rsidR="00C61CF6" w:rsidRPr="00C61CF6">
        <w:t xml:space="preserve">, а также предоставляет его лицензии конечным пользователям и независимым поставщикам программного обеспечение, например – </w:t>
      </w:r>
      <w:r w:rsidR="00C61CF6" w:rsidRPr="00C61CF6">
        <w:rPr>
          <w:lang w:val="en-US"/>
        </w:rPr>
        <w:t>SolidWorks</w:t>
      </w:r>
      <w:r w:rsidR="006148FF">
        <w:t xml:space="preserve"> и </w:t>
      </w:r>
      <w:proofErr w:type="spellStart"/>
      <w:r w:rsidR="006148FF" w:rsidRPr="006148FF">
        <w:t>Bentley</w:t>
      </w:r>
      <w:proofErr w:type="spellEnd"/>
      <w:r w:rsidR="006148FF" w:rsidRPr="006148FF">
        <w:t xml:space="preserve"> </w:t>
      </w:r>
      <w:proofErr w:type="spellStart"/>
      <w:r w:rsidR="006148FF" w:rsidRPr="006148FF">
        <w:t>MicroStation</w:t>
      </w:r>
      <w:proofErr w:type="spellEnd"/>
      <w:r w:rsidR="00C61CF6" w:rsidRPr="00C61CF6">
        <w:t>.</w:t>
      </w:r>
    </w:p>
    <w:p w14:paraId="460E9A71" w14:textId="77777777" w:rsidR="00C61CF6" w:rsidRPr="00C61CF6" w:rsidRDefault="00C61CF6" w:rsidP="00C61CF6">
      <w:pPr>
        <w:pStyle w:val="af2"/>
        <w:ind w:firstLine="709"/>
      </w:pPr>
      <w:r w:rsidRPr="00C61CF6">
        <w:t xml:space="preserve">Ядро </w:t>
      </w:r>
      <w:proofErr w:type="spellStart"/>
      <w:r w:rsidRPr="00C61CF6">
        <w:t>Parasolid</w:t>
      </w:r>
      <w:proofErr w:type="spellEnd"/>
      <w:r w:rsidRPr="00C61CF6">
        <w:t xml:space="preserve"> предназначено для математического представления трехмерной формы изделия и управления этой моделью. Полученные с его помощью геометрические данные используются системами автоматизированного проектирования (CAD), технологической подготовки производства (CAM) и инженерного анализа (САЕ) при разработке конструктивных элементов, деталей и сборок.</w:t>
      </w:r>
    </w:p>
    <w:p w14:paraId="161681AC" w14:textId="22DB6056" w:rsidR="00C61CF6" w:rsidRPr="00C61CF6" w:rsidRDefault="00C61CF6" w:rsidP="00C61CF6">
      <w:pPr>
        <w:pStyle w:val="af2"/>
        <w:ind w:firstLine="709"/>
      </w:pPr>
      <w:r w:rsidRPr="00C61CF6">
        <w:t xml:space="preserve">Средства моделирования поверхностей представлены </w:t>
      </w:r>
      <w:r w:rsidRPr="00C61CF6">
        <w:t>несколькими базовым алгоритмами:</w:t>
      </w:r>
    </w:p>
    <w:p w14:paraId="78796019" w14:textId="14CC20A0" w:rsidR="00C61CF6" w:rsidRPr="00C61CF6" w:rsidRDefault="00C61CF6" w:rsidP="00C61CF6">
      <w:pPr>
        <w:pStyle w:val="af2"/>
        <w:numPr>
          <w:ilvl w:val="0"/>
          <w:numId w:val="33"/>
        </w:numPr>
      </w:pPr>
      <w:r w:rsidRPr="00C61CF6">
        <w:t>Заметание</w:t>
      </w:r>
      <w:r w:rsidRPr="00C61CF6">
        <w:t xml:space="preserve"> (</w:t>
      </w:r>
      <w:proofErr w:type="spellStart"/>
      <w:r w:rsidRPr="00C61CF6">
        <w:rPr>
          <w:lang w:val="en-US"/>
        </w:rPr>
        <w:t>SweptSolid</w:t>
      </w:r>
      <w:proofErr w:type="spellEnd"/>
      <w:r w:rsidRPr="00C61CF6">
        <w:t>)</w:t>
      </w:r>
      <w:r w:rsidRPr="00C61CF6">
        <w:t xml:space="preserve"> - позволяющее создать сложные формы используя перемещение профиля по направляющим</w:t>
      </w:r>
      <w:r w:rsidRPr="00C61CF6">
        <w:t>;</w:t>
      </w:r>
    </w:p>
    <w:p w14:paraId="63689D42" w14:textId="35977A2B" w:rsidR="00C61CF6" w:rsidRPr="00C61CF6" w:rsidRDefault="00C61CF6" w:rsidP="00C61CF6">
      <w:pPr>
        <w:pStyle w:val="af2"/>
        <w:numPr>
          <w:ilvl w:val="0"/>
          <w:numId w:val="33"/>
        </w:numPr>
      </w:pPr>
      <w:r w:rsidRPr="00C61CF6">
        <w:t xml:space="preserve">Поверхности, по наборам сечений с заданием </w:t>
      </w:r>
      <w:proofErr w:type="spellStart"/>
      <w:r w:rsidRPr="00C61CF6">
        <w:t>касательности</w:t>
      </w:r>
      <w:proofErr w:type="spellEnd"/>
      <w:r w:rsidRPr="00C61CF6">
        <w:t xml:space="preserve"> и другими пара</w:t>
      </w:r>
      <w:r w:rsidRPr="00C61CF6">
        <w:t>метрами управления формой(</w:t>
      </w:r>
      <w:proofErr w:type="spellStart"/>
      <w:r>
        <w:rPr>
          <w:lang w:val="en-US"/>
        </w:rPr>
        <w:t>Advanced</w:t>
      </w:r>
      <w:r w:rsidRPr="00C61CF6">
        <w:rPr>
          <w:lang w:val="en-US"/>
        </w:rPr>
        <w:t>SweptSolid</w:t>
      </w:r>
      <w:proofErr w:type="spellEnd"/>
      <w:r w:rsidRPr="00C61CF6">
        <w:t>);</w:t>
      </w:r>
    </w:p>
    <w:p w14:paraId="3F65E8AF" w14:textId="123D47BF" w:rsidR="00C61CF6" w:rsidRPr="00C61CF6" w:rsidRDefault="00C61CF6" w:rsidP="00C61CF6">
      <w:pPr>
        <w:pStyle w:val="af2"/>
        <w:numPr>
          <w:ilvl w:val="0"/>
          <w:numId w:val="33"/>
        </w:numPr>
      </w:pPr>
      <w:r w:rsidRPr="00C61CF6">
        <w:t>Поверхность по сетке кривых</w:t>
      </w:r>
      <w:r w:rsidR="0024000D">
        <w:t xml:space="preserve"> </w:t>
      </w:r>
      <w:r w:rsidRPr="00C61CF6">
        <w:t>(</w:t>
      </w:r>
      <w:proofErr w:type="spellStart"/>
      <w:r>
        <w:rPr>
          <w:lang w:val="en-US"/>
        </w:rPr>
        <w:t>Tesselation</w:t>
      </w:r>
      <w:proofErr w:type="spellEnd"/>
      <w:r w:rsidRPr="00C61CF6">
        <w:t xml:space="preserve"> </w:t>
      </w:r>
      <w:r>
        <w:rPr>
          <w:lang w:val="en-US"/>
        </w:rPr>
        <w:t>Geometry</w:t>
      </w:r>
      <w:r w:rsidRPr="00C61CF6">
        <w:t>);</w:t>
      </w:r>
    </w:p>
    <w:p w14:paraId="5FC7EA8D" w14:textId="02A5B09E" w:rsidR="00C61CF6" w:rsidRPr="00C61CF6" w:rsidRDefault="00C61CF6" w:rsidP="00C61CF6">
      <w:pPr>
        <w:pStyle w:val="af2"/>
        <w:numPr>
          <w:ilvl w:val="0"/>
          <w:numId w:val="33"/>
        </w:numPr>
      </w:pPr>
      <w:r w:rsidRPr="00C61CF6">
        <w:t>Поверхности,</w:t>
      </w:r>
      <w:r>
        <w:t xml:space="preserve"> ограниченные заданным контуром</w:t>
      </w:r>
      <w:r w:rsidRPr="00C61CF6">
        <w:t>(</w:t>
      </w:r>
      <w:proofErr w:type="spellStart"/>
      <w:r>
        <w:rPr>
          <w:lang w:val="en-US"/>
        </w:rPr>
        <w:t>Brep</w:t>
      </w:r>
      <w:proofErr w:type="spellEnd"/>
      <w:r w:rsidRPr="00C61CF6">
        <w:t>).</w:t>
      </w:r>
    </w:p>
    <w:p w14:paraId="0AFC4559" w14:textId="13F2290C" w:rsidR="006148FF" w:rsidRDefault="00C61CF6" w:rsidP="00C61CF6">
      <w:pPr>
        <w:pStyle w:val="af2"/>
        <w:ind w:firstLine="709"/>
      </w:pPr>
      <w:r>
        <w:t xml:space="preserve"> </w:t>
      </w:r>
      <w:r w:rsidR="0024000D">
        <w:t>Данное ядро</w:t>
      </w:r>
      <w:r w:rsidR="00103EC0">
        <w:t xml:space="preserve"> поддерживает не все виды геометрических представлений, но тем не менее является одним из самых гибких продуктов на рынке. </w:t>
      </w:r>
      <w:proofErr w:type="spellStart"/>
      <w:r w:rsidR="00103EC0">
        <w:rPr>
          <w:lang w:val="en-US"/>
        </w:rPr>
        <w:t>Parasolid</w:t>
      </w:r>
      <w:proofErr w:type="spellEnd"/>
      <w:r w:rsidR="00103EC0" w:rsidRPr="00103EC0">
        <w:t xml:space="preserve"> </w:t>
      </w:r>
      <w:r w:rsidR="00103EC0">
        <w:t xml:space="preserve">достаточно распространен в сфере машиностроения, обходя стороной информационное моделирование зданий. На данный момент продукты, </w:t>
      </w:r>
      <w:r w:rsidR="00103EC0">
        <w:lastRenderedPageBreak/>
        <w:t xml:space="preserve">использующие </w:t>
      </w:r>
      <w:proofErr w:type="spellStart"/>
      <w:r w:rsidR="00103EC0">
        <w:rPr>
          <w:lang w:val="en-US"/>
        </w:rPr>
        <w:t>Parasolid</w:t>
      </w:r>
      <w:proofErr w:type="spellEnd"/>
      <w:r w:rsidR="00103EC0">
        <w:t xml:space="preserve">, в сфере </w:t>
      </w:r>
      <w:r w:rsidR="00103EC0">
        <w:rPr>
          <w:lang w:val="en-US"/>
        </w:rPr>
        <w:t>BIM</w:t>
      </w:r>
      <w:r w:rsidR="00103EC0" w:rsidRPr="00103EC0">
        <w:t xml:space="preserve"> </w:t>
      </w:r>
      <w:r w:rsidR="00103EC0">
        <w:t>не имеют широкого распространения: так, данное ядро используется только в одном программном продукте</w:t>
      </w:r>
      <w:r w:rsidR="006148FF">
        <w:t xml:space="preserve"> для </w:t>
      </w:r>
      <w:r w:rsidR="006148FF">
        <w:rPr>
          <w:lang w:val="en-US"/>
        </w:rPr>
        <w:t>BIM</w:t>
      </w:r>
      <w:r w:rsidR="00103EC0">
        <w:t xml:space="preserve"> – </w:t>
      </w:r>
      <w:proofErr w:type="spellStart"/>
      <w:r w:rsidR="00103EC0">
        <w:rPr>
          <w:lang w:val="en-US"/>
        </w:rPr>
        <w:t>Allplan</w:t>
      </w:r>
      <w:proofErr w:type="spellEnd"/>
      <w:r w:rsidR="00103EC0" w:rsidRPr="00103EC0">
        <w:t xml:space="preserve"> </w:t>
      </w:r>
      <w:r w:rsidR="00103EC0">
        <w:t xml:space="preserve">производства компании </w:t>
      </w:r>
      <w:proofErr w:type="spellStart"/>
      <w:r w:rsidR="00103EC0" w:rsidRPr="00103EC0">
        <w:t>Nemetschek</w:t>
      </w:r>
      <w:proofErr w:type="spellEnd"/>
      <w:r w:rsidR="00103EC0">
        <w:t xml:space="preserve">. Расширение функциональных возможностей </w:t>
      </w:r>
      <w:proofErr w:type="spellStart"/>
      <w:r w:rsidR="00103EC0">
        <w:rPr>
          <w:lang w:val="en-US"/>
        </w:rPr>
        <w:t>Allplan</w:t>
      </w:r>
      <w:proofErr w:type="spellEnd"/>
      <w:r w:rsidR="00103EC0" w:rsidRPr="006148FF">
        <w:t xml:space="preserve"> </w:t>
      </w:r>
      <w:r w:rsidR="00103EC0">
        <w:t xml:space="preserve">в данной сфере в 2015 </w:t>
      </w:r>
      <w:r w:rsidR="006148FF">
        <w:t xml:space="preserve">было признано по истине «революционным» и позволило моделировать объекты свободных форм. </w:t>
      </w:r>
    </w:p>
    <w:p w14:paraId="7F77078B" w14:textId="55E18AC1" w:rsidR="006148FF" w:rsidRDefault="006148FF" w:rsidP="00C61CF6">
      <w:pPr>
        <w:pStyle w:val="af2"/>
        <w:ind w:firstLine="709"/>
      </w:pPr>
      <w:r w:rsidRPr="006148FF">
        <w:t>К поверхностям свободной формы относятся поверхности, отличные от канонических (плоскости, сферы, цилиндра, конуса, тора), получаемые путем протягивания профиля вдоль трехмерной кривой, построения сплайновой по</w:t>
      </w:r>
      <w:r>
        <w:t>верхности по контрольным точкам или</w:t>
      </w:r>
      <w:r w:rsidRPr="006148FF">
        <w:t xml:space="preserve"> гладкого сопряж</w:t>
      </w:r>
      <w:r>
        <w:t>ения между двумя лоскутами</w:t>
      </w:r>
      <w:r w:rsidRPr="006148FF">
        <w:t>.</w:t>
      </w:r>
    </w:p>
    <w:p w14:paraId="3AE94C6A" w14:textId="77777777" w:rsidR="008F7C40" w:rsidRDefault="006148FF" w:rsidP="00C61CF6">
      <w:pPr>
        <w:pStyle w:val="af2"/>
        <w:ind w:firstLine="709"/>
      </w:pPr>
      <w:r>
        <w:t xml:space="preserve">Поддерживание данным ядром только четырех из девяти существующих геометрических представлений в сфере информационного моделирования не решает проблемы </w:t>
      </w:r>
      <w:proofErr w:type="spellStart"/>
      <w:r>
        <w:t>интероперабельности</w:t>
      </w:r>
      <w:proofErr w:type="spellEnd"/>
      <w:r>
        <w:t xml:space="preserve"> </w:t>
      </w:r>
      <w:r>
        <w:rPr>
          <w:lang w:val="en-US"/>
        </w:rPr>
        <w:t>BIM</w:t>
      </w:r>
      <w:r w:rsidRPr="006148FF">
        <w:t>-</w:t>
      </w:r>
      <w:r>
        <w:t xml:space="preserve">моделей. </w:t>
      </w:r>
    </w:p>
    <w:p w14:paraId="681D5E22" w14:textId="0B99B17A" w:rsidR="008F7C40" w:rsidRPr="00197418" w:rsidRDefault="008F7C40" w:rsidP="00C61CF6">
      <w:pPr>
        <w:pStyle w:val="af2"/>
        <w:ind w:firstLine="709"/>
      </w:pPr>
      <w:r>
        <w:t xml:space="preserve">Еще одним аналогом служит открытая библиотека </w:t>
      </w:r>
      <w:proofErr w:type="spellStart"/>
      <w:r>
        <w:rPr>
          <w:lang w:val="en-US"/>
        </w:rPr>
        <w:t>IfcOpenShell</w:t>
      </w:r>
      <w:proofErr w:type="spellEnd"/>
      <w:r>
        <w:t xml:space="preserve">, которая на данный момент активно развивается. </w:t>
      </w:r>
      <w:r w:rsidR="00197418">
        <w:t xml:space="preserve">Эта библиотека используется для преобразования неявной геометрии в файлах </w:t>
      </w:r>
      <w:r w:rsidR="00197418">
        <w:rPr>
          <w:lang w:val="en-US"/>
        </w:rPr>
        <w:t>IFC</w:t>
      </w:r>
      <w:r w:rsidR="00197418" w:rsidRPr="00197418">
        <w:t xml:space="preserve"> </w:t>
      </w:r>
      <w:r w:rsidR="00197418">
        <w:t xml:space="preserve">в явную геометрию, которую может понять любой программный пакет </w:t>
      </w:r>
      <w:r w:rsidR="00197418">
        <w:rPr>
          <w:lang w:val="en-US"/>
        </w:rPr>
        <w:t>CAD</w:t>
      </w:r>
      <w:r w:rsidR="00197418">
        <w:t xml:space="preserve">. Недостатком данной библиотеки является то, что пока она реализована лишь частично и не поддерживает все возможные виды геометрии представленные в </w:t>
      </w:r>
      <w:r w:rsidR="00197418">
        <w:rPr>
          <w:lang w:val="en-US"/>
        </w:rPr>
        <w:t>IFC</w:t>
      </w:r>
      <w:r w:rsidR="00197418" w:rsidRPr="00197418">
        <w:t>.</w:t>
      </w:r>
    </w:p>
    <w:p w14:paraId="3365DEE2" w14:textId="232546E4" w:rsidR="006165AC" w:rsidRPr="006165AC" w:rsidRDefault="006148FF" w:rsidP="00C61CF6">
      <w:pPr>
        <w:pStyle w:val="af2"/>
        <w:ind w:firstLine="709"/>
      </w:pPr>
      <w:r>
        <w:t>Таким образом, на данный момент на рынке программного обеспечения для информационного моделирования строительных сооружений достойный аналог не представлен.</w:t>
      </w:r>
      <w:r w:rsidR="00955A2F" w:rsidRPr="00226BC8">
        <w:br w:type="page"/>
      </w:r>
    </w:p>
    <w:p w14:paraId="51834CC9" w14:textId="602E1D0A" w:rsidR="006C3BC2" w:rsidRDefault="00955A2F" w:rsidP="00204D93">
      <w:pPr>
        <w:pStyle w:val="2"/>
      </w:pPr>
      <w:bookmarkStart w:id="8" w:name="_Toc485333379"/>
      <w:r w:rsidRPr="00226BC8">
        <w:lastRenderedPageBreak/>
        <w:t xml:space="preserve">1.2. </w:t>
      </w:r>
      <w:r w:rsidR="0018524F" w:rsidRPr="00D944D4">
        <w:t>Ц</w:t>
      </w:r>
      <w:r w:rsidR="0018524F">
        <w:t>елевое обследование объекта</w:t>
      </w:r>
      <w:r w:rsidR="0018524F" w:rsidRPr="00D944D4">
        <w:t xml:space="preserve"> автоматизации</w:t>
      </w:r>
      <w:bookmarkEnd w:id="8"/>
    </w:p>
    <w:p w14:paraId="40E3D3D0" w14:textId="77777777" w:rsidR="0059144E" w:rsidRDefault="0059144E" w:rsidP="0059763C">
      <w:pPr>
        <w:spacing w:after="0" w:line="360" w:lineRule="auto"/>
        <w:ind w:firstLine="709"/>
        <w:jc w:val="both"/>
      </w:pPr>
      <w:r>
        <w:t>В настоящее время окончательно не выработаны общие стандарты для файлов программных продуктов, создающих информационные модели зданий, или обмена данными между этими программами [</w:t>
      </w:r>
      <w:r w:rsidRPr="0059144E">
        <w:rPr>
          <w:color w:val="FF0000"/>
        </w:rPr>
        <w:t>ссылка</w:t>
      </w:r>
      <w:r>
        <w:t>]. Союзом разработчиков программного обеспечения и проектно-строительной индустрией ведётся разработка форматов файлов как для самой информационной модели, так и для обмена данными между BIM-системами различных производителей или передачи данных для стороннего использования [</w:t>
      </w:r>
      <w:r w:rsidRPr="0059144E">
        <w:rPr>
          <w:color w:val="FF0000"/>
        </w:rPr>
        <w:t>ссылка</w:t>
      </w:r>
      <w:r>
        <w:t>]. Причём важно, чтобы такой формат был открытым, а не принадлежал одному из разработчиков программных продуктов для BIM. Открытость формата обеспечивает доступ к BIM широкому кругу разработчиков и пользователей, что делает возможным массовое внедрение BIM в проектно-строительную практику. В настоящее время для обмена данными между BIM-программами или получения этих данных из модели активно используется формат IFC. Возможность сохранения модели в формате IFC стало «знаком качества» для BIM-программы.</w:t>
      </w:r>
    </w:p>
    <w:p w14:paraId="7F41B5C4" w14:textId="77777777" w:rsidR="0059144E" w:rsidRDefault="0059144E" w:rsidP="0059763C">
      <w:pPr>
        <w:spacing w:after="0" w:line="360" w:lineRule="auto"/>
        <w:ind w:firstLine="709"/>
        <w:jc w:val="both"/>
      </w:pPr>
      <w:r>
        <w:t xml:space="preserve">Открытая спецификация IFC (англ.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– Базовые Промышленные Классы) определяет формат данных, предназначенный для обмена информацией о модели между программными продуктами, используемыми при проектировании по методу информационного моделирования зданий (BIM).</w:t>
      </w:r>
    </w:p>
    <w:p w14:paraId="16E70CED" w14:textId="77777777" w:rsidR="0059144E" w:rsidRDefault="0059144E" w:rsidP="0059763C">
      <w:pPr>
        <w:spacing w:after="0" w:line="360" w:lineRule="auto"/>
        <w:ind w:firstLine="709"/>
        <w:jc w:val="both"/>
      </w:pPr>
      <w:r>
        <w:t xml:space="preserve">Первая версия формата была разработана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Alliance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Interoperability</w:t>
      </w:r>
      <w:proofErr w:type="spellEnd"/>
      <w:r>
        <w:t xml:space="preserve"> (IAI) [</w:t>
      </w:r>
      <w:r w:rsidRPr="0059144E">
        <w:rPr>
          <w:color w:val="FF0000"/>
        </w:rPr>
        <w:t>ссылка</w:t>
      </w:r>
      <w:r>
        <w:t xml:space="preserve">], созданным в 1995-м году американскими и европейскими архитектурными, инженерными и конструкторскими фирмами вместе с производителями программного обеспечения для обеспечения более качественного взаимодействия между программным обеспечением в отрасли. С 2005-го года спецификация разрабатывается и поддерживается международной организацией </w:t>
      </w:r>
      <w:proofErr w:type="spellStart"/>
      <w:r>
        <w:t>buildingSMART</w:t>
      </w:r>
      <w:proofErr w:type="spellEnd"/>
      <w:r>
        <w:t xml:space="preserve"> [</w:t>
      </w:r>
      <w:r w:rsidRPr="0059144E">
        <w:rPr>
          <w:color w:val="FF0000"/>
        </w:rPr>
        <w:t>ссылка</w:t>
      </w:r>
      <w:r>
        <w:t>], в которую входят разработчики программного обеспечения, поставщики строительных конструкций, крупные строительные и архитектурные организации – все, кого интересует развитие универсальных и открытых стандартов в строительной области.</w:t>
      </w:r>
    </w:p>
    <w:p w14:paraId="38E7A927" w14:textId="77777777" w:rsidR="0059144E" w:rsidRDefault="0059144E" w:rsidP="0059763C">
      <w:pPr>
        <w:spacing w:after="0" w:line="360" w:lineRule="auto"/>
        <w:ind w:firstLine="709"/>
        <w:jc w:val="both"/>
      </w:pPr>
      <w:r>
        <w:lastRenderedPageBreak/>
        <w:t xml:space="preserve">Первой в мире компанией, предоставившей пользователям возможность экспортировать и импортировать, была компания </w:t>
      </w:r>
      <w:proofErr w:type="spellStart"/>
      <w:r>
        <w:t>Graphisoft</w:t>
      </w:r>
      <w:proofErr w:type="spellEnd"/>
      <w:r>
        <w:t xml:space="preserve"> – производитель CAD программного обеспечения и создатель программы </w:t>
      </w:r>
      <w:proofErr w:type="spellStart"/>
      <w:r>
        <w:t>ArchiCAD</w:t>
      </w:r>
      <w:proofErr w:type="spellEnd"/>
      <w:r>
        <w:t xml:space="preserve">. Согласно [ссылка на вики] на данный момент формат IFC поддерживает 21 программный продукт (среди них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и </w:t>
      </w:r>
      <w:proofErr w:type="spellStart"/>
      <w:r>
        <w:t>AutoCAD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 </w:t>
      </w:r>
      <w:proofErr w:type="spellStart"/>
      <w:r>
        <w:t>Nemetschek</w:t>
      </w:r>
      <w:proofErr w:type="spellEnd"/>
      <w:r>
        <w:t xml:space="preserve"> </w:t>
      </w:r>
      <w:proofErr w:type="spellStart"/>
      <w:r>
        <w:t>Allplan</w:t>
      </w:r>
      <w:proofErr w:type="spellEnd"/>
      <w:r>
        <w:t xml:space="preserve"> и SCIA </w:t>
      </w:r>
      <w:proofErr w:type="spellStart"/>
      <w:r>
        <w:t>Engineer</w:t>
      </w:r>
      <w:proofErr w:type="spellEnd"/>
      <w:r>
        <w:t xml:space="preserve">, </w:t>
      </w:r>
      <w:proofErr w:type="spellStart"/>
      <w:r>
        <w:t>Tekla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, GRAITEC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Steel</w:t>
      </w:r>
      <w:proofErr w:type="spellEnd"/>
      <w:r>
        <w:t xml:space="preserve">, </w:t>
      </w:r>
      <w:proofErr w:type="spellStart"/>
      <w:r>
        <w:t>Progman</w:t>
      </w:r>
      <w:proofErr w:type="spellEnd"/>
      <w:r>
        <w:t xml:space="preserve"> </w:t>
      </w:r>
      <w:proofErr w:type="spellStart"/>
      <w:r>
        <w:t>MagiCAD</w:t>
      </w:r>
      <w:proofErr w:type="spellEnd"/>
      <w:r>
        <w:t>).</w:t>
      </w:r>
    </w:p>
    <w:p w14:paraId="2A511AD4" w14:textId="77777777" w:rsidR="0059144E" w:rsidRDefault="0059144E" w:rsidP="0059763C">
      <w:pPr>
        <w:spacing w:after="0" w:line="360" w:lineRule="auto"/>
        <w:ind w:firstLine="709"/>
        <w:jc w:val="both"/>
      </w:pPr>
      <w:r>
        <w:t xml:space="preserve">Спецификация IFC определяет написанную на языке моделирования данных EXPRESS модель «сущность – связь» (ER-модель), которая состоит из нескольких сотен сущностей, представляющих собой иерархию наследования с точки зрения объектно-ориентированного программирования. На высшем уровне абстракции все сущности IFC являются корневыми и некорневыми. Корневые сущности наследуются от </w:t>
      </w:r>
      <w:proofErr w:type="spellStart"/>
      <w:r>
        <w:t>IfcRoot</w:t>
      </w:r>
      <w:proofErr w:type="spellEnd"/>
      <w:r>
        <w:t xml:space="preserve"> и вместе с атрибутами для имени, описания и номера версии (</w:t>
      </w:r>
      <w:r w:rsidRPr="001A217F">
        <w:rPr>
          <w:color w:val="FF0000"/>
        </w:rPr>
        <w:t xml:space="preserve">контроля версии? </w:t>
      </w:r>
      <w:proofErr w:type="spellStart"/>
      <w:r w:rsidRPr="001A217F">
        <w:rPr>
          <w:color w:val="FF0000"/>
        </w:rPr>
        <w:t>version</w:t>
      </w:r>
      <w:proofErr w:type="spellEnd"/>
      <w:r w:rsidRPr="001A217F">
        <w:rPr>
          <w:color w:val="FF0000"/>
        </w:rPr>
        <w:t xml:space="preserve"> </w:t>
      </w:r>
      <w:proofErr w:type="spellStart"/>
      <w:r w:rsidRPr="001A217F">
        <w:rPr>
          <w:color w:val="FF0000"/>
        </w:rPr>
        <w:t>control</w:t>
      </w:r>
      <w:proofErr w:type="spellEnd"/>
      <w:r>
        <w:t xml:space="preserve">) имеет атрибут для GUID. Все сущности, являющиеся наследниками </w:t>
      </w:r>
      <w:proofErr w:type="spellStart"/>
      <w:r>
        <w:t>IfcRoot</w:t>
      </w:r>
      <w:proofErr w:type="spellEnd"/>
      <w:r>
        <w:t>, могут использоваться независимо, а все остальные сущности могут существовать только, если на них есть непосредственная или косвенная ссылка из корневой сущности.</w:t>
      </w:r>
    </w:p>
    <w:p w14:paraId="047F12CF" w14:textId="77777777" w:rsidR="0059144E" w:rsidRDefault="0059144E" w:rsidP="0059763C">
      <w:pPr>
        <w:spacing w:after="0" w:line="360" w:lineRule="auto"/>
        <w:ind w:firstLine="709"/>
        <w:jc w:val="both"/>
      </w:pPr>
      <w:proofErr w:type="spellStart"/>
      <w:r>
        <w:t>IfcRoot</w:t>
      </w:r>
      <w:proofErr w:type="spellEnd"/>
      <w:r>
        <w:t xml:space="preserve"> является родителем трёх сущностей:</w:t>
      </w:r>
    </w:p>
    <w:p w14:paraId="1A012FDF" w14:textId="77777777" w:rsidR="0059144E" w:rsidRDefault="0059144E" w:rsidP="0059763C">
      <w:pPr>
        <w:spacing w:after="0" w:line="360" w:lineRule="auto"/>
        <w:ind w:firstLine="709"/>
        <w:jc w:val="both"/>
      </w:pPr>
      <w:r>
        <w:t>•</w:t>
      </w:r>
      <w:r>
        <w:tab/>
      </w:r>
      <w:proofErr w:type="spellStart"/>
      <w:r>
        <w:t>IfcObjectDefinition</w:t>
      </w:r>
      <w:proofErr w:type="spellEnd"/>
      <w:r>
        <w:t xml:space="preserve"> содержит информацию о осязаемых объектах и типах;</w:t>
      </w:r>
    </w:p>
    <w:p w14:paraId="3A9638FB" w14:textId="77777777" w:rsidR="0059144E" w:rsidRDefault="0059144E" w:rsidP="0059763C">
      <w:pPr>
        <w:spacing w:after="0" w:line="360" w:lineRule="auto"/>
        <w:ind w:firstLine="709"/>
        <w:jc w:val="both"/>
      </w:pPr>
      <w:r>
        <w:t>•</w:t>
      </w:r>
      <w:r>
        <w:tab/>
      </w:r>
      <w:proofErr w:type="spellStart"/>
      <w:r>
        <w:t>IfcRelationship</w:t>
      </w:r>
      <w:proofErr w:type="spellEnd"/>
      <w:r>
        <w:t xml:space="preserve"> фиксирует отношения между объектами;</w:t>
      </w:r>
    </w:p>
    <w:p w14:paraId="3014CD27" w14:textId="77777777" w:rsidR="0059144E" w:rsidRDefault="0059144E" w:rsidP="0059763C">
      <w:pPr>
        <w:spacing w:after="0" w:line="360" w:lineRule="auto"/>
        <w:ind w:firstLine="709"/>
        <w:jc w:val="both"/>
      </w:pPr>
      <w:r>
        <w:t>•</w:t>
      </w:r>
      <w:r>
        <w:tab/>
      </w:r>
      <w:proofErr w:type="spellStart"/>
      <w:r>
        <w:t>IfcPropertyDefinition</w:t>
      </w:r>
      <w:proofErr w:type="spellEnd"/>
      <w:r>
        <w:t xml:space="preserve"> фиксирует динамически расширяемые свойства объектов.</w:t>
      </w:r>
    </w:p>
    <w:p w14:paraId="290F0E16" w14:textId="77777777" w:rsidR="0059144E" w:rsidRDefault="0059144E" w:rsidP="0059763C">
      <w:pPr>
        <w:spacing w:after="0" w:line="360" w:lineRule="auto"/>
        <w:ind w:firstLine="709"/>
        <w:jc w:val="both"/>
      </w:pPr>
      <w:proofErr w:type="spellStart"/>
      <w:r>
        <w:t>IfcProduct</w:t>
      </w:r>
      <w:proofErr w:type="spellEnd"/>
      <w:r>
        <w:t xml:space="preserve"> (наследник </w:t>
      </w:r>
      <w:proofErr w:type="spellStart"/>
      <w:r>
        <w:t>IfcObjectDefinition</w:t>
      </w:r>
      <w:proofErr w:type="spellEnd"/>
      <w:r>
        <w:t xml:space="preserve">) является базовым классом для всех физических объектов. У продуктов могут быть связанные с ними материалы, представления формы и расположение в пространстве. Одним из наследников </w:t>
      </w:r>
      <w:proofErr w:type="spellStart"/>
      <w:r>
        <w:t>IfcProduct</w:t>
      </w:r>
      <w:proofErr w:type="spellEnd"/>
      <w:r>
        <w:t xml:space="preserve"> является </w:t>
      </w:r>
      <w:proofErr w:type="spellStart"/>
      <w:r>
        <w:t>IfcWall</w:t>
      </w:r>
      <w:proofErr w:type="spellEnd"/>
      <w:r>
        <w:t xml:space="preserve"> – сущность, экземпляры которой представляют собой вертикальные конструкции, которые ограничивают или подразделяют пространство.</w:t>
      </w:r>
    </w:p>
    <w:p w14:paraId="419C2F52" w14:textId="77777777" w:rsidR="0059144E" w:rsidRDefault="0059144E" w:rsidP="0059763C">
      <w:pPr>
        <w:spacing w:after="0" w:line="360" w:lineRule="auto"/>
        <w:ind w:firstLine="709"/>
        <w:jc w:val="both"/>
      </w:pPr>
      <w:r>
        <w:t xml:space="preserve">Сущность </w:t>
      </w:r>
      <w:proofErr w:type="spellStart"/>
      <w:r>
        <w:t>IfcShapeRepresentation</w:t>
      </w:r>
      <w:proofErr w:type="spellEnd"/>
      <w:r>
        <w:t xml:space="preserve"> определяет представление объекта.</w:t>
      </w:r>
    </w:p>
    <w:p w14:paraId="4B2A9BD4" w14:textId="1FD021A7" w:rsidR="0059144E" w:rsidRPr="0059144E" w:rsidRDefault="0059144E" w:rsidP="0059763C">
      <w:pPr>
        <w:spacing w:after="0" w:line="360" w:lineRule="auto"/>
        <w:ind w:firstLine="709"/>
        <w:jc w:val="both"/>
      </w:pPr>
      <w:r>
        <w:lastRenderedPageBreak/>
        <w:t xml:space="preserve">Экземпляр сущности </w:t>
      </w:r>
      <w:proofErr w:type="spellStart"/>
      <w:r>
        <w:t>IfcProject</w:t>
      </w:r>
      <w:proofErr w:type="spellEnd"/>
      <w:r>
        <w:t xml:space="preserve"> инкапсулирует весь проект и содержит имя проекта, описание, единицы измерения, валюту, систему координат и другую контекстную информацию. Валидный IFC-файл должен всегда иметь ровно один экземпляр </w:t>
      </w:r>
      <w:proofErr w:type="spellStart"/>
      <w:r>
        <w:t>IfcProject</w:t>
      </w:r>
      <w:proofErr w:type="spellEnd"/>
      <w:r>
        <w:t>, с которым все остальные объекты связаны непосредственно или косвенно.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C3BC2" w14:paraId="5C848BF7" w14:textId="1D3FBBD8" w:rsidTr="006C3BC2">
        <w:trPr>
          <w:jc w:val="center"/>
        </w:trPr>
        <w:tc>
          <w:tcPr>
            <w:tcW w:w="3209" w:type="dxa"/>
            <w:vAlign w:val="center"/>
          </w:tcPr>
          <w:p w14:paraId="5308542D" w14:textId="141A2AA4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 w:rsidRPr="006C3BC2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Геометрическое представление</w:t>
            </w:r>
          </w:p>
        </w:tc>
        <w:tc>
          <w:tcPr>
            <w:tcW w:w="3209" w:type="dxa"/>
            <w:vAlign w:val="center"/>
          </w:tcPr>
          <w:p w14:paraId="019215BF" w14:textId="110B61F5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Термин на русском языке</w:t>
            </w:r>
          </w:p>
        </w:tc>
        <w:tc>
          <w:tcPr>
            <w:tcW w:w="3209" w:type="dxa"/>
            <w:vAlign w:val="center"/>
          </w:tcPr>
          <w:p w14:paraId="3116104E" w14:textId="7CB9B676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Краткое описание</w:t>
            </w:r>
          </w:p>
        </w:tc>
      </w:tr>
      <w:tr w:rsidR="006C3BC2" w14:paraId="0E922AAD" w14:textId="367C5B13" w:rsidTr="009978A3">
        <w:trPr>
          <w:jc w:val="center"/>
        </w:trPr>
        <w:tc>
          <w:tcPr>
            <w:tcW w:w="3209" w:type="dxa"/>
            <w:vAlign w:val="center"/>
          </w:tcPr>
          <w:p w14:paraId="63FA6290" w14:textId="38BCC318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proofErr w:type="spellStart"/>
            <w:r w:rsidRPr="006C3BC2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SurfaceOrSolidModel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17A4145E" w14:textId="3D1C6AF1" w:rsidR="006C3BC2" w:rsidRPr="006C3BC2" w:rsidRDefault="00263B21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Поверхностные и твердотельные модели</w:t>
            </w:r>
          </w:p>
        </w:tc>
        <w:tc>
          <w:tcPr>
            <w:tcW w:w="3209" w:type="dxa"/>
          </w:tcPr>
          <w:p w14:paraId="5BBEC077" w14:textId="18C9D01A" w:rsidR="006C3BC2" w:rsidRPr="006C3BC2" w:rsidRDefault="00263B21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поверхностными либо твердотельными моделями, допускающее смешанное представление.</w:t>
            </w:r>
          </w:p>
        </w:tc>
      </w:tr>
      <w:tr w:rsidR="006C3BC2" w14:paraId="6FF0DD3A" w14:textId="3FEA89E5" w:rsidTr="009978A3">
        <w:trPr>
          <w:jc w:val="center"/>
        </w:trPr>
        <w:tc>
          <w:tcPr>
            <w:tcW w:w="3209" w:type="dxa"/>
            <w:vAlign w:val="center"/>
          </w:tcPr>
          <w:p w14:paraId="187BED6A" w14:textId="5733A977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SurfaceModel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654FC8AF" w14:textId="4DD5AF58" w:rsidR="006C3BC2" w:rsidRPr="006C3BC2" w:rsidRDefault="00263B21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Поверхностная модель</w:t>
            </w:r>
          </w:p>
        </w:tc>
        <w:tc>
          <w:tcPr>
            <w:tcW w:w="3209" w:type="dxa"/>
          </w:tcPr>
          <w:p w14:paraId="23B8E8EA" w14:textId="38718A7C" w:rsidR="006C3BC2" w:rsidRPr="006C3BC2" w:rsidRDefault="00263B21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поверхностными моделями.</w:t>
            </w:r>
          </w:p>
        </w:tc>
      </w:tr>
      <w:tr w:rsidR="006C3BC2" w14:paraId="5EC7BDB9" w14:textId="07CC20DE" w:rsidTr="009978A3">
        <w:trPr>
          <w:jc w:val="center"/>
        </w:trPr>
        <w:tc>
          <w:tcPr>
            <w:tcW w:w="3209" w:type="dxa"/>
            <w:vAlign w:val="center"/>
          </w:tcPr>
          <w:p w14:paraId="0663FC13" w14:textId="3887F583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Tesselation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44CA1E13" w14:textId="57F3B4AF" w:rsidR="006C3BC2" w:rsidRPr="006C3BC2" w:rsidRDefault="00DB6EC4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Паркет</w:t>
            </w:r>
          </w:p>
        </w:tc>
        <w:tc>
          <w:tcPr>
            <w:tcW w:w="3209" w:type="dxa"/>
          </w:tcPr>
          <w:p w14:paraId="3D159F8B" w14:textId="0F315361" w:rsidR="006C3BC2" w:rsidRPr="006C3BC2" w:rsidRDefault="00263B21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замощенными поверхностными моделями.</w:t>
            </w:r>
          </w:p>
        </w:tc>
      </w:tr>
      <w:tr w:rsidR="006C3BC2" w14:paraId="17EC4576" w14:textId="0196687F" w:rsidTr="009978A3">
        <w:trPr>
          <w:jc w:val="center"/>
        </w:trPr>
        <w:tc>
          <w:tcPr>
            <w:tcW w:w="3209" w:type="dxa"/>
            <w:vAlign w:val="center"/>
          </w:tcPr>
          <w:p w14:paraId="2FC64CE8" w14:textId="0DB3725E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SweptSolid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65812CEE" w14:textId="3C954FB4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Тело заметания</w:t>
            </w:r>
          </w:p>
        </w:tc>
        <w:tc>
          <w:tcPr>
            <w:tcW w:w="3209" w:type="dxa"/>
          </w:tcPr>
          <w:p w14:paraId="0233912E" w14:textId="35367ADD" w:rsidR="006C3BC2" w:rsidRPr="006C3BC2" w:rsidRDefault="00263B21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Представление трехмерной формы объекта в виде тела </w:t>
            </w: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заметани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.</w:t>
            </w:r>
          </w:p>
        </w:tc>
      </w:tr>
      <w:tr w:rsidR="006C3BC2" w14:paraId="5C81CA16" w14:textId="0F55384E" w:rsidTr="009978A3">
        <w:trPr>
          <w:jc w:val="center"/>
        </w:trPr>
        <w:tc>
          <w:tcPr>
            <w:tcW w:w="3209" w:type="dxa"/>
            <w:vAlign w:val="center"/>
          </w:tcPr>
          <w:p w14:paraId="5E317284" w14:textId="7E8DCF09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lastRenderedPageBreak/>
              <w:t>AdvancedSweptSolid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2A032A11" w14:textId="5FC62D0D" w:rsidR="006C3BC2" w:rsidRPr="009978A3" w:rsidRDefault="009978A3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Усовершенствованное тело заметания</w:t>
            </w:r>
          </w:p>
        </w:tc>
        <w:tc>
          <w:tcPr>
            <w:tcW w:w="3209" w:type="dxa"/>
          </w:tcPr>
          <w:p w14:paraId="535DB5DA" w14:textId="2AA38CD4" w:rsidR="006C3BC2" w:rsidRPr="006C3BC2" w:rsidRDefault="00263B21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в виде тела заметания</w:t>
            </w:r>
            <w:r w:rsidR="008F2E4B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 в том числе с заметанием вдоль сложной образующей и с сужением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.</w:t>
            </w:r>
          </w:p>
        </w:tc>
      </w:tr>
      <w:tr w:rsidR="006C3BC2" w14:paraId="60ED3D57" w14:textId="4D164F83" w:rsidTr="00E242B4">
        <w:trPr>
          <w:trHeight w:val="2929"/>
          <w:jc w:val="center"/>
        </w:trPr>
        <w:tc>
          <w:tcPr>
            <w:tcW w:w="3209" w:type="dxa"/>
            <w:vAlign w:val="center"/>
          </w:tcPr>
          <w:p w14:paraId="7A32A07B" w14:textId="22E18CAA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Brep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03437D82" w14:textId="50BB33F2" w:rsidR="006C3BC2" w:rsidRPr="006C3BC2" w:rsidRDefault="009978A3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Граничное представление</w:t>
            </w:r>
          </w:p>
        </w:tc>
        <w:tc>
          <w:tcPr>
            <w:tcW w:w="3209" w:type="dxa"/>
          </w:tcPr>
          <w:p w14:paraId="6BF5388B" w14:textId="2417A02B" w:rsidR="006C3BC2" w:rsidRPr="006C3BC2" w:rsidRDefault="008F2E4B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Представление трехмерной формы объекта через </w:t>
            </w:r>
            <w:r w:rsidR="00E242B4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граничное представление с плоскими поверхностями.</w:t>
            </w:r>
          </w:p>
        </w:tc>
      </w:tr>
      <w:tr w:rsidR="006C3BC2" w14:paraId="338FB9BC" w14:textId="3987122D" w:rsidTr="009978A3">
        <w:trPr>
          <w:jc w:val="center"/>
        </w:trPr>
        <w:tc>
          <w:tcPr>
            <w:tcW w:w="3209" w:type="dxa"/>
            <w:vAlign w:val="center"/>
          </w:tcPr>
          <w:p w14:paraId="08572FE4" w14:textId="4C948087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AdvancedBrep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13D4E5EB" w14:textId="38C4BE28" w:rsidR="006C3BC2" w:rsidRPr="009978A3" w:rsidRDefault="009978A3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Усовершенствованное граничное представление</w:t>
            </w:r>
          </w:p>
        </w:tc>
        <w:tc>
          <w:tcPr>
            <w:tcW w:w="3209" w:type="dxa"/>
          </w:tcPr>
          <w:p w14:paraId="0DD10E8F" w14:textId="250EF942" w:rsidR="006C3BC2" w:rsidRPr="006C3BC2" w:rsidRDefault="00E242B4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через граничное представление с поверхностями любой формы.</w:t>
            </w:r>
          </w:p>
        </w:tc>
      </w:tr>
      <w:tr w:rsidR="006C3BC2" w14:paraId="10E1E163" w14:textId="28283EFF" w:rsidTr="009978A3">
        <w:trPr>
          <w:jc w:val="center"/>
        </w:trPr>
        <w:tc>
          <w:tcPr>
            <w:tcW w:w="3209" w:type="dxa"/>
            <w:vAlign w:val="center"/>
          </w:tcPr>
          <w:p w14:paraId="2BD5434E" w14:textId="26F828ED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CSG geometry</w:t>
            </w:r>
          </w:p>
        </w:tc>
        <w:tc>
          <w:tcPr>
            <w:tcW w:w="3209" w:type="dxa"/>
            <w:vAlign w:val="center"/>
          </w:tcPr>
          <w:p w14:paraId="2F83D14B" w14:textId="6EBFC5F1" w:rsidR="006C3BC2" w:rsidRPr="009978A3" w:rsidRDefault="009978A3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Конструктивная блочная геометрия</w:t>
            </w:r>
          </w:p>
        </w:tc>
        <w:tc>
          <w:tcPr>
            <w:tcW w:w="3209" w:type="dxa"/>
          </w:tcPr>
          <w:p w14:paraId="2B057536" w14:textId="49159150" w:rsidR="006C3BC2" w:rsidRPr="006C3BC2" w:rsidRDefault="00E242B4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конструктивной блочной геометрией.</w:t>
            </w:r>
          </w:p>
        </w:tc>
      </w:tr>
      <w:tr w:rsidR="006C3BC2" w14:paraId="6526C52C" w14:textId="0B6E516B" w:rsidTr="009978A3">
        <w:trPr>
          <w:jc w:val="center"/>
        </w:trPr>
        <w:tc>
          <w:tcPr>
            <w:tcW w:w="3209" w:type="dxa"/>
            <w:vAlign w:val="center"/>
          </w:tcPr>
          <w:p w14:paraId="44905E91" w14:textId="71B37116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Clipping geometry</w:t>
            </w:r>
          </w:p>
        </w:tc>
        <w:tc>
          <w:tcPr>
            <w:tcW w:w="3209" w:type="dxa"/>
            <w:vAlign w:val="center"/>
          </w:tcPr>
          <w:p w14:paraId="7188C514" w14:textId="4E199E58" w:rsidR="006C3BC2" w:rsidRPr="006C3BC2" w:rsidRDefault="009978A3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Геометрия отсечения</w:t>
            </w:r>
          </w:p>
        </w:tc>
        <w:tc>
          <w:tcPr>
            <w:tcW w:w="3209" w:type="dxa"/>
          </w:tcPr>
          <w:p w14:paraId="22361D36" w14:textId="0CF8CFBF" w:rsidR="006C3BC2" w:rsidRPr="006C3BC2" w:rsidRDefault="00E242B4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конструктивной блочной геометрией с ис</w:t>
            </w:r>
            <w:r w:rsidR="00642FEE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пользованием операций отсечения.</w:t>
            </w:r>
          </w:p>
        </w:tc>
      </w:tr>
    </w:tbl>
    <w:p w14:paraId="53265777" w14:textId="096B93CB" w:rsidR="00173DAC" w:rsidRDefault="00955A2F" w:rsidP="00204D93">
      <w:pPr>
        <w:pStyle w:val="2"/>
      </w:pPr>
      <w:bookmarkStart w:id="9" w:name="_Toc485333380"/>
      <w:r w:rsidRPr="00955A2F">
        <w:lastRenderedPageBreak/>
        <w:t>1.3. Анализ состоя</w:t>
      </w:r>
      <w:r w:rsidR="00F17FE4">
        <w:t>ния</w:t>
      </w:r>
      <w:r w:rsidRPr="00955A2F">
        <w:t xml:space="preserve"> проблемы и пути её </w:t>
      </w:r>
      <w:commentRangeStart w:id="10"/>
      <w:r w:rsidRPr="00955A2F">
        <w:t>решения</w:t>
      </w:r>
      <w:commentRangeEnd w:id="10"/>
      <w:r w:rsidR="003D4A49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10"/>
      </w:r>
      <w:bookmarkEnd w:id="9"/>
    </w:p>
    <w:p w14:paraId="7823EAE5" w14:textId="7449A074" w:rsidR="00104CCD" w:rsidRPr="008F6500" w:rsidRDefault="00104CCD" w:rsidP="0059763C">
      <w:pPr>
        <w:spacing w:after="0" w:line="360" w:lineRule="auto"/>
        <w:ind w:firstLine="709"/>
        <w:jc w:val="both"/>
      </w:pPr>
      <w:r>
        <w:t>Н</w:t>
      </w:r>
      <w:r w:rsidR="00173DAC" w:rsidRPr="00173DAC">
        <w:t xml:space="preserve">а настоящий момент многие известные </w:t>
      </w:r>
      <w:r w:rsidR="007C7EFA">
        <w:t>инженерные продукты CAD/</w:t>
      </w:r>
      <w:r w:rsidR="00173DAC" w:rsidRPr="00173DAC">
        <w:t>CAE поддерживают импорт моделей только, если они представлены с помощью метода граничного представления (</w:t>
      </w:r>
      <w:proofErr w:type="spellStart"/>
      <w:r w:rsidR="00173DAC" w:rsidRPr="00173DAC">
        <w:t>b</w:t>
      </w:r>
      <w:bookmarkStart w:id="11" w:name="_GoBack"/>
      <w:bookmarkEnd w:id="11"/>
      <w:r w:rsidR="00173DAC" w:rsidRPr="00173DAC">
        <w:t>oundary</w:t>
      </w:r>
      <w:proofErr w:type="spellEnd"/>
      <w:r w:rsidR="00173DAC" w:rsidRPr="00173DAC">
        <w:t xml:space="preserve"> </w:t>
      </w:r>
      <w:proofErr w:type="spellStart"/>
      <w:r w:rsidR="00173DAC" w:rsidRPr="00173DAC">
        <w:t>representation</w:t>
      </w:r>
      <w:proofErr w:type="spellEnd"/>
      <w:r w:rsidR="00173DAC" w:rsidRPr="00173DAC">
        <w:t xml:space="preserve">, сокращенно – </w:t>
      </w:r>
      <w:proofErr w:type="spellStart"/>
      <w:r w:rsidR="00173DAC" w:rsidRPr="00173DAC">
        <w:t>BRep</w:t>
      </w:r>
      <w:proofErr w:type="spellEnd"/>
      <w:r w:rsidR="00173DAC" w:rsidRPr="00173DAC">
        <w:t>). При этом ряд программных продуктов</w:t>
      </w:r>
      <w:r w:rsidR="00642FEE">
        <w:t xml:space="preserve">, таких как </w:t>
      </w:r>
      <w:r w:rsidR="00642FEE">
        <w:rPr>
          <w:lang w:val="en-US"/>
        </w:rPr>
        <w:t>Autodesk</w:t>
      </w:r>
      <w:r w:rsidR="00642FEE" w:rsidRPr="00642FEE">
        <w:t xml:space="preserve"> </w:t>
      </w:r>
      <w:r w:rsidR="00642FEE">
        <w:rPr>
          <w:lang w:val="en-US"/>
        </w:rPr>
        <w:t>Revit</w:t>
      </w:r>
      <w:r w:rsidR="00642FEE" w:rsidRPr="00642FEE">
        <w:t xml:space="preserve"> </w:t>
      </w:r>
      <w:r w:rsidR="00642FEE">
        <w:t>и</w:t>
      </w:r>
      <w:r w:rsidR="00642FEE" w:rsidRPr="00642FEE">
        <w:t xml:space="preserve"> </w:t>
      </w:r>
      <w:r w:rsidR="00642FEE">
        <w:rPr>
          <w:lang w:val="en-US"/>
        </w:rPr>
        <w:t>Autodesk</w:t>
      </w:r>
      <w:r w:rsidR="00642FEE" w:rsidRPr="00642FEE">
        <w:t xml:space="preserve"> </w:t>
      </w:r>
      <w:r w:rsidR="00642FEE">
        <w:rPr>
          <w:lang w:val="en-US"/>
        </w:rPr>
        <w:t>Revit</w:t>
      </w:r>
      <w:r w:rsidR="00642FEE" w:rsidRPr="00642FEE">
        <w:t xml:space="preserve"> </w:t>
      </w:r>
      <w:r w:rsidR="00642FEE">
        <w:rPr>
          <w:lang w:val="en-US"/>
        </w:rPr>
        <w:t>Architecture</w:t>
      </w:r>
      <w:r w:rsidR="00642FEE" w:rsidRPr="00642FEE">
        <w:t>,</w:t>
      </w:r>
      <w:r w:rsidR="00173DAC" w:rsidRPr="00173DAC">
        <w:t xml:space="preserve"> для информационного моделирования зданий</w:t>
      </w:r>
      <w:r>
        <w:t xml:space="preserve"> </w:t>
      </w:r>
      <w:r w:rsidRPr="00104CCD">
        <w:t>(</w:t>
      </w:r>
      <w:r>
        <w:rPr>
          <w:lang w:val="en-US"/>
        </w:rPr>
        <w:t>BIM</w:t>
      </w:r>
      <w:r w:rsidRPr="00104CCD">
        <w:t>)</w:t>
      </w:r>
      <w:r w:rsidR="00173DAC" w:rsidRPr="00173DAC">
        <w:t xml:space="preserve"> осуществляет экспорт моделей с </w:t>
      </w:r>
      <w:r w:rsidR="00642FEE">
        <w:t xml:space="preserve">геометрическим </w:t>
      </w:r>
      <w:r w:rsidR="00173DAC" w:rsidRPr="00173DAC">
        <w:t xml:space="preserve">представлением отличным от </w:t>
      </w:r>
      <w:proofErr w:type="spellStart"/>
      <w:r w:rsidR="00173DAC" w:rsidRPr="00173DAC">
        <w:t>BRep</w:t>
      </w:r>
      <w:proofErr w:type="spellEnd"/>
      <w:r w:rsidR="00173DAC" w:rsidRPr="00173DAC">
        <w:t>, что приводит к возникновению проблем</w:t>
      </w:r>
      <w:r w:rsidR="00642FEE">
        <w:t>ы</w:t>
      </w:r>
      <w:r w:rsidR="00173DAC" w:rsidRPr="00173DAC">
        <w:t xml:space="preserve"> </w:t>
      </w:r>
      <w:proofErr w:type="spellStart"/>
      <w:r w:rsidR="00173DAC" w:rsidRPr="00173DAC">
        <w:t>интероперабельности</w:t>
      </w:r>
      <w:proofErr w:type="spellEnd"/>
      <w:r w:rsidR="00173DAC" w:rsidRPr="00173DAC">
        <w:t xml:space="preserve">. </w:t>
      </w:r>
      <w:r w:rsidR="008F6500">
        <w:t xml:space="preserve">Более того, некоторые экземпляры </w:t>
      </w:r>
      <w:r w:rsidR="008F6500">
        <w:rPr>
          <w:lang w:val="en-US"/>
        </w:rPr>
        <w:t>IFC</w:t>
      </w:r>
      <w:r w:rsidR="008F6500">
        <w:t xml:space="preserve"> классов поддерживают только определенный вид геометрического представления, например, стены могут быть представлены только как тела замещения либо через геометрию отсечения. </w:t>
      </w:r>
    </w:p>
    <w:p w14:paraId="239A03A1" w14:textId="3146E938" w:rsidR="00955A2F" w:rsidRDefault="00914179" w:rsidP="0059763C">
      <w:pPr>
        <w:spacing w:after="0" w:line="360" w:lineRule="auto"/>
        <w:ind w:firstLine="709"/>
        <w:jc w:val="both"/>
      </w:pPr>
      <w:r>
        <w:t>С целью экономии ресурсов на разработку программного обеспечения данную проблему целесообразно решать написанием программного продукта, позволяющего конвертировать объекты, представленные произвольным способом, в граничное представление. Данная выпускная квалификационная работа позволяет расширить границы применения информационного моделирования зданий (</w:t>
      </w:r>
      <w:r>
        <w:rPr>
          <w:lang w:val="en-US"/>
        </w:rPr>
        <w:t>BIM</w:t>
      </w:r>
      <w:r w:rsidRPr="00914179">
        <w:t>),</w:t>
      </w:r>
      <w:r>
        <w:t xml:space="preserve"> что в свою очередь ведёт к более экономичному использованию ресурсов при проектировании, строительстве и эксплуатации зданий.</w:t>
      </w:r>
      <w:r w:rsidR="00955A2F">
        <w:br w:type="page"/>
      </w:r>
    </w:p>
    <w:p w14:paraId="700A1DC4" w14:textId="1AB5DAD0" w:rsidR="00955A2F" w:rsidRPr="00226BC8" w:rsidRDefault="00955A2F" w:rsidP="00A84E9B">
      <w:pPr>
        <w:pStyle w:val="1"/>
      </w:pPr>
      <w:bookmarkStart w:id="12" w:name="_Toc485333381"/>
      <w:r w:rsidRPr="00226BC8">
        <w:lastRenderedPageBreak/>
        <w:t xml:space="preserve">2. КОНЦЕПТУАЛЬНОЕ ПРОЕКТИРОВАНИЕ </w:t>
      </w:r>
      <w:commentRangeStart w:id="13"/>
      <w:r w:rsidRPr="00226BC8">
        <w:t>СИСТЕМЫ</w:t>
      </w:r>
      <w:commentRangeEnd w:id="13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13"/>
      </w:r>
      <w:bookmarkEnd w:id="12"/>
    </w:p>
    <w:p w14:paraId="4F24D90B" w14:textId="7C51FCD6" w:rsidR="00955A2F" w:rsidRPr="00955A2F" w:rsidRDefault="00226BC8" w:rsidP="00204D93">
      <w:pPr>
        <w:pStyle w:val="2"/>
      </w:pPr>
      <w:bookmarkStart w:id="14" w:name="_Toc485333382"/>
      <w:r>
        <w:t>2.</w:t>
      </w:r>
      <w:r w:rsidR="00955A2F" w:rsidRPr="00955A2F">
        <w:t>1. Выбор общесистемной методологии проектирования</w:t>
      </w:r>
      <w:bookmarkEnd w:id="14"/>
    </w:p>
    <w:p w14:paraId="2EAB4F81" w14:textId="53A76A1D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048A5CAF" w14:textId="705DA37D" w:rsidR="00955A2F" w:rsidRPr="00955A2F" w:rsidRDefault="00226BC8" w:rsidP="00204D93">
      <w:pPr>
        <w:pStyle w:val="2"/>
      </w:pPr>
      <w:bookmarkStart w:id="15" w:name="_Toc485333383"/>
      <w:r>
        <w:lastRenderedPageBreak/>
        <w:t>2.</w:t>
      </w:r>
      <w:r w:rsidR="00955A2F" w:rsidRPr="00955A2F">
        <w:t>2</w:t>
      </w:r>
      <w:r>
        <w:t>.</w:t>
      </w:r>
      <w:r w:rsidR="00955A2F" w:rsidRPr="00955A2F">
        <w:t xml:space="preserve"> Выбор системы аналогов и выделение системы из среды</w:t>
      </w:r>
      <w:bookmarkEnd w:id="15"/>
    </w:p>
    <w:p w14:paraId="589EC2AF" w14:textId="4B124CD6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FDD4037" w14:textId="7120DB02" w:rsidR="00955A2F" w:rsidRDefault="00226BC8" w:rsidP="00204D93">
      <w:pPr>
        <w:pStyle w:val="2"/>
      </w:pPr>
      <w:bookmarkStart w:id="16" w:name="_Toc485333384"/>
      <w:r w:rsidRPr="005672E7">
        <w:lastRenderedPageBreak/>
        <w:t>2.</w:t>
      </w:r>
      <w:r w:rsidR="00955A2F" w:rsidRPr="005672E7">
        <w:t xml:space="preserve">3. </w:t>
      </w:r>
      <w:r w:rsidR="00955A2F" w:rsidRPr="00955A2F">
        <w:t>Выбор</w:t>
      </w:r>
      <w:r w:rsidR="00955A2F" w:rsidRPr="005672E7">
        <w:t xml:space="preserve"> </w:t>
      </w:r>
      <w:r w:rsidR="00955A2F" w:rsidRPr="00955A2F">
        <w:rPr>
          <w:lang w:val="en-US"/>
        </w:rPr>
        <w:t>CASE</w:t>
      </w:r>
      <w:r w:rsidR="00955A2F" w:rsidRPr="005672E7">
        <w:t xml:space="preserve"> </w:t>
      </w:r>
      <w:r w:rsidR="00955A2F" w:rsidRPr="00955A2F">
        <w:t>средства</w:t>
      </w:r>
      <w:r w:rsidR="00955A2F" w:rsidRPr="005672E7">
        <w:t xml:space="preserve"> </w:t>
      </w:r>
      <w:r w:rsidR="00955A2F" w:rsidRPr="00955A2F">
        <w:t>проектирования</w:t>
      </w:r>
      <w:bookmarkEnd w:id="16"/>
    </w:p>
    <w:p w14:paraId="081E73D3" w14:textId="7948AFB4" w:rsidR="00383AED" w:rsidRDefault="0015603D" w:rsidP="0015603D">
      <w:pPr>
        <w:spacing w:after="0" w:line="360" w:lineRule="auto"/>
        <w:ind w:firstLine="709"/>
        <w:rPr>
          <w:lang w:val="en-US"/>
        </w:rPr>
      </w:pPr>
      <w:r>
        <w:t xml:space="preserve">Для редактирования, </w:t>
      </w:r>
      <w:proofErr w:type="spellStart"/>
      <w:r>
        <w:t>рефакторинга</w:t>
      </w:r>
      <w:proofErr w:type="spellEnd"/>
      <w:r>
        <w:t>, сборки и отладки проекта была</w:t>
      </w:r>
      <w:r w:rsidRPr="0015603D">
        <w:t xml:space="preserve"> </w:t>
      </w:r>
      <w:r>
        <w:t xml:space="preserve">выбрана среда разработки программного обеспечения </w:t>
      </w:r>
      <w:r w:rsidR="00383AED">
        <w:rPr>
          <w:lang w:val="en-US"/>
        </w:rPr>
        <w:t>Microsoft</w:t>
      </w:r>
      <w:r w:rsidR="00383AED" w:rsidRPr="005672E7">
        <w:t xml:space="preserve"> </w:t>
      </w:r>
      <w:r w:rsidR="00383AED">
        <w:rPr>
          <w:lang w:val="en-US"/>
        </w:rPr>
        <w:t>Visual</w:t>
      </w:r>
      <w:r w:rsidR="00383AED" w:rsidRPr="005672E7">
        <w:t xml:space="preserve"> </w:t>
      </w:r>
      <w:r w:rsidR="00383AED">
        <w:rPr>
          <w:lang w:val="en-US"/>
        </w:rPr>
        <w:t>Studio</w:t>
      </w:r>
      <w:r w:rsidR="00383AED" w:rsidRPr="005672E7">
        <w:t xml:space="preserve"> 2010</w:t>
      </w:r>
      <w:r>
        <w:t>. Данный выбор обусловлен следующими факторами</w:t>
      </w:r>
      <w:r>
        <w:rPr>
          <w:lang w:val="en-US"/>
        </w:rPr>
        <w:t>:</w:t>
      </w:r>
    </w:p>
    <w:p w14:paraId="63C43596" w14:textId="3507E7ED" w:rsidR="0015603D" w:rsidRPr="0015603D" w:rsidRDefault="0015603D" w:rsidP="0015603D">
      <w:pPr>
        <w:pStyle w:val="af4"/>
        <w:numPr>
          <w:ilvl w:val="0"/>
          <w:numId w:val="29"/>
        </w:numPr>
        <w:spacing w:after="0" w:line="360" w:lineRule="auto"/>
      </w:pPr>
      <w:proofErr w:type="gramStart"/>
      <w:r>
        <w:t>наличие</w:t>
      </w:r>
      <w:proofErr w:type="gramEnd"/>
      <w:r>
        <w:t xml:space="preserve"> умений использования данного программного продукта компании </w:t>
      </w:r>
      <w:r>
        <w:rPr>
          <w:lang w:val="en-US"/>
        </w:rPr>
        <w:t>Microsoft</w:t>
      </w:r>
      <w:r w:rsidRPr="0015603D">
        <w:t>;</w:t>
      </w:r>
    </w:p>
    <w:p w14:paraId="2A0C4D8D" w14:textId="392E2B95" w:rsidR="0015603D" w:rsidRPr="0015603D" w:rsidRDefault="0015603D" w:rsidP="0015603D">
      <w:pPr>
        <w:pStyle w:val="af4"/>
        <w:numPr>
          <w:ilvl w:val="0"/>
          <w:numId w:val="29"/>
        </w:numPr>
        <w:spacing w:after="0" w:line="360" w:lineRule="auto"/>
      </w:pPr>
      <w:proofErr w:type="gramStart"/>
      <w:r>
        <w:t>поддержка</w:t>
      </w:r>
      <w:proofErr w:type="gramEnd"/>
      <w:r>
        <w:t xml:space="preserve"> языка </w:t>
      </w:r>
      <w:r>
        <w:rPr>
          <w:lang w:val="en-US"/>
        </w:rPr>
        <w:t>C++;</w:t>
      </w:r>
    </w:p>
    <w:p w14:paraId="4690B9A1" w14:textId="56621E1A" w:rsidR="0015603D" w:rsidRPr="0015603D" w:rsidRDefault="0015603D" w:rsidP="0015603D">
      <w:pPr>
        <w:pStyle w:val="af4"/>
        <w:numPr>
          <w:ilvl w:val="0"/>
          <w:numId w:val="29"/>
        </w:numPr>
        <w:spacing w:after="0" w:line="360" w:lineRule="auto"/>
      </w:pPr>
      <w:proofErr w:type="gramStart"/>
      <w:r>
        <w:t>поддержка</w:t>
      </w:r>
      <w:proofErr w:type="gramEnd"/>
      <w:r>
        <w:t xml:space="preserve"> технологии </w:t>
      </w:r>
      <w:r>
        <w:rPr>
          <w:lang w:val="en-US"/>
        </w:rPr>
        <w:t>Windows Forms;</w:t>
      </w:r>
    </w:p>
    <w:p w14:paraId="3DF40B4B" w14:textId="44605FBA" w:rsidR="0015603D" w:rsidRPr="0015603D" w:rsidRDefault="0015603D" w:rsidP="0015603D">
      <w:pPr>
        <w:pStyle w:val="af4"/>
        <w:numPr>
          <w:ilvl w:val="0"/>
          <w:numId w:val="29"/>
        </w:numPr>
        <w:spacing w:after="0" w:line="360" w:lineRule="auto"/>
      </w:pPr>
      <w:proofErr w:type="gramStart"/>
      <w:r>
        <w:t>наличие</w:t>
      </w:r>
      <w:proofErr w:type="gramEnd"/>
      <w:r>
        <w:t xml:space="preserve"> мощных инструментов для редактирования и </w:t>
      </w:r>
      <w:proofErr w:type="spellStart"/>
      <w:r>
        <w:t>рефакторинга</w:t>
      </w:r>
      <w:proofErr w:type="spellEnd"/>
      <w:r>
        <w:t xml:space="preserve"> кода</w:t>
      </w:r>
      <w:r w:rsidRPr="0015603D">
        <w:t>;</w:t>
      </w:r>
    </w:p>
    <w:p w14:paraId="12FE6474" w14:textId="38959950" w:rsidR="0015603D" w:rsidRDefault="0015603D" w:rsidP="0015603D">
      <w:pPr>
        <w:pStyle w:val="af4"/>
        <w:numPr>
          <w:ilvl w:val="0"/>
          <w:numId w:val="29"/>
        </w:numPr>
        <w:spacing w:after="0" w:line="360" w:lineRule="auto"/>
      </w:pPr>
      <w:proofErr w:type="gramStart"/>
      <w:r>
        <w:t>наличие</w:t>
      </w:r>
      <w:proofErr w:type="gramEnd"/>
      <w:r>
        <w:t xml:space="preserve"> </w:t>
      </w:r>
      <w:r w:rsidR="003C6FF7">
        <w:t>многофункционального</w:t>
      </w:r>
      <w:r w:rsidR="003C6FF7" w:rsidRPr="003C6FF7">
        <w:t xml:space="preserve"> </w:t>
      </w:r>
      <w:r>
        <w:t>встроенного отладчика</w:t>
      </w:r>
      <w:r w:rsidR="003C6FF7" w:rsidRPr="003C6FF7">
        <w:t xml:space="preserve"> </w:t>
      </w:r>
      <w:r w:rsidR="003C6FF7">
        <w:rPr>
          <w:lang w:val="en-US"/>
        </w:rPr>
        <w:t>Microsoft</w:t>
      </w:r>
      <w:r w:rsidR="003C6FF7">
        <w:t xml:space="preserve"> </w:t>
      </w:r>
      <w:r w:rsidR="003C6FF7">
        <w:rPr>
          <w:lang w:val="en-US"/>
        </w:rPr>
        <w:t>Visual</w:t>
      </w:r>
      <w:r w:rsidR="003C6FF7" w:rsidRPr="003C6FF7">
        <w:t xml:space="preserve"> </w:t>
      </w:r>
      <w:r w:rsidR="003C6FF7">
        <w:rPr>
          <w:lang w:val="en-US"/>
        </w:rPr>
        <w:t>Studio</w:t>
      </w:r>
      <w:r w:rsidR="00611000" w:rsidRPr="00611000">
        <w:t xml:space="preserve"> </w:t>
      </w:r>
      <w:r w:rsidR="00611000">
        <w:rPr>
          <w:lang w:val="en-US"/>
        </w:rPr>
        <w:t>Debugger</w:t>
      </w:r>
      <w:r w:rsidRPr="003C6FF7">
        <w:t>.</w:t>
      </w:r>
    </w:p>
    <w:p w14:paraId="3EDFEFF0" w14:textId="77777777" w:rsidR="00611000" w:rsidRPr="00611000" w:rsidRDefault="00611000" w:rsidP="00611000">
      <w:pPr>
        <w:spacing w:after="0" w:line="360" w:lineRule="auto"/>
        <w:ind w:firstLine="708"/>
      </w:pPr>
      <w:r>
        <w:t xml:space="preserve">В качестве системы управления версиями был выбран </w:t>
      </w:r>
      <w:proofErr w:type="spellStart"/>
      <w:r>
        <w:rPr>
          <w:lang w:val="en-US"/>
        </w:rPr>
        <w:t>git</w:t>
      </w:r>
      <w:proofErr w:type="spellEnd"/>
      <w:r w:rsidRPr="00611000">
        <w:t xml:space="preserve">, </w:t>
      </w:r>
      <w:r>
        <w:t>что стало следствием следующих характеристик</w:t>
      </w:r>
      <w:r w:rsidRPr="00611000">
        <w:t>:</w:t>
      </w:r>
    </w:p>
    <w:p w14:paraId="5E2773C4" w14:textId="4B217A9D" w:rsidR="00611000" w:rsidRPr="00611000" w:rsidRDefault="00611000" w:rsidP="00611000">
      <w:pPr>
        <w:pStyle w:val="af4"/>
        <w:numPr>
          <w:ilvl w:val="0"/>
          <w:numId w:val="31"/>
        </w:numPr>
        <w:spacing w:after="0" w:line="360" w:lineRule="auto"/>
      </w:pPr>
      <w:proofErr w:type="spellStart"/>
      <w:r>
        <w:rPr>
          <w:lang w:val="en-US"/>
        </w:rPr>
        <w:t>GitHub</w:t>
      </w:r>
      <w:proofErr w:type="spellEnd"/>
      <w:r w:rsidRPr="00611000">
        <w:t xml:space="preserve"> (</w:t>
      </w:r>
      <w:r>
        <w:t xml:space="preserve">крупнейший веб-сервис) для хостинга </w:t>
      </w:r>
      <w:r>
        <w:rPr>
          <w:lang w:val="en-US"/>
        </w:rPr>
        <w:t>IT</w:t>
      </w:r>
      <w:r w:rsidRPr="00611000">
        <w:t>-</w:t>
      </w:r>
      <w:r>
        <w:t xml:space="preserve">проектов поддерживает </w:t>
      </w:r>
      <w:proofErr w:type="spellStart"/>
      <w:r>
        <w:rPr>
          <w:lang w:val="en-US"/>
        </w:rPr>
        <w:t>git</w:t>
      </w:r>
      <w:proofErr w:type="spellEnd"/>
      <w:r w:rsidRPr="00611000">
        <w:t>;</w:t>
      </w:r>
    </w:p>
    <w:p w14:paraId="6B9841CE" w14:textId="5EEDDF0F" w:rsidR="00611000" w:rsidRPr="00611000" w:rsidRDefault="00611000" w:rsidP="00611000">
      <w:pPr>
        <w:pStyle w:val="af4"/>
        <w:numPr>
          <w:ilvl w:val="0"/>
          <w:numId w:val="31"/>
        </w:numPr>
        <w:spacing w:after="0" w:line="360" w:lineRule="auto"/>
      </w:pPr>
      <w:proofErr w:type="gramStart"/>
      <w:r>
        <w:t>высокая</w:t>
      </w:r>
      <w:proofErr w:type="gramEnd"/>
      <w:r>
        <w:t xml:space="preserve"> производительность </w:t>
      </w:r>
      <w:proofErr w:type="spellStart"/>
      <w:r>
        <w:rPr>
          <w:lang w:val="en-US"/>
        </w:rPr>
        <w:t>git</w:t>
      </w:r>
      <w:proofErr w:type="spellEnd"/>
      <w:r w:rsidRPr="00611000">
        <w:t xml:space="preserve"> </w:t>
      </w:r>
      <w:r>
        <w:t>по сравнению с другими системами контроля версий</w:t>
      </w:r>
      <w:r w:rsidRPr="00611000">
        <w:t>;</w:t>
      </w:r>
    </w:p>
    <w:p w14:paraId="545BC052" w14:textId="34B9B42B" w:rsidR="00611000" w:rsidRPr="00611000" w:rsidRDefault="00611000" w:rsidP="00611000">
      <w:pPr>
        <w:pStyle w:val="af4"/>
        <w:numPr>
          <w:ilvl w:val="0"/>
          <w:numId w:val="31"/>
        </w:numPr>
        <w:spacing w:after="0" w:line="360" w:lineRule="auto"/>
      </w:pPr>
      <w:r>
        <w:t xml:space="preserve">наличие удобного графического интерфейса </w:t>
      </w:r>
      <w:r>
        <w:rPr>
          <w:lang w:val="en-US"/>
        </w:rPr>
        <w:t>GitKraken</w:t>
      </w:r>
      <w:r w:rsidRPr="00611000">
        <w:t>.</w:t>
      </w:r>
    </w:p>
    <w:p w14:paraId="75F54DA0" w14:textId="5EAFF68C" w:rsidR="00955A2F" w:rsidRPr="005672E7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672E7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1340BFC6" w14:textId="1C91604D" w:rsidR="00955A2F" w:rsidRPr="002B6403" w:rsidRDefault="00226BC8" w:rsidP="00204D93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7" w:name="_Toc485333385"/>
      <w:commentRangeStart w:id="18"/>
      <w:r w:rsidRPr="002B6403">
        <w:rPr>
          <w:rStyle w:val="20"/>
          <w:b/>
        </w:rPr>
        <w:lastRenderedPageBreak/>
        <w:t>2.</w:t>
      </w:r>
      <w:r w:rsidR="00955A2F" w:rsidRPr="002B6403">
        <w:rPr>
          <w:rStyle w:val="20"/>
          <w:rFonts w:eastAsiaTheme="minorHAnsi"/>
          <w:b/>
        </w:rPr>
        <w:t>4. Разработка архитектуры и состава системы</w:t>
      </w:r>
      <w:r w:rsidR="00955A2F" w:rsidRPr="002B6403">
        <w:rPr>
          <w:rFonts w:ascii="Times New Roman" w:hAnsi="Times New Roman" w:cs="Times New Roman"/>
          <w:sz w:val="32"/>
          <w:szCs w:val="32"/>
        </w:rPr>
        <w:t>.</w:t>
      </w:r>
      <w:bookmarkEnd w:id="17"/>
      <w:commentRangeEnd w:id="18"/>
      <w:r w:rsidR="00343204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18"/>
      </w:r>
    </w:p>
    <w:p w14:paraId="1F9249C7" w14:textId="3609D6F0" w:rsidR="00955A2F" w:rsidRPr="002B6403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B6403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281903C9" w14:textId="2186B164" w:rsidR="00955A2F" w:rsidRPr="00955A2F" w:rsidRDefault="00226BC8" w:rsidP="00204D93">
      <w:pPr>
        <w:pStyle w:val="2"/>
      </w:pPr>
      <w:bookmarkStart w:id="19" w:name="_Toc485333386"/>
      <w:r>
        <w:lastRenderedPageBreak/>
        <w:t>2.</w:t>
      </w:r>
      <w:r w:rsidR="00955A2F" w:rsidRPr="00955A2F">
        <w:t>5. Разработка укрупненной функциональной структуры системы.</w:t>
      </w:r>
      <w:bookmarkEnd w:id="19"/>
    </w:p>
    <w:p w14:paraId="32877E05" w14:textId="62B31015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F716B3E" w14:textId="47502078" w:rsidR="00955A2F" w:rsidRDefault="00226BC8" w:rsidP="00204D93">
      <w:pPr>
        <w:pStyle w:val="2"/>
      </w:pPr>
      <w:bookmarkStart w:id="20" w:name="_Toc485333387"/>
      <w:commentRangeStart w:id="21"/>
      <w:r>
        <w:lastRenderedPageBreak/>
        <w:t>2</w:t>
      </w:r>
      <w:commentRangeEnd w:id="21"/>
      <w:r w:rsidR="008824A6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21"/>
      </w:r>
      <w:r>
        <w:t>.</w:t>
      </w:r>
      <w:r w:rsidR="00955A2F" w:rsidRPr="00955A2F">
        <w:t>6. Выбор критерия оценки системы и оценка вариантов.</w:t>
      </w:r>
      <w:bookmarkEnd w:id="20"/>
    </w:p>
    <w:p w14:paraId="1DB1EC1A" w14:textId="77777777" w:rsidR="00593469" w:rsidRDefault="00593469" w:rsidP="00593469">
      <w:pPr>
        <w:pStyle w:val="af2"/>
        <w:ind w:firstLine="709"/>
        <w:rPr>
          <w:rFonts w:eastAsia="Times New Roman"/>
        </w:rPr>
      </w:pPr>
    </w:p>
    <w:p w14:paraId="1E9BB62E" w14:textId="16520DD9" w:rsidR="00FD493F" w:rsidRPr="00765F0B" w:rsidRDefault="00FD493F" w:rsidP="00593469">
      <w:pPr>
        <w:pStyle w:val="af2"/>
        <w:ind w:firstLine="709"/>
        <w:rPr>
          <w:rFonts w:eastAsia="Times New Roman"/>
        </w:rPr>
      </w:pPr>
      <w:r>
        <w:rPr>
          <w:rFonts w:eastAsia="Times New Roman"/>
        </w:rPr>
        <w:t>Основным критерием оценки построенной системы можно считать работоспособность, а именно</w:t>
      </w:r>
      <w:r w:rsidRPr="00E054D1">
        <w:rPr>
          <w:rFonts w:eastAsia="Times New Roman"/>
        </w:rPr>
        <w:t xml:space="preserve"> </w:t>
      </w:r>
      <w:r>
        <w:rPr>
          <w:rFonts w:eastAsia="Times New Roman"/>
        </w:rPr>
        <w:t xml:space="preserve">предоставление возможности автоматизированного преобразования различных моделей в граничное представление </w:t>
      </w:r>
      <w:r w:rsidRPr="00765F0B">
        <w:rPr>
          <w:rFonts w:eastAsia="Times New Roman"/>
        </w:rPr>
        <w:t>(</w:t>
      </w:r>
      <w:r>
        <w:rPr>
          <w:rFonts w:eastAsia="Times New Roman"/>
          <w:lang w:val="en-US"/>
        </w:rPr>
        <w:t>BREP</w:t>
      </w:r>
      <w:r w:rsidRPr="00765F0B">
        <w:rPr>
          <w:rFonts w:eastAsia="Times New Roman"/>
        </w:rPr>
        <w:t xml:space="preserve">) </w:t>
      </w:r>
      <w:r>
        <w:rPr>
          <w:rFonts w:eastAsia="Times New Roman"/>
        </w:rPr>
        <w:t xml:space="preserve">с возможностью </w:t>
      </w:r>
      <w:r w:rsidR="00593469">
        <w:rPr>
          <w:rFonts w:eastAsia="Times New Roman"/>
        </w:rPr>
        <w:t xml:space="preserve">их </w:t>
      </w:r>
      <w:r>
        <w:rPr>
          <w:rFonts w:eastAsia="Times New Roman"/>
        </w:rPr>
        <w:t xml:space="preserve">считывания </w:t>
      </w:r>
      <w:r>
        <w:rPr>
          <w:rFonts w:eastAsia="Times New Roman"/>
          <w:lang w:val="en-US"/>
        </w:rPr>
        <w:t>CAD</w:t>
      </w:r>
      <w:r w:rsidRPr="00765F0B">
        <w:rPr>
          <w:rFonts w:eastAsia="Times New Roman"/>
        </w:rPr>
        <w:t xml:space="preserve"> </w:t>
      </w:r>
      <w:r>
        <w:rPr>
          <w:rFonts w:eastAsia="Times New Roman"/>
        </w:rPr>
        <w:t>–</w:t>
      </w:r>
      <w:r w:rsidRPr="00765F0B">
        <w:rPr>
          <w:rFonts w:eastAsia="Times New Roman"/>
        </w:rPr>
        <w:t xml:space="preserve"> </w:t>
      </w:r>
      <w:r>
        <w:rPr>
          <w:rFonts w:eastAsia="Times New Roman"/>
        </w:rPr>
        <w:t>системами.</w:t>
      </w:r>
    </w:p>
    <w:p w14:paraId="56A8CF36" w14:textId="77777777" w:rsidR="00FD493F" w:rsidRPr="00EF2516" w:rsidRDefault="00FD493F" w:rsidP="00593469">
      <w:pPr>
        <w:pStyle w:val="af2"/>
        <w:ind w:firstLine="709"/>
        <w:rPr>
          <w:rFonts w:eastAsia="Times New Roman"/>
        </w:rPr>
      </w:pPr>
      <w:r>
        <w:rPr>
          <w:rFonts w:eastAsia="Times New Roman"/>
        </w:rPr>
        <w:t>Среди прочих критериев можно выделить</w:t>
      </w:r>
      <w:r w:rsidRPr="00765F0B">
        <w:rPr>
          <w:rFonts w:eastAsia="Times New Roman"/>
        </w:rPr>
        <w:t xml:space="preserve"> </w:t>
      </w:r>
      <w:r>
        <w:rPr>
          <w:rFonts w:eastAsia="Times New Roman"/>
        </w:rPr>
        <w:t>следующие</w:t>
      </w:r>
      <w:r w:rsidRPr="00EF2516">
        <w:rPr>
          <w:rFonts w:eastAsia="Times New Roman"/>
        </w:rPr>
        <w:t>:</w:t>
      </w:r>
    </w:p>
    <w:p w14:paraId="252235EB" w14:textId="77777777" w:rsidR="00FD493F" w:rsidRDefault="00FD493F" w:rsidP="00593469">
      <w:pPr>
        <w:pStyle w:val="af2"/>
        <w:numPr>
          <w:ilvl w:val="0"/>
          <w:numId w:val="7"/>
        </w:numPr>
        <w:ind w:firstLine="709"/>
        <w:rPr>
          <w:rFonts w:eastAsia="Times New Roman"/>
        </w:rPr>
      </w:pPr>
      <w:proofErr w:type="gramStart"/>
      <w:r>
        <w:rPr>
          <w:rFonts w:eastAsia="Times New Roman"/>
        </w:rPr>
        <w:t>необходимые</w:t>
      </w:r>
      <w:proofErr w:type="gramEnd"/>
      <w:r>
        <w:rPr>
          <w:rFonts w:eastAsia="Times New Roman"/>
        </w:rPr>
        <w:t xml:space="preserve"> вычислительные ресурсы</w:t>
      </w:r>
      <w:r w:rsidRPr="00EF2516">
        <w:rPr>
          <w:rFonts w:eastAsia="Times New Roman"/>
        </w:rPr>
        <w:t xml:space="preserve"> </w:t>
      </w:r>
      <w:r>
        <w:rPr>
          <w:rFonts w:eastAsia="Times New Roman"/>
        </w:rPr>
        <w:t>(время, память) для осуществления преобразования</w:t>
      </w:r>
      <w:r w:rsidRPr="00EF2516">
        <w:rPr>
          <w:rFonts w:eastAsia="Times New Roman"/>
        </w:rPr>
        <w:t>;</w:t>
      </w:r>
    </w:p>
    <w:p w14:paraId="2C7B300B" w14:textId="77777777" w:rsidR="00FD493F" w:rsidRPr="004D4B4C" w:rsidRDefault="00FD493F" w:rsidP="00593469">
      <w:pPr>
        <w:pStyle w:val="af2"/>
        <w:numPr>
          <w:ilvl w:val="0"/>
          <w:numId w:val="7"/>
        </w:numPr>
        <w:ind w:firstLine="709"/>
        <w:rPr>
          <w:rFonts w:eastAsia="Times New Roman"/>
        </w:rPr>
      </w:pPr>
      <w:proofErr w:type="gramStart"/>
      <w:r>
        <w:rPr>
          <w:rFonts w:eastAsia="Times New Roman"/>
        </w:rPr>
        <w:t>возможность</w:t>
      </w:r>
      <w:proofErr w:type="gramEnd"/>
      <w:r>
        <w:rPr>
          <w:rFonts w:eastAsia="Times New Roman"/>
        </w:rPr>
        <w:t xml:space="preserve"> запуска разработанного программного обеспечения на различных операционных системах (</w:t>
      </w:r>
      <w:r>
        <w:rPr>
          <w:rFonts w:eastAsia="Times New Roman"/>
          <w:lang w:val="en-US"/>
        </w:rPr>
        <w:t>Windows</w:t>
      </w:r>
      <w:r w:rsidRPr="007B2E7A">
        <w:rPr>
          <w:rFonts w:eastAsia="Times New Roman"/>
        </w:rPr>
        <w:t xml:space="preserve"> 7, </w:t>
      </w:r>
      <w:r>
        <w:rPr>
          <w:rFonts w:eastAsia="Times New Roman"/>
          <w:lang w:val="en-US"/>
        </w:rPr>
        <w:t>Windows</w:t>
      </w:r>
      <w:r w:rsidRPr="007B2E7A">
        <w:rPr>
          <w:rFonts w:eastAsia="Times New Roman"/>
        </w:rPr>
        <w:t xml:space="preserve"> 10)</w:t>
      </w:r>
      <w:r w:rsidRPr="004D4B4C">
        <w:rPr>
          <w:rFonts w:eastAsia="Times New Roman"/>
        </w:rPr>
        <w:t>;</w:t>
      </w:r>
    </w:p>
    <w:p w14:paraId="7BEF18EA" w14:textId="09C6FACB" w:rsidR="00FD493F" w:rsidRPr="00FD493F" w:rsidRDefault="00FD493F" w:rsidP="00593469">
      <w:pPr>
        <w:pStyle w:val="af2"/>
        <w:numPr>
          <w:ilvl w:val="0"/>
          <w:numId w:val="7"/>
        </w:numPr>
        <w:ind w:firstLine="709"/>
        <w:rPr>
          <w:rFonts w:eastAsia="Times New Roman"/>
        </w:rPr>
      </w:pPr>
      <w:proofErr w:type="gramStart"/>
      <w:r>
        <w:rPr>
          <w:rFonts w:eastAsia="Times New Roman"/>
        </w:rPr>
        <w:t>простота</w:t>
      </w:r>
      <w:proofErr w:type="gramEnd"/>
      <w:r>
        <w:rPr>
          <w:rFonts w:eastAsia="Times New Roman"/>
        </w:rPr>
        <w:t xml:space="preserve"> поддержки, обеспечиваемая выбранным языком программирования, модульностью программного кода и наличием документации.</w:t>
      </w:r>
    </w:p>
    <w:p w14:paraId="6D2C1318" w14:textId="4EE57D5F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D33550E" w14:textId="77777777" w:rsidR="0018524F" w:rsidRDefault="00955A2F" w:rsidP="00A84E9B">
      <w:pPr>
        <w:pStyle w:val="1"/>
      </w:pPr>
      <w:bookmarkStart w:id="22" w:name="_Toc485333388"/>
      <w:r w:rsidRPr="00955A2F">
        <w:lastRenderedPageBreak/>
        <w:t xml:space="preserve">3. РАЗРАБОТКА ТЕХНИЧЕСКОГО </w:t>
      </w:r>
      <w:commentRangeStart w:id="23"/>
      <w:r w:rsidRPr="00955A2F">
        <w:t>ЗАДАНИЯ</w:t>
      </w:r>
      <w:commentRangeEnd w:id="23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3"/>
      </w:r>
      <w:bookmarkEnd w:id="22"/>
    </w:p>
    <w:p w14:paraId="48960B8D" w14:textId="77777777" w:rsidR="00B03412" w:rsidRDefault="00B03412" w:rsidP="00B03412">
      <w:pPr>
        <w:spacing w:after="0" w:line="360" w:lineRule="auto"/>
        <w:ind w:firstLine="709"/>
        <w:jc w:val="both"/>
      </w:pPr>
      <w:r w:rsidRPr="00B03412">
        <w:rPr>
          <w:color w:val="70AD47" w:themeColor="accent6"/>
        </w:rPr>
        <w:t>Описать существующие аналоги.</w:t>
      </w:r>
    </w:p>
    <w:p w14:paraId="4008CDB7" w14:textId="07789DAC" w:rsidR="00B03412" w:rsidRDefault="00B03412" w:rsidP="00B03412">
      <w:pPr>
        <w:spacing w:after="0" w:line="360" w:lineRule="auto"/>
        <w:ind w:firstLine="709"/>
        <w:jc w:val="both"/>
      </w:pPr>
      <w:r>
        <w:t>Разработка ведётся в рамках выполнения выпускной квалификационной работы бакалавра</w:t>
      </w:r>
      <w:r w:rsidR="007C39D9">
        <w:t xml:space="preserve"> по направлению подготовки </w:t>
      </w:r>
      <w:r w:rsidR="007C39D9" w:rsidRPr="007C39D9">
        <w:rPr>
          <w:color w:val="70AD47" w:themeColor="accent6"/>
        </w:rPr>
        <w:t>15.03.04</w:t>
      </w:r>
      <w:r>
        <w:t xml:space="preserve"> на основании заказа научно-технического центра «АПМ» (НТЦ АПМ).</w:t>
      </w:r>
    </w:p>
    <w:p w14:paraId="29568FF6" w14:textId="50483648" w:rsidR="006A57DB" w:rsidRPr="006A57DB" w:rsidRDefault="006A57DB" w:rsidP="00B03412">
      <w:pPr>
        <w:spacing w:after="0" w:line="360" w:lineRule="auto"/>
        <w:ind w:firstLine="709"/>
        <w:jc w:val="both"/>
      </w:pPr>
      <w:r>
        <w:t>В ходе анализа предметной области было выявлено, что</w:t>
      </w:r>
      <w:r w:rsidRPr="006A57DB">
        <w:t xml:space="preserve"> но на настоящий момент</w:t>
      </w:r>
      <w:r w:rsidR="00344C71">
        <w:t xml:space="preserve"> многие известные инженерные продукты CAD/CAM/CAE, продукты</w:t>
      </w:r>
      <w:r w:rsidRPr="006A57DB">
        <w:t xml:space="preserve"> по п</w:t>
      </w:r>
      <w:r>
        <w:t>рочностном расчету конструкций</w:t>
      </w:r>
      <w:r w:rsidRPr="006A57DB">
        <w:t xml:space="preserve"> </w:t>
      </w:r>
      <w:r>
        <w:t>поддерживают</w:t>
      </w:r>
      <w:r w:rsidRPr="006A57DB">
        <w:t xml:space="preserve"> </w:t>
      </w:r>
      <w:r>
        <w:t>импорт моделей</w:t>
      </w:r>
      <w:r w:rsidR="00344C71">
        <w:t xml:space="preserve"> только</w:t>
      </w:r>
      <w:r>
        <w:t>,</w:t>
      </w:r>
      <w:r w:rsidR="00344C71">
        <w:t xml:space="preserve"> если они представлены</w:t>
      </w:r>
      <w:r>
        <w:t xml:space="preserve"> с помощью метода граничного представления </w:t>
      </w:r>
      <w:r w:rsidRPr="006A57DB">
        <w:t>(</w:t>
      </w:r>
      <w:proofErr w:type="spellStart"/>
      <w:r w:rsidRPr="006A57DB">
        <w:t>boundary</w:t>
      </w:r>
      <w:proofErr w:type="spellEnd"/>
      <w:r w:rsidRPr="006A57DB">
        <w:t xml:space="preserve"> </w:t>
      </w:r>
      <w:proofErr w:type="spellStart"/>
      <w:r w:rsidRPr="006A57DB">
        <w:t>representation</w:t>
      </w:r>
      <w:proofErr w:type="spellEnd"/>
      <w:r w:rsidRPr="006A57DB">
        <w:t xml:space="preserve">, сокращенно – </w:t>
      </w:r>
      <w:proofErr w:type="spellStart"/>
      <w:r w:rsidRPr="006A57DB">
        <w:t>BRep</w:t>
      </w:r>
      <w:proofErr w:type="spellEnd"/>
      <w:r w:rsidRPr="006A57DB">
        <w:t>).</w:t>
      </w:r>
      <w:r w:rsidR="00504604">
        <w:t xml:space="preserve"> При этом ряд программных продуктов для информационного моделирования зданий осуществляет экспорт моделей с представлением отличным от </w:t>
      </w:r>
      <w:proofErr w:type="spellStart"/>
      <w:r w:rsidR="00504604">
        <w:rPr>
          <w:lang w:val="en-US"/>
        </w:rPr>
        <w:t>BRep</w:t>
      </w:r>
      <w:proofErr w:type="spellEnd"/>
      <w:r w:rsidR="000B3559" w:rsidRPr="000B3559">
        <w:t>,</w:t>
      </w:r>
      <w:r w:rsidR="000B3559">
        <w:t xml:space="preserve"> что приводит к возникновению проблему </w:t>
      </w:r>
      <w:proofErr w:type="spellStart"/>
      <w:r w:rsidR="000B3559">
        <w:t>интероперабельности</w:t>
      </w:r>
      <w:proofErr w:type="spellEnd"/>
      <w:r w:rsidR="00504604" w:rsidRPr="00504604">
        <w:t>.</w:t>
      </w:r>
      <w:r w:rsidR="006E3C7B">
        <w:t xml:space="preserve"> На основании проведённого анализа</w:t>
      </w:r>
      <w:r w:rsidR="000B3559">
        <w:t xml:space="preserve"> предметной области</w:t>
      </w:r>
      <w:r w:rsidR="006E3C7B">
        <w:t xml:space="preserve"> было принято решение разработать программную систему, </w:t>
      </w:r>
      <w:r w:rsidR="000B3559">
        <w:t>позволяющую получить</w:t>
      </w:r>
      <w:r w:rsidR="006E3C7B" w:rsidRPr="006E3C7B">
        <w:t xml:space="preserve"> граничное представление</w:t>
      </w:r>
      <w:r w:rsidR="000B3559">
        <w:t xml:space="preserve"> из</w:t>
      </w:r>
      <w:r w:rsidR="006E3C7B" w:rsidRPr="006E3C7B">
        <w:t xml:space="preserve"> существующего геометрического представления объекта</w:t>
      </w:r>
      <w:r w:rsidR="000B3559">
        <w:t xml:space="preserve"> с целью решения данной проблемы</w:t>
      </w:r>
      <w:r w:rsidR="006E3C7B" w:rsidRPr="006E3C7B">
        <w:t>.</w:t>
      </w:r>
    </w:p>
    <w:p w14:paraId="3502420F" w14:textId="3C9827B2" w:rsidR="00B03412" w:rsidRDefault="006F6251" w:rsidP="00B03412">
      <w:pPr>
        <w:spacing w:after="0" w:line="360" w:lineRule="auto"/>
        <w:ind w:firstLine="709"/>
        <w:jc w:val="both"/>
      </w:pPr>
      <w:r>
        <w:t>К</w:t>
      </w:r>
      <w:r w:rsidR="00B03412">
        <w:t xml:space="preserve"> системе предъявляются следующие</w:t>
      </w:r>
      <w:r>
        <w:t xml:space="preserve"> пользовательские</w:t>
      </w:r>
      <w:r w:rsidR="00B03412">
        <w:t xml:space="preserve"> функциональные требования</w:t>
      </w:r>
      <w:r w:rsidR="00B03412" w:rsidRPr="00B03412">
        <w:t>:</w:t>
      </w:r>
    </w:p>
    <w:p w14:paraId="5E7E4FB4" w14:textId="2902DA1F" w:rsidR="0025445E" w:rsidRDefault="0025445E" w:rsidP="0025445E">
      <w:pPr>
        <w:pStyle w:val="af4"/>
        <w:numPr>
          <w:ilvl w:val="0"/>
          <w:numId w:val="13"/>
        </w:numPr>
        <w:spacing w:after="0" w:line="360" w:lineRule="auto"/>
        <w:jc w:val="both"/>
      </w:pPr>
      <w:r>
        <w:t>Система должна информировать пользователя о своём текущем состоянии с помощью строки состояния.</w:t>
      </w:r>
    </w:p>
    <w:p w14:paraId="79F0248F" w14:textId="76E85ABF" w:rsidR="00B03412" w:rsidRPr="00B03412" w:rsidRDefault="00B03412" w:rsidP="00B03412">
      <w:pPr>
        <w:pStyle w:val="af4"/>
        <w:numPr>
          <w:ilvl w:val="0"/>
          <w:numId w:val="13"/>
        </w:numPr>
        <w:spacing w:after="0" w:line="360" w:lineRule="auto"/>
        <w:jc w:val="both"/>
      </w:pPr>
      <w:r>
        <w:t>Система должна обеспечивать открытие и закрытие</w:t>
      </w:r>
      <w:r w:rsidRPr="00B03412">
        <w:t xml:space="preserve"> </w:t>
      </w:r>
      <w:r>
        <w:t xml:space="preserve">сессии </w:t>
      </w:r>
      <w:r>
        <w:rPr>
          <w:lang w:val="en-US"/>
        </w:rPr>
        <w:t>SDAI</w:t>
      </w:r>
      <w:r w:rsidRPr="00B03412">
        <w:t>.</w:t>
      </w:r>
    </w:p>
    <w:p w14:paraId="14344E0D" w14:textId="4F71680C" w:rsidR="00B03412" w:rsidRDefault="009A79D1" w:rsidP="00B03412">
      <w:pPr>
        <w:pStyle w:val="af4"/>
        <w:numPr>
          <w:ilvl w:val="0"/>
          <w:numId w:val="13"/>
        </w:numPr>
        <w:spacing w:after="0" w:line="360" w:lineRule="auto"/>
        <w:jc w:val="both"/>
      </w:pPr>
      <w:r>
        <w:t xml:space="preserve">Система должна предоставлять пользователю возможность выбора </w:t>
      </w:r>
      <w:r>
        <w:rPr>
          <w:lang w:val="en-US"/>
        </w:rPr>
        <w:t>IFC</w:t>
      </w:r>
      <w:r w:rsidRPr="009A79D1">
        <w:t>-</w:t>
      </w:r>
      <w:r>
        <w:t>файла для конвертации.</w:t>
      </w:r>
    </w:p>
    <w:p w14:paraId="179C61FC" w14:textId="7A3DAFB2" w:rsidR="00341072" w:rsidRDefault="00341072" w:rsidP="00B03412">
      <w:pPr>
        <w:pStyle w:val="af4"/>
        <w:numPr>
          <w:ilvl w:val="0"/>
          <w:numId w:val="13"/>
        </w:numPr>
        <w:spacing w:after="0" w:line="360" w:lineRule="auto"/>
        <w:jc w:val="both"/>
      </w:pPr>
      <w:r>
        <w:t xml:space="preserve">Система должна предоставлять интерфейс для запуска конвертации </w:t>
      </w:r>
      <w:r>
        <w:rPr>
          <w:lang w:val="en-US"/>
        </w:rPr>
        <w:t>IFC</w:t>
      </w:r>
      <w:r w:rsidRPr="00341072">
        <w:t>-</w:t>
      </w:r>
      <w:r>
        <w:t>файла.</w:t>
      </w:r>
    </w:p>
    <w:p w14:paraId="1DA0F021" w14:textId="6568A015" w:rsidR="005F4688" w:rsidRPr="005F4688" w:rsidRDefault="005F4688" w:rsidP="005F4688">
      <w:pPr>
        <w:spacing w:after="0" w:line="360" w:lineRule="auto"/>
        <w:ind w:firstLine="708"/>
        <w:jc w:val="both"/>
      </w:pPr>
      <w:r>
        <w:t xml:space="preserve">Система должна использоваться на персональных компьютерах пользователей, использующих подход информационного моделирования зданий и нуждающихся в </w:t>
      </w:r>
      <w:r>
        <w:rPr>
          <w:lang w:val="en-US"/>
        </w:rPr>
        <w:t>IFC</w:t>
      </w:r>
      <w:r w:rsidRPr="005F4688">
        <w:t>-</w:t>
      </w:r>
      <w:r>
        <w:t xml:space="preserve">файлах, содержащих граничное представление моделей. </w:t>
      </w:r>
    </w:p>
    <w:p w14:paraId="593D0A65" w14:textId="19607C23" w:rsidR="00B03412" w:rsidRDefault="00B03412" w:rsidP="00B03412">
      <w:pPr>
        <w:spacing w:after="0" w:line="360" w:lineRule="auto"/>
        <w:ind w:firstLine="708"/>
        <w:jc w:val="both"/>
        <w:rPr>
          <w:lang w:val="en-US"/>
        </w:rPr>
      </w:pPr>
      <w:r>
        <w:t>Входными данными системы являются</w:t>
      </w:r>
      <w:r>
        <w:rPr>
          <w:lang w:val="en-US"/>
        </w:rPr>
        <w:t>:</w:t>
      </w:r>
    </w:p>
    <w:p w14:paraId="54068671" w14:textId="6AFF88EF" w:rsidR="00B03412" w:rsidRPr="007C39D9" w:rsidRDefault="007C39D9" w:rsidP="007C39D9">
      <w:pPr>
        <w:pStyle w:val="af4"/>
        <w:numPr>
          <w:ilvl w:val="0"/>
          <w:numId w:val="17"/>
        </w:numPr>
        <w:spacing w:after="0" w:line="360" w:lineRule="auto"/>
        <w:jc w:val="both"/>
      </w:pPr>
      <w:r>
        <w:lastRenderedPageBreak/>
        <w:t xml:space="preserve">Путь к файлу с данными, необходимыми для открытия </w:t>
      </w:r>
      <w:proofErr w:type="gramStart"/>
      <w:r>
        <w:t xml:space="preserve">сессии  </w:t>
      </w:r>
      <w:r>
        <w:rPr>
          <w:lang w:val="en-US"/>
        </w:rPr>
        <w:t>SDAI</w:t>
      </w:r>
      <w:proofErr w:type="gramEnd"/>
      <w:r w:rsidRPr="007C39D9">
        <w:t>.</w:t>
      </w:r>
    </w:p>
    <w:p w14:paraId="76606494" w14:textId="0EE84A2C" w:rsidR="007C39D9" w:rsidRPr="007C39D9" w:rsidRDefault="007C39D9" w:rsidP="007C39D9">
      <w:pPr>
        <w:pStyle w:val="af4"/>
        <w:numPr>
          <w:ilvl w:val="0"/>
          <w:numId w:val="17"/>
        </w:numPr>
        <w:spacing w:after="0" w:line="360" w:lineRule="auto"/>
        <w:jc w:val="both"/>
      </w:pPr>
      <w:r>
        <w:t xml:space="preserve">Путь к </w:t>
      </w:r>
      <w:r>
        <w:rPr>
          <w:lang w:val="en-US"/>
        </w:rPr>
        <w:t>IFC</w:t>
      </w:r>
      <w:r>
        <w:t>-файлу,</w:t>
      </w:r>
      <w:r w:rsidRPr="00AC6CC5">
        <w:t xml:space="preserve"> </w:t>
      </w:r>
      <w:r w:rsidR="00AC6CC5">
        <w:t xml:space="preserve">который необходимо </w:t>
      </w:r>
      <w:r w:rsidR="00AC6CC5" w:rsidRPr="00AC6CC5">
        <w:rPr>
          <w:color w:val="70AD47" w:themeColor="accent6"/>
        </w:rPr>
        <w:t>дополнить граничными представлениями</w:t>
      </w:r>
      <w:r w:rsidR="00AC6CC5">
        <w:t>.</w:t>
      </w:r>
    </w:p>
    <w:p w14:paraId="60E6E7E3" w14:textId="59787FD4" w:rsidR="00B03412" w:rsidRDefault="00B03412" w:rsidP="00B03412">
      <w:pPr>
        <w:spacing w:after="0" w:line="360" w:lineRule="auto"/>
        <w:jc w:val="both"/>
      </w:pPr>
      <w:r w:rsidRPr="007C39D9">
        <w:tab/>
      </w:r>
      <w:r>
        <w:t>Выходными данными системы являются</w:t>
      </w:r>
      <w:r w:rsidR="007C39D9" w:rsidRPr="007C39D9">
        <w:t xml:space="preserve"> </w:t>
      </w:r>
      <w:r w:rsidR="007C39D9">
        <w:rPr>
          <w:lang w:val="en-US"/>
        </w:rPr>
        <w:t>IFC</w:t>
      </w:r>
      <w:r w:rsidR="007C39D9" w:rsidRPr="007C39D9">
        <w:t>-</w:t>
      </w:r>
      <w:r w:rsidR="007C39D9">
        <w:t>файлы, содержащие</w:t>
      </w:r>
      <w:r w:rsidR="007C39D9" w:rsidRPr="007C39D9">
        <w:t xml:space="preserve"> модели</w:t>
      </w:r>
      <w:r w:rsidR="007C39D9">
        <w:t>, представленные с помощью метода граничного представления (</w:t>
      </w:r>
      <w:r w:rsidR="007C39D9">
        <w:rPr>
          <w:lang w:val="en-US"/>
        </w:rPr>
        <w:t>BREP</w:t>
      </w:r>
      <w:r w:rsidR="007C39D9" w:rsidRPr="007C39D9">
        <w:t>).</w:t>
      </w:r>
    </w:p>
    <w:p w14:paraId="17505BED" w14:textId="63BB766D" w:rsidR="00D75117" w:rsidRPr="00D75117" w:rsidRDefault="00D75117" w:rsidP="00B03412">
      <w:pPr>
        <w:spacing w:after="0" w:line="360" w:lineRule="auto"/>
        <w:jc w:val="both"/>
      </w:pPr>
      <w:r>
        <w:tab/>
        <w:t>Требованием к временным характеристикам</w:t>
      </w:r>
      <w:r w:rsidR="00FC2FBF">
        <w:t xml:space="preserve"> разрабатываемой системы</w:t>
      </w:r>
      <w:r>
        <w:t xml:space="preserve"> является пропорциональность времени конвертации количеству точек в обрабатываемой стене. </w:t>
      </w:r>
    </w:p>
    <w:p w14:paraId="3FD14FC1" w14:textId="1EE4AF02" w:rsidR="0015123F" w:rsidRPr="0015123F" w:rsidRDefault="0015123F" w:rsidP="00B03412">
      <w:pPr>
        <w:spacing w:after="0" w:line="360" w:lineRule="auto"/>
        <w:jc w:val="both"/>
      </w:pPr>
      <w:r>
        <w:tab/>
        <w:t>Документа</w:t>
      </w:r>
      <w:r w:rsidR="00EE278B">
        <w:t>ция должна состоять из следующих</w:t>
      </w:r>
      <w:r>
        <w:t xml:space="preserve"> частей</w:t>
      </w:r>
      <w:r w:rsidRPr="0015123F">
        <w:t>:</w:t>
      </w:r>
    </w:p>
    <w:p w14:paraId="25072BF3" w14:textId="7B75BC1A" w:rsidR="0015123F" w:rsidRDefault="0015123F" w:rsidP="0015123F">
      <w:pPr>
        <w:pStyle w:val="af4"/>
        <w:numPr>
          <w:ilvl w:val="0"/>
          <w:numId w:val="23"/>
        </w:numPr>
        <w:spacing w:after="0" w:line="360" w:lineRule="auto"/>
        <w:jc w:val="both"/>
      </w:pPr>
      <w:proofErr w:type="gramStart"/>
      <w:r>
        <w:t>руководство</w:t>
      </w:r>
      <w:proofErr w:type="gramEnd"/>
      <w:r>
        <w:t xml:space="preserve"> по развёртыванию и настройке системы;</w:t>
      </w:r>
    </w:p>
    <w:p w14:paraId="2E863376" w14:textId="4B8A564C" w:rsidR="0015123F" w:rsidRPr="0015123F" w:rsidRDefault="0015123F" w:rsidP="0015123F">
      <w:pPr>
        <w:pStyle w:val="af4"/>
        <w:numPr>
          <w:ilvl w:val="0"/>
          <w:numId w:val="23"/>
        </w:numPr>
        <w:spacing w:after="0" w:line="360" w:lineRule="auto"/>
        <w:jc w:val="both"/>
      </w:pPr>
      <w:proofErr w:type="gramStart"/>
      <w:r>
        <w:t>руководство</w:t>
      </w:r>
      <w:proofErr w:type="gramEnd"/>
      <w:r>
        <w:t xml:space="preserve"> по использованию системы</w:t>
      </w:r>
      <w:r>
        <w:rPr>
          <w:lang w:val="en-US"/>
        </w:rPr>
        <w:t>.</w:t>
      </w:r>
    </w:p>
    <w:p w14:paraId="04A01DFA" w14:textId="77777777" w:rsidR="00D75117" w:rsidRDefault="00D75117" w:rsidP="00D75117">
      <w:pPr>
        <w:spacing w:after="0" w:line="360" w:lineRule="auto"/>
        <w:ind w:left="708"/>
        <w:jc w:val="both"/>
      </w:pPr>
      <w:r>
        <w:t>Требования к составу и параметрам технических средств</w:t>
      </w:r>
      <w:r w:rsidRPr="00D75117">
        <w:t>:</w:t>
      </w:r>
    </w:p>
    <w:p w14:paraId="3D77B3FC" w14:textId="33712A17" w:rsidR="00443CAB" w:rsidRPr="005F4688" w:rsidRDefault="005F4688" w:rsidP="005F4688">
      <w:pPr>
        <w:spacing w:after="0" w:line="360" w:lineRule="auto"/>
        <w:jc w:val="both"/>
        <w:rPr>
          <w:color w:val="70AD47" w:themeColor="accent6"/>
        </w:rPr>
      </w:pPr>
      <w:r w:rsidRPr="005F4688">
        <w:rPr>
          <w:color w:val="70AD47" w:themeColor="accent6"/>
        </w:rPr>
        <w:t>Т</w:t>
      </w:r>
      <w:r w:rsidR="0006590A">
        <w:rPr>
          <w:color w:val="70AD47" w:themeColor="accent6"/>
        </w:rPr>
        <w:t>аблица с системными</w:t>
      </w:r>
      <w:r w:rsidRPr="005F4688">
        <w:rPr>
          <w:color w:val="70AD47" w:themeColor="accent6"/>
        </w:rPr>
        <w:t xml:space="preserve"> требованиями</w:t>
      </w:r>
    </w:p>
    <w:p w14:paraId="3440A2F7" w14:textId="14D620B7" w:rsidR="00443CAB" w:rsidRPr="00443CAB" w:rsidRDefault="00443CAB" w:rsidP="00D75117">
      <w:pPr>
        <w:spacing w:after="0" w:line="360" w:lineRule="auto"/>
        <w:ind w:left="708"/>
        <w:jc w:val="both"/>
      </w:pPr>
      <w:r>
        <w:t>Разработка</w:t>
      </w:r>
      <w:r w:rsidR="00333C22">
        <w:t xml:space="preserve"> программного комплекса</w:t>
      </w:r>
      <w:r>
        <w:t xml:space="preserve"> должна быть проведена в три стадии</w:t>
      </w:r>
      <w:r w:rsidRPr="00443CAB">
        <w:t>:</w:t>
      </w:r>
    </w:p>
    <w:p w14:paraId="7B95D9AE" w14:textId="5151AB8A" w:rsidR="00443CAB" w:rsidRPr="00443CAB" w:rsidRDefault="00443CAB" w:rsidP="00443CAB">
      <w:pPr>
        <w:pStyle w:val="af4"/>
        <w:numPr>
          <w:ilvl w:val="0"/>
          <w:numId w:val="27"/>
        </w:numPr>
        <w:spacing w:after="0" w:line="360" w:lineRule="auto"/>
        <w:jc w:val="both"/>
      </w:pPr>
      <w:proofErr w:type="gramStart"/>
      <w:r>
        <w:t>разработка</w:t>
      </w:r>
      <w:proofErr w:type="gramEnd"/>
      <w:r>
        <w:t xml:space="preserve"> технического задания</w:t>
      </w:r>
      <w:r>
        <w:rPr>
          <w:lang w:val="en-US"/>
        </w:rPr>
        <w:t>;</w:t>
      </w:r>
    </w:p>
    <w:p w14:paraId="465BF84E" w14:textId="16D2B7D4" w:rsidR="00443CAB" w:rsidRPr="00443CAB" w:rsidRDefault="00443CAB" w:rsidP="00443CAB">
      <w:pPr>
        <w:pStyle w:val="af4"/>
        <w:numPr>
          <w:ilvl w:val="0"/>
          <w:numId w:val="27"/>
        </w:numPr>
        <w:spacing w:after="0" w:line="360" w:lineRule="auto"/>
        <w:jc w:val="both"/>
      </w:pPr>
      <w:proofErr w:type="gramStart"/>
      <w:r>
        <w:t>рабочее</w:t>
      </w:r>
      <w:proofErr w:type="gramEnd"/>
      <w:r>
        <w:t xml:space="preserve"> проектирование</w:t>
      </w:r>
      <w:r>
        <w:rPr>
          <w:lang w:val="en-US"/>
        </w:rPr>
        <w:t>;</w:t>
      </w:r>
    </w:p>
    <w:p w14:paraId="2C9CCF8A" w14:textId="2D38EF75" w:rsidR="00443CAB" w:rsidRPr="00443CAB" w:rsidRDefault="00443CAB" w:rsidP="00443CAB">
      <w:pPr>
        <w:pStyle w:val="af4"/>
        <w:numPr>
          <w:ilvl w:val="0"/>
          <w:numId w:val="27"/>
        </w:numPr>
        <w:spacing w:after="0" w:line="360" w:lineRule="auto"/>
        <w:jc w:val="both"/>
      </w:pPr>
      <w:proofErr w:type="gramStart"/>
      <w:r>
        <w:t>написание</w:t>
      </w:r>
      <w:proofErr w:type="gramEnd"/>
      <w:r>
        <w:t xml:space="preserve"> и отладка кода</w:t>
      </w:r>
      <w:r>
        <w:rPr>
          <w:lang w:val="en-US"/>
        </w:rPr>
        <w:t>;</w:t>
      </w:r>
    </w:p>
    <w:p w14:paraId="28D5CD7D" w14:textId="3EA7BFAA" w:rsidR="00443CAB" w:rsidRPr="00443CAB" w:rsidRDefault="00443CAB" w:rsidP="00443CAB">
      <w:pPr>
        <w:pStyle w:val="af4"/>
        <w:numPr>
          <w:ilvl w:val="0"/>
          <w:numId w:val="27"/>
        </w:numPr>
        <w:spacing w:after="0" w:line="360" w:lineRule="auto"/>
        <w:jc w:val="both"/>
      </w:pPr>
      <w:proofErr w:type="gramStart"/>
      <w:r>
        <w:t>тестирование</w:t>
      </w:r>
      <w:proofErr w:type="gramEnd"/>
      <w:r>
        <w:t xml:space="preserve"> программного продукта</w:t>
      </w:r>
      <w:r>
        <w:rPr>
          <w:lang w:val="en-US"/>
        </w:rPr>
        <w:t>;</w:t>
      </w:r>
    </w:p>
    <w:p w14:paraId="4DD9FC10" w14:textId="4470AC08" w:rsidR="00443CAB" w:rsidRDefault="00443CAB" w:rsidP="00443CAB">
      <w:pPr>
        <w:pStyle w:val="af4"/>
        <w:numPr>
          <w:ilvl w:val="0"/>
          <w:numId w:val="27"/>
        </w:numPr>
        <w:spacing w:after="0" w:line="360" w:lineRule="auto"/>
        <w:jc w:val="both"/>
      </w:pPr>
      <w:proofErr w:type="gramStart"/>
      <w:r>
        <w:t>внедрение</w:t>
      </w:r>
      <w:proofErr w:type="gramEnd"/>
      <w:r>
        <w:t>.</w:t>
      </w:r>
    </w:p>
    <w:p w14:paraId="3BA1191C" w14:textId="77777777" w:rsidR="00962B35" w:rsidRDefault="00962B35" w:rsidP="00962B35">
      <w:pPr>
        <w:keepNext/>
        <w:spacing w:after="0"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60B27C3" wp14:editId="5E09C7C2">
            <wp:extent cx="5495925" cy="3867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 прецеденто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EB37" w14:textId="28AF3EF8" w:rsidR="00962B35" w:rsidRPr="00443CAB" w:rsidRDefault="00962B35" w:rsidP="00962B35">
      <w:pPr>
        <w:pStyle w:val="af6"/>
        <w:jc w:val="both"/>
      </w:pPr>
      <w:r>
        <w:t xml:space="preserve">Рисунок </w:t>
      </w:r>
      <w:r w:rsidR="007C7EFA">
        <w:fldChar w:fldCharType="begin"/>
      </w:r>
      <w:r w:rsidR="007C7EFA">
        <w:instrText xml:space="preserve"> SEQ Рисунок \* ARABIC </w:instrText>
      </w:r>
      <w:r w:rsidR="007C7EFA">
        <w:fldChar w:fldCharType="separate"/>
      </w:r>
      <w:r w:rsidR="00F17FE4">
        <w:rPr>
          <w:noProof/>
        </w:rPr>
        <w:t>1</w:t>
      </w:r>
      <w:r w:rsidR="007C7EFA">
        <w:rPr>
          <w:noProof/>
        </w:rPr>
        <w:fldChar w:fldCharType="end"/>
      </w:r>
      <w:r w:rsidR="00A42B66">
        <w:rPr>
          <w:noProof/>
        </w:rPr>
        <w:t xml:space="preserve"> </w:t>
      </w:r>
      <w:r>
        <w:t>Диаграмма прецедентов</w:t>
      </w:r>
    </w:p>
    <w:p w14:paraId="550796E1" w14:textId="0DAAB207" w:rsidR="00955A2F" w:rsidRDefault="00955A2F" w:rsidP="00D75117">
      <w:pPr>
        <w:spacing w:after="0" w:line="360" w:lineRule="auto"/>
        <w:jc w:val="both"/>
      </w:pPr>
      <w:r>
        <w:br w:type="page"/>
      </w:r>
    </w:p>
    <w:p w14:paraId="388B72B3" w14:textId="7ACFAC1E" w:rsidR="00955A2F" w:rsidRDefault="00955A2F" w:rsidP="00A84E9B">
      <w:pPr>
        <w:pStyle w:val="1"/>
      </w:pPr>
      <w:bookmarkStart w:id="24" w:name="_Toc485333389"/>
      <w:r w:rsidRPr="00955A2F">
        <w:lastRenderedPageBreak/>
        <w:t xml:space="preserve">4. СТРУКТУРНОЕ </w:t>
      </w:r>
      <w:commentRangeStart w:id="25"/>
      <w:r w:rsidRPr="00955A2F">
        <w:t>ПРОЕКТИРОВАНИЕ</w:t>
      </w:r>
      <w:commentRangeEnd w:id="25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5"/>
      </w:r>
      <w:bookmarkEnd w:id="24"/>
      <w:r w:rsidRPr="00955A2F">
        <w:t xml:space="preserve"> </w:t>
      </w:r>
    </w:p>
    <w:p w14:paraId="346F42A9" w14:textId="2508C1B7" w:rsidR="007D6CCF" w:rsidRDefault="003A73CF" w:rsidP="00204D93">
      <w:pPr>
        <w:pStyle w:val="2"/>
        <w:rPr>
          <w:lang w:eastAsia="ru-RU"/>
        </w:rPr>
      </w:pPr>
      <w:r>
        <w:rPr>
          <w:lang w:eastAsia="ru-RU"/>
        </w:rPr>
        <w:t xml:space="preserve">4.1. </w:t>
      </w:r>
      <w:r w:rsidR="007D6CCF">
        <w:rPr>
          <w:lang w:eastAsia="ru-RU"/>
        </w:rPr>
        <w:t>Алгоритм реализации граничного представления тела заметания</w:t>
      </w:r>
    </w:p>
    <w:p w14:paraId="2B5D212A" w14:textId="77777777" w:rsidR="007D6CCF" w:rsidRDefault="007D6CCF" w:rsidP="007D6CCF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Рассмотрим алгоритм реализации граничного представления тела заметания. Тело заметания – объект, данные о котором представляют собой информацию о поперечном сечении объекта, направлении выдавливания сечения и глубине выдавливания. В </w:t>
      </w:r>
      <w:r>
        <w:rPr>
          <w:lang w:val="en-US" w:eastAsia="ru-RU"/>
        </w:rPr>
        <w:t>IFC</w:t>
      </w:r>
      <w:r w:rsidRPr="000A79E0">
        <w:rPr>
          <w:lang w:eastAsia="ru-RU"/>
        </w:rPr>
        <w:t xml:space="preserve"> </w:t>
      </w:r>
      <w:r>
        <w:rPr>
          <w:lang w:eastAsia="ru-RU"/>
        </w:rPr>
        <w:t xml:space="preserve">тело заметания представлено геометрическим представлением </w:t>
      </w:r>
      <w:proofErr w:type="spellStart"/>
      <w:r>
        <w:rPr>
          <w:lang w:val="en-US" w:eastAsia="ru-RU"/>
        </w:rPr>
        <w:t>SweptSolid</w:t>
      </w:r>
      <w:proofErr w:type="spellEnd"/>
      <w:r w:rsidRPr="000A79E0">
        <w:rPr>
          <w:lang w:eastAsia="ru-RU"/>
        </w:rPr>
        <w:t xml:space="preserve"> (</w:t>
      </w:r>
      <w:r>
        <w:rPr>
          <w:lang w:eastAsia="ru-RU"/>
        </w:rPr>
        <w:t>твердое тело заметания).</w:t>
      </w:r>
    </w:p>
    <w:p w14:paraId="2ECE24F2" w14:textId="77777777" w:rsidR="007D6CCF" w:rsidRDefault="007D6CCF" w:rsidP="007D6CCF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В контексте стен разумно разобрать самый распространенный их вид – прямая стена, в продольном сечении которой находится прямоугольник. Для данного вида сечения достаточно конвертации в обычное граничное представление –</w:t>
      </w:r>
      <w:r w:rsidRPr="000A79E0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FacetedBrep</w:t>
      </w:r>
      <w:proofErr w:type="spellEnd"/>
      <w:r>
        <w:rPr>
          <w:lang w:eastAsia="ru-RU"/>
        </w:rPr>
        <w:t>. Для данного геометрического представления необходимы следующие данные:</w:t>
      </w:r>
    </w:p>
    <w:p w14:paraId="356C25D7" w14:textId="77777777" w:rsidR="007D6CCF" w:rsidRDefault="007D6CCF" w:rsidP="007D6CCF">
      <w:pPr>
        <w:pStyle w:val="af4"/>
        <w:numPr>
          <w:ilvl w:val="0"/>
          <w:numId w:val="8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все</w:t>
      </w:r>
      <w:proofErr w:type="gramEnd"/>
      <w:r>
        <w:rPr>
          <w:lang w:eastAsia="ru-RU"/>
        </w:rPr>
        <w:t xml:space="preserve"> 6 поверхностей </w:t>
      </w:r>
      <w:proofErr w:type="spellStart"/>
      <w:r>
        <w:rPr>
          <w:lang w:eastAsia="ru-RU"/>
        </w:rPr>
        <w:t>параллелипипеда</w:t>
      </w:r>
      <w:proofErr w:type="spellEnd"/>
      <w:r>
        <w:rPr>
          <w:lang w:val="en-US" w:eastAsia="ru-RU"/>
        </w:rPr>
        <w:t>;</w:t>
      </w:r>
    </w:p>
    <w:p w14:paraId="10F47F5A" w14:textId="77777777" w:rsidR="007D6CCF" w:rsidRPr="000A79E0" w:rsidRDefault="007D6CCF" w:rsidP="007D6CCF">
      <w:pPr>
        <w:pStyle w:val="af4"/>
        <w:numPr>
          <w:ilvl w:val="0"/>
          <w:numId w:val="8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по</w:t>
      </w:r>
      <w:proofErr w:type="gramEnd"/>
      <w:r>
        <w:rPr>
          <w:lang w:eastAsia="ru-RU"/>
        </w:rPr>
        <w:t xml:space="preserve"> 3 точки для каждой поверхности </w:t>
      </w:r>
      <w:proofErr w:type="spellStart"/>
      <w:r>
        <w:rPr>
          <w:lang w:eastAsia="ru-RU"/>
        </w:rPr>
        <w:t>параллепипеда</w:t>
      </w:r>
      <w:proofErr w:type="spellEnd"/>
      <w:r w:rsidRPr="000A79E0">
        <w:rPr>
          <w:lang w:eastAsia="ru-RU"/>
        </w:rPr>
        <w:t>;</w:t>
      </w:r>
    </w:p>
    <w:p w14:paraId="0EC655CC" w14:textId="77777777" w:rsidR="007D6CCF" w:rsidRDefault="007D6CCF" w:rsidP="007D6CCF">
      <w:pPr>
        <w:pStyle w:val="af4"/>
        <w:numPr>
          <w:ilvl w:val="0"/>
          <w:numId w:val="8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координаты</w:t>
      </w:r>
      <w:proofErr w:type="gramEnd"/>
      <w:r>
        <w:rPr>
          <w:lang w:eastAsia="ru-RU"/>
        </w:rPr>
        <w:t xml:space="preserve"> каждой точки в глобальной системе координат.</w:t>
      </w:r>
    </w:p>
    <w:p w14:paraId="69D62C21" w14:textId="77777777" w:rsidR="007D6CCF" w:rsidRDefault="007D6CCF" w:rsidP="007D6CCF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Тем временем геометрическое представления типа </w:t>
      </w:r>
      <w:proofErr w:type="spellStart"/>
      <w:r>
        <w:rPr>
          <w:lang w:val="en-US" w:eastAsia="ru-RU"/>
        </w:rPr>
        <w:t>SweptSolid</w:t>
      </w:r>
      <w:proofErr w:type="spellEnd"/>
      <w:r w:rsidRPr="000A79E0">
        <w:rPr>
          <w:lang w:eastAsia="ru-RU"/>
        </w:rPr>
        <w:t xml:space="preserve"> </w:t>
      </w:r>
      <w:r>
        <w:rPr>
          <w:lang w:eastAsia="ru-RU"/>
        </w:rPr>
        <w:t>предоставляет нам доступ к следующей информации:</w:t>
      </w:r>
    </w:p>
    <w:p w14:paraId="5867D098" w14:textId="77777777" w:rsidR="007D6CCF" w:rsidRPr="000A79E0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параметрам</w:t>
      </w:r>
      <w:proofErr w:type="gramEnd"/>
      <w:r>
        <w:rPr>
          <w:lang w:eastAsia="ru-RU"/>
        </w:rPr>
        <w:t xml:space="preserve"> длин сторон прямоугольника, который лежит в поперечном сечении объекта</w:t>
      </w:r>
      <w:r w:rsidRPr="000A79E0">
        <w:rPr>
          <w:lang w:eastAsia="ru-RU"/>
        </w:rPr>
        <w:t>;</w:t>
      </w:r>
    </w:p>
    <w:p w14:paraId="21BA328F" w14:textId="77777777" w:rsidR="007D6CCF" w:rsidRPr="000A79E0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глубине</w:t>
      </w:r>
      <w:proofErr w:type="gramEnd"/>
      <w:r>
        <w:rPr>
          <w:lang w:eastAsia="ru-RU"/>
        </w:rPr>
        <w:t xml:space="preserve"> выдавливания объекта</w:t>
      </w:r>
      <w:r>
        <w:rPr>
          <w:lang w:val="en-US" w:eastAsia="ru-RU"/>
        </w:rPr>
        <w:t>;</w:t>
      </w:r>
    </w:p>
    <w:p w14:paraId="7F325B88" w14:textId="77777777" w:rsidR="007D6CCF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глобальным</w:t>
      </w:r>
      <w:proofErr w:type="gramEnd"/>
      <w:r>
        <w:rPr>
          <w:lang w:eastAsia="ru-RU"/>
        </w:rPr>
        <w:t xml:space="preserve"> координатам начальной точки стены</w:t>
      </w:r>
      <w:r w:rsidRPr="000A79E0">
        <w:rPr>
          <w:lang w:eastAsia="ru-RU"/>
        </w:rPr>
        <w:t>;</w:t>
      </w:r>
    </w:p>
    <w:p w14:paraId="49EE6A77" w14:textId="77777777" w:rsidR="007D6CCF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направлению</w:t>
      </w:r>
      <w:proofErr w:type="gramEnd"/>
      <w:r>
        <w:rPr>
          <w:lang w:eastAsia="ru-RU"/>
        </w:rPr>
        <w:t xml:space="preserve"> построения стены.</w:t>
      </w:r>
    </w:p>
    <w:p w14:paraId="5A772D06" w14:textId="77777777" w:rsidR="007D6CCF" w:rsidRDefault="007D6CCF" w:rsidP="007D6CCF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Начальной точкой стены считается, точка </w:t>
      </w:r>
      <w:r>
        <w:rPr>
          <w:color w:val="538135" w:themeColor="accent6" w:themeShade="BF"/>
          <w:lang w:eastAsia="ru-RU"/>
        </w:rPr>
        <w:t>(рисунок Н, точка С1)</w:t>
      </w:r>
      <w:r>
        <w:rPr>
          <w:lang w:eastAsia="ru-RU"/>
        </w:rPr>
        <w:t xml:space="preserve">, лежащая на средней линии поперечного сечения стены, вдоль которой и строится сама стена. Направление построения задается в </w:t>
      </w:r>
      <w:proofErr w:type="gramStart"/>
      <w:r>
        <w:rPr>
          <w:lang w:eastAsia="ru-RU"/>
        </w:rPr>
        <w:t>виде :</w:t>
      </w:r>
      <w:proofErr w:type="gramEnd"/>
      <w:r>
        <w:rPr>
          <w:lang w:eastAsia="ru-RU"/>
        </w:rPr>
        <w:t xml:space="preserve"> (</w:t>
      </w:r>
      <w:proofErr w:type="spellStart"/>
      <w:r>
        <w:rPr>
          <w:lang w:val="en-US" w:eastAsia="ru-RU"/>
        </w:rPr>
        <w:t>Nx</w:t>
      </w:r>
      <w:proofErr w:type="spellEnd"/>
      <w:r w:rsidRPr="000A79E0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Ny</w:t>
      </w:r>
      <w:proofErr w:type="spellEnd"/>
      <w:r w:rsidRPr="000A79E0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Nz</w:t>
      </w:r>
      <w:proofErr w:type="spellEnd"/>
      <w:r w:rsidRPr="000A79E0">
        <w:rPr>
          <w:lang w:eastAsia="ru-RU"/>
        </w:rPr>
        <w:t>)</w:t>
      </w:r>
      <w:r>
        <w:rPr>
          <w:lang w:eastAsia="ru-RU"/>
        </w:rPr>
        <w:t xml:space="preserve">, где </w:t>
      </w:r>
      <w:proofErr w:type="spellStart"/>
      <w:r>
        <w:rPr>
          <w:lang w:val="en-US" w:eastAsia="ru-RU"/>
        </w:rPr>
        <w:t>Nx</w:t>
      </w:r>
      <w:proofErr w:type="spellEnd"/>
      <w:r>
        <w:rPr>
          <w:lang w:eastAsia="ru-RU"/>
        </w:rPr>
        <w:t>,</w:t>
      </w:r>
      <w:r>
        <w:rPr>
          <w:lang w:val="en-US" w:eastAsia="ru-RU"/>
        </w:rPr>
        <w:t>y</w:t>
      </w:r>
      <w:r>
        <w:rPr>
          <w:lang w:eastAsia="ru-RU"/>
        </w:rPr>
        <w:t>,z</w:t>
      </w:r>
      <w:r w:rsidRPr="000C35F9">
        <w:rPr>
          <w:lang w:eastAsia="ru-RU"/>
        </w:rPr>
        <w:t xml:space="preserve"> </w:t>
      </w:r>
      <w:r>
        <w:rPr>
          <w:lang w:eastAsia="ru-RU"/>
        </w:rPr>
        <w:t>принимают значения от -1 или 1, характеризуя направление относительно соответствующей оси (</w:t>
      </w:r>
      <w:r>
        <w:rPr>
          <w:lang w:val="en-US" w:eastAsia="ru-RU"/>
        </w:rPr>
        <w:t>OX</w:t>
      </w:r>
      <w:r w:rsidRPr="00ED1F32">
        <w:rPr>
          <w:lang w:eastAsia="ru-RU"/>
        </w:rPr>
        <w:t xml:space="preserve">, </w:t>
      </w:r>
      <w:r>
        <w:rPr>
          <w:lang w:val="en-US" w:eastAsia="ru-RU"/>
        </w:rPr>
        <w:t>OY</w:t>
      </w:r>
      <w:r>
        <w:rPr>
          <w:lang w:eastAsia="ru-RU"/>
        </w:rPr>
        <w:t xml:space="preserve"> или </w:t>
      </w:r>
      <w:r>
        <w:rPr>
          <w:lang w:val="en-US" w:eastAsia="ru-RU"/>
        </w:rPr>
        <w:t>OZ</w:t>
      </w:r>
      <w:r>
        <w:rPr>
          <w:lang w:eastAsia="ru-RU"/>
        </w:rPr>
        <w:t>), таким образом, что</w:t>
      </w:r>
    </w:p>
    <w:p w14:paraId="29071832" w14:textId="19524400" w:rsidR="007D6CCF" w:rsidRDefault="007C7EFA" w:rsidP="006556A7">
      <w:pPr>
        <w:spacing w:line="360" w:lineRule="auto"/>
        <w:jc w:val="right"/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X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  <m:r>
          <w:rPr>
            <w:rFonts w:ascii="Cambria Math" w:hAnsi="Cambria Math"/>
            <w:lang w:eastAsia="ru-RU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Y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  <m:r>
          <w:rPr>
            <w:rFonts w:ascii="Cambria Math" w:hAnsi="Cambria Math"/>
            <w:lang w:eastAsia="ru-RU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z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  <m:r>
          <w:rPr>
            <w:rFonts w:ascii="Cambria Math" w:hAnsi="Cambria Math"/>
            <w:lang w:eastAsia="ru-RU"/>
          </w:rPr>
          <m:t>=1</m:t>
        </m:r>
      </m:oMath>
      <w:r w:rsidR="007D6CCF" w:rsidRPr="00ED1F32">
        <w:rPr>
          <w:rFonts w:eastAsiaTheme="minorEastAsia"/>
          <w:lang w:eastAsia="ru-RU"/>
        </w:rPr>
        <w:t>.</w:t>
      </w:r>
      <w:r w:rsidR="006556A7">
        <w:rPr>
          <w:rFonts w:eastAsiaTheme="minorEastAsia"/>
          <w:lang w:eastAsia="ru-RU"/>
        </w:rPr>
        <w:t xml:space="preserve">                                                      (1)</w:t>
      </w:r>
    </w:p>
    <w:p w14:paraId="103807EA" w14:textId="77777777" w:rsidR="007D6CCF" w:rsidRDefault="007D6CCF" w:rsidP="007D6CCF">
      <w:pPr>
        <w:spacing w:line="360" w:lineRule="auto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  <w:t>Таким образом, построение стены задано начальной точкой в глобальной системе координат и направлением построения.</w:t>
      </w:r>
    </w:p>
    <w:p w14:paraId="7294E43B" w14:textId="12A10DCC" w:rsidR="008160E1" w:rsidRDefault="008160E1" w:rsidP="007D6CCF">
      <w:pPr>
        <w:spacing w:line="360" w:lineRule="auto"/>
        <w:rPr>
          <w:rFonts w:eastAsiaTheme="minorEastAsia" w:cstheme="minorHAnsi"/>
          <w:lang w:eastAsia="ru-RU"/>
        </w:rPr>
      </w:pPr>
      <w:r>
        <w:rPr>
          <w:rFonts w:eastAsiaTheme="minorEastAsia"/>
          <w:lang w:eastAsia="ru-RU"/>
        </w:rPr>
        <w:tab/>
        <w:t xml:space="preserve">В плоскости сечения величины </w:t>
      </w:r>
      <w:proofErr w:type="spellStart"/>
      <w:r>
        <w:rPr>
          <w:rFonts w:eastAsiaTheme="minorEastAsia"/>
          <w:lang w:val="en-US" w:eastAsia="ru-RU"/>
        </w:rPr>
        <w:t>Nx</w:t>
      </w:r>
      <w:proofErr w:type="spellEnd"/>
      <w:r w:rsidRPr="008160E1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и</w:t>
      </w:r>
      <w:r w:rsidRPr="008160E1">
        <w:rPr>
          <w:rFonts w:eastAsiaTheme="minorEastAsia"/>
          <w:lang w:eastAsia="ru-RU"/>
        </w:rPr>
        <w:t xml:space="preserve"> </w:t>
      </w:r>
      <w:proofErr w:type="spellStart"/>
      <w:r>
        <w:rPr>
          <w:rFonts w:eastAsiaTheme="minorEastAsia"/>
          <w:lang w:val="en-US" w:eastAsia="ru-RU"/>
        </w:rPr>
        <w:t>Ny</w:t>
      </w:r>
      <w:proofErr w:type="spellEnd"/>
      <w:r>
        <w:rPr>
          <w:rFonts w:eastAsiaTheme="minorEastAsia"/>
          <w:lang w:eastAsia="ru-RU"/>
        </w:rPr>
        <w:t xml:space="preserve"> представляют собой косинус и синус угла, под которым </w:t>
      </w:r>
      <w:r w:rsidR="00C91140">
        <w:rPr>
          <w:rFonts w:eastAsiaTheme="minorEastAsia"/>
          <w:lang w:eastAsia="ru-RU"/>
        </w:rPr>
        <w:t>построена направляющая стены. Например, у стены, построенной под углом 45</w:t>
      </w:r>
      <w:r w:rsidR="00C91140">
        <w:rPr>
          <w:rFonts w:eastAsiaTheme="minorEastAsia" w:cstheme="minorHAnsi"/>
          <w:lang w:eastAsia="ru-RU"/>
        </w:rPr>
        <w:t>º</w:t>
      </w:r>
      <w:r w:rsidR="00C91140">
        <w:rPr>
          <w:rFonts w:eastAsiaTheme="minorEastAsia"/>
          <w:lang w:eastAsia="ru-RU"/>
        </w:rPr>
        <w:t xml:space="preserve"> относительно глобальной системы координат, величины </w:t>
      </w:r>
      <w:proofErr w:type="spellStart"/>
      <w:r w:rsidR="00C91140">
        <w:rPr>
          <w:rFonts w:eastAsiaTheme="minorEastAsia"/>
          <w:lang w:val="en-US" w:eastAsia="ru-RU"/>
        </w:rPr>
        <w:t>Nx</w:t>
      </w:r>
      <w:proofErr w:type="spellEnd"/>
      <w:r w:rsidR="00C91140" w:rsidRPr="00C91140">
        <w:rPr>
          <w:rFonts w:eastAsiaTheme="minorEastAsia"/>
          <w:lang w:eastAsia="ru-RU"/>
        </w:rPr>
        <w:t xml:space="preserve"> </w:t>
      </w:r>
      <w:r w:rsidR="00C91140">
        <w:rPr>
          <w:rFonts w:eastAsiaTheme="minorEastAsia"/>
          <w:lang w:eastAsia="ru-RU"/>
        </w:rPr>
        <w:t xml:space="preserve">и </w:t>
      </w:r>
      <w:proofErr w:type="spellStart"/>
      <w:r w:rsidR="00C91140">
        <w:rPr>
          <w:rFonts w:eastAsiaTheme="minorEastAsia"/>
          <w:lang w:val="en-US" w:eastAsia="ru-RU"/>
        </w:rPr>
        <w:t>Ny</w:t>
      </w:r>
      <w:proofErr w:type="spellEnd"/>
      <w:r w:rsidR="00C91140" w:rsidRPr="00C91140">
        <w:rPr>
          <w:rFonts w:eastAsiaTheme="minorEastAsia"/>
          <w:lang w:eastAsia="ru-RU"/>
        </w:rPr>
        <w:t xml:space="preserve"> </w:t>
      </w:r>
      <w:r w:rsidR="00C91140">
        <w:rPr>
          <w:rFonts w:eastAsiaTheme="minorEastAsia"/>
          <w:lang w:eastAsia="ru-RU"/>
        </w:rPr>
        <w:t>принимают значение 0.707107, всем известное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radPr>
          <m:deg/>
          <m:e>
            <m:r>
              <w:rPr>
                <w:rFonts w:ascii="Cambria Math" w:eastAsiaTheme="minorEastAsia" w:hAnsi="Cambria Math"/>
                <w:lang w:eastAsia="ru-RU"/>
              </w:rPr>
              <m:t>2</m:t>
            </m:r>
          </m:e>
        </m:rad>
        <m:r>
          <w:rPr>
            <w:rFonts w:ascii="Cambria Math" w:eastAsiaTheme="minorEastAsia" w:hAnsi="Cambria Math"/>
            <w:lang w:eastAsia="ru-RU"/>
          </w:rPr>
          <m:t>/2</m:t>
        </m:r>
      </m:oMath>
      <w:r w:rsidR="00C91140">
        <w:rPr>
          <w:rFonts w:eastAsiaTheme="minorEastAsia"/>
          <w:lang w:eastAsia="ru-RU"/>
        </w:rPr>
        <w:t>, косинус и синус угла в 45</w:t>
      </w:r>
      <w:r w:rsidR="00C91140">
        <w:rPr>
          <w:rFonts w:eastAsiaTheme="minorEastAsia" w:cstheme="minorHAnsi"/>
          <w:lang w:eastAsia="ru-RU"/>
        </w:rPr>
        <w:t>º.</w:t>
      </w:r>
    </w:p>
    <w:p w14:paraId="2D927E36" w14:textId="77777777" w:rsidR="00113CA8" w:rsidRDefault="006123B6" w:rsidP="00113CA8">
      <w:pPr>
        <w:keepNext/>
        <w:spacing w:line="360" w:lineRule="auto"/>
      </w:pPr>
      <w:r>
        <w:rPr>
          <w:rFonts w:eastAsiaTheme="minorEastAsia" w:cstheme="minorHAnsi"/>
          <w:lang w:eastAsia="ru-RU"/>
        </w:rPr>
        <w:tab/>
      </w: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63FFC9E1" wp14:editId="66F0B765">
            <wp:extent cx="4914900" cy="315404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U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26" cy="31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2E77" w14:textId="7DFB4FBE" w:rsidR="007D6CCF" w:rsidRPr="00113CA8" w:rsidRDefault="00113CA8" w:rsidP="00113CA8">
      <w:pPr>
        <w:pStyle w:val="af6"/>
        <w:jc w:val="center"/>
        <w:rPr>
          <w:rFonts w:ascii="Times New Roman" w:eastAsia="Arial Unicode MS" w:hAnsi="Times New Roman" w:cs="Times New Roman"/>
          <w:i w:val="0"/>
          <w:color w:val="000000"/>
          <w:szCs w:val="28"/>
          <w:lang w:eastAsia="ru-RU"/>
        </w:rPr>
      </w:pPr>
      <w:r>
        <w:t xml:space="preserve">Рисунок </w:t>
      </w:r>
      <w:r w:rsidR="007C7EFA">
        <w:fldChar w:fldCharType="begin"/>
      </w:r>
      <w:r w:rsidR="007C7EFA">
        <w:instrText xml:space="preserve"> SEQ Рисунок \* ARABIC </w:instrText>
      </w:r>
      <w:r w:rsidR="007C7EFA">
        <w:fldChar w:fldCharType="separate"/>
      </w:r>
      <w:r w:rsidR="00F17FE4">
        <w:rPr>
          <w:noProof/>
        </w:rPr>
        <w:t>2</w:t>
      </w:r>
      <w:r w:rsidR="007C7EFA">
        <w:rPr>
          <w:noProof/>
        </w:rPr>
        <w:fldChar w:fldCharType="end"/>
      </w:r>
    </w:p>
    <w:p w14:paraId="4C677DB8" w14:textId="77777777" w:rsidR="007D6CCF" w:rsidRPr="0069044A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OXYZ</w:t>
      </w:r>
      <w:r w:rsidRPr="0069044A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глобальная система координат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394EEAAA" w14:textId="77777777" w:rsidR="007D6CCF" w:rsidRPr="0069044A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69044A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</w:rPr>
        <w:t xml:space="preserve"> – локальная система координат с центром в точке С1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238D4809" w14:textId="77777777" w:rsidR="007D6CCF" w:rsidRPr="001D29D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F01F1E">
        <w:rPr>
          <w:rFonts w:ascii="Times New Roman" w:hAnsi="Times New Roman" w:cs="Times New Roman"/>
          <w:szCs w:val="28"/>
        </w:rPr>
        <w:t xml:space="preserve">1 – </w:t>
      </w:r>
      <w:r>
        <w:rPr>
          <w:rFonts w:ascii="Times New Roman" w:hAnsi="Times New Roman" w:cs="Times New Roman"/>
          <w:szCs w:val="28"/>
        </w:rPr>
        <w:t xml:space="preserve">начальная точка образующего профиля геометрии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SweptSolid</w:t>
      </w:r>
      <w:proofErr w:type="spellEnd"/>
      <w:r>
        <w:rPr>
          <w:rFonts w:ascii="Times New Roman" w:hAnsi="Times New Roman" w:cs="Times New Roman"/>
          <w:szCs w:val="28"/>
        </w:rPr>
        <w:t>, координаты которой в глобальной системе координат</w:t>
      </w:r>
      <w:r w:rsidRPr="0069044A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известны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7E1157A9" w14:textId="77777777" w:rsidR="007D6CCF" w:rsidRPr="001D29D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Pi</w:t>
      </w:r>
      <w:r>
        <w:rPr>
          <w:rFonts w:ascii="Times New Roman" w:hAnsi="Times New Roman" w:cs="Times New Roman"/>
          <w:szCs w:val="28"/>
        </w:rPr>
        <w:t xml:space="preserve"> – вершина профиля стены в геометрии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AdvancedBrep</w:t>
      </w:r>
      <w:proofErr w:type="spellEnd"/>
      <w:r w:rsidRPr="001D29DF">
        <w:rPr>
          <w:rFonts w:ascii="Times New Roman" w:hAnsi="Times New Roman" w:cs="Times New Roman"/>
          <w:szCs w:val="28"/>
        </w:rPr>
        <w:t>;</w:t>
      </w:r>
    </w:p>
    <w:p w14:paraId="7A5CD8CA" w14:textId="77777777" w:rsidR="007D6CCF" w:rsidRPr="001D29D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стена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 “</w:t>
      </w:r>
      <w:r>
        <w:rPr>
          <w:rFonts w:ascii="Times New Roman" w:hAnsi="Times New Roman" w:cs="Times New Roman"/>
          <w:szCs w:val="28"/>
        </w:rPr>
        <w:t>ширина</w:t>
      </w:r>
      <w:r w:rsidRPr="001D29DF">
        <w:rPr>
          <w:rFonts w:ascii="Times New Roman" w:hAnsi="Times New Roman" w:cs="Times New Roman"/>
          <w:szCs w:val="28"/>
        </w:rPr>
        <w:t xml:space="preserve">”) </w:t>
      </w:r>
      <w:r>
        <w:rPr>
          <w:rFonts w:ascii="Times New Roman" w:hAnsi="Times New Roman" w:cs="Times New Roman"/>
          <w:szCs w:val="28"/>
        </w:rPr>
        <w:t>ширина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W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56F5BAE3" w14:textId="77777777" w:rsidR="007D6CCF" w:rsidRPr="001D29DF" w:rsidRDefault="007D6CCF" w:rsidP="006123B6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длина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длина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L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5BBD1812" w14:textId="77777777" w:rsidR="006123B6" w:rsidRDefault="007D6CCF" w:rsidP="006123B6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Cs w:val="28"/>
          <w:lang w:eastAsia="ru-RU"/>
        </w:rPr>
      </w:pPr>
      <w:r>
        <w:rPr>
          <w:rFonts w:ascii="Times New Roman" w:hAnsi="Times New Roman" w:cs="Times New Roman"/>
          <w:szCs w:val="28"/>
          <w:lang w:val="en-US"/>
        </w:rPr>
        <w:lastRenderedPageBreak/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высота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высота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H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  <w:r w:rsidR="006123B6" w:rsidRPr="006123B6">
        <w:rPr>
          <w:rFonts w:ascii="Times New Roman" w:hAnsi="Times New Roman" w:cs="Times New Roman"/>
          <w:noProof/>
          <w:szCs w:val="28"/>
          <w:lang w:eastAsia="ru-RU"/>
        </w:rPr>
        <w:t xml:space="preserve"> </w:t>
      </w:r>
    </w:p>
    <w:p w14:paraId="3735995F" w14:textId="77777777" w:rsidR="00113CA8" w:rsidRDefault="006123B6" w:rsidP="00113CA8">
      <w:pPr>
        <w:keepNext/>
        <w:spacing w:line="360" w:lineRule="auto"/>
        <w:contextualSpacing/>
        <w:jc w:val="center"/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4E2BAA0E" wp14:editId="7C27B6DF">
            <wp:extent cx="4759689" cy="3261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llIS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67" cy="32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79E5" w14:textId="0CFE9C0F" w:rsidR="007D6CCF" w:rsidRDefault="00113CA8" w:rsidP="00113CA8">
      <w:pPr>
        <w:pStyle w:val="af6"/>
        <w:jc w:val="center"/>
        <w:rPr>
          <w:rFonts w:ascii="Times New Roman" w:hAnsi="Times New Roman" w:cs="Times New Roman"/>
          <w:szCs w:val="28"/>
        </w:rPr>
      </w:pPr>
      <w:r>
        <w:t xml:space="preserve">Рисунок </w:t>
      </w:r>
      <w:r w:rsidR="007C7EFA">
        <w:fldChar w:fldCharType="begin"/>
      </w:r>
      <w:r w:rsidR="007C7EFA">
        <w:instrText xml:space="preserve"> SEQ Рисунок \* ARABIC </w:instrText>
      </w:r>
      <w:r w:rsidR="007C7EFA">
        <w:fldChar w:fldCharType="separate"/>
      </w:r>
      <w:r w:rsidR="00F17FE4">
        <w:rPr>
          <w:noProof/>
        </w:rPr>
        <w:t>3</w:t>
      </w:r>
      <w:r w:rsidR="007C7EFA">
        <w:rPr>
          <w:noProof/>
        </w:rPr>
        <w:fldChar w:fldCharType="end"/>
      </w:r>
    </w:p>
    <w:p w14:paraId="68C42174" w14:textId="702D563B" w:rsidR="007D6CC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 xml:space="preserve">Для расчета локальных координат вершин </w:t>
      </w:r>
      <w:proofErr w:type="spellStart"/>
      <w:r>
        <w:rPr>
          <w:rFonts w:ascii="Times New Roman" w:hAnsi="Times New Roman" w:cs="Times New Roman"/>
          <w:szCs w:val="28"/>
        </w:rPr>
        <w:t>параллелипипеда</w:t>
      </w:r>
      <w:proofErr w:type="spellEnd"/>
      <w:r>
        <w:rPr>
          <w:rFonts w:ascii="Times New Roman" w:hAnsi="Times New Roman" w:cs="Times New Roman"/>
          <w:szCs w:val="28"/>
        </w:rPr>
        <w:t xml:space="preserve"> достаточно воспользоваться величинами длин его сторон, формулы расчета координат вершин</w:t>
      </w:r>
      <w:r w:rsidR="00593469" w:rsidRPr="00593469">
        <w:rPr>
          <w:rFonts w:ascii="Times New Roman" w:hAnsi="Times New Roman" w:cs="Times New Roman"/>
          <w:szCs w:val="28"/>
        </w:rPr>
        <w:t xml:space="preserve"> </w:t>
      </w:r>
      <w:r w:rsidR="00593469">
        <w:rPr>
          <w:rFonts w:ascii="Times New Roman" w:hAnsi="Times New Roman" w:cs="Times New Roman"/>
          <w:szCs w:val="28"/>
        </w:rPr>
        <w:t>в случае построения стены вдоль оси ОХ</w:t>
      </w:r>
      <w:r>
        <w:rPr>
          <w:rFonts w:ascii="Times New Roman" w:hAnsi="Times New Roman" w:cs="Times New Roman"/>
          <w:szCs w:val="28"/>
        </w:rPr>
        <w:t xml:space="preserve"> приведены в таблице </w:t>
      </w:r>
      <w:r w:rsidRPr="00ED1F32">
        <w:rPr>
          <w:rFonts w:ascii="Times New Roman" w:hAnsi="Times New Roman" w:cs="Times New Roman"/>
          <w:color w:val="538135" w:themeColor="accent6" w:themeShade="BF"/>
          <w:szCs w:val="28"/>
        </w:rPr>
        <w:t>Н</w:t>
      </w:r>
      <w:r>
        <w:rPr>
          <w:rFonts w:ascii="Times New Roman" w:hAnsi="Times New Roman" w:cs="Times New Roman"/>
          <w:szCs w:val="28"/>
        </w:rPr>
        <w:t xml:space="preserve">. В связи с тем, что необходимы координаты вершин в глобальной системе координат проекта, мы воспользуемся данными точки С1(рисунок Н, Н+1), так как нам известны ее координаты в глобальной системе координат и точное положение в поперечном сечении </w:t>
      </w:r>
      <w:proofErr w:type="gramStart"/>
      <w:r>
        <w:rPr>
          <w:rFonts w:ascii="Times New Roman" w:hAnsi="Times New Roman" w:cs="Times New Roman"/>
          <w:szCs w:val="28"/>
        </w:rPr>
        <w:t>объекта(</w:t>
      </w:r>
      <w:proofErr w:type="gramEnd"/>
      <w:r>
        <w:rPr>
          <w:rFonts w:ascii="Times New Roman" w:hAnsi="Times New Roman" w:cs="Times New Roman"/>
          <w:szCs w:val="28"/>
        </w:rPr>
        <w:t xml:space="preserve">рисунок Н). Формулы для расчета координат в глобальной системе </w:t>
      </w:r>
      <w:proofErr w:type="gramStart"/>
      <w:r>
        <w:rPr>
          <w:rFonts w:ascii="Times New Roman" w:hAnsi="Times New Roman" w:cs="Times New Roman"/>
          <w:szCs w:val="28"/>
        </w:rPr>
        <w:t>координат  для</w:t>
      </w:r>
      <w:proofErr w:type="gramEnd"/>
      <w:r>
        <w:rPr>
          <w:rFonts w:ascii="Times New Roman" w:hAnsi="Times New Roman" w:cs="Times New Roman"/>
          <w:szCs w:val="28"/>
        </w:rPr>
        <w:t xml:space="preserve"> случая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Nx</w:t>
      </w:r>
      <w:proofErr w:type="spellEnd"/>
      <w:r w:rsidRPr="00786A7A">
        <w:rPr>
          <w:rFonts w:ascii="Times New Roman" w:hAnsi="Times New Roman" w:cs="Times New Roman"/>
          <w:szCs w:val="28"/>
        </w:rPr>
        <w:t>/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786A7A">
        <w:rPr>
          <w:rFonts w:ascii="Times New Roman" w:hAnsi="Times New Roman" w:cs="Times New Roman"/>
          <w:szCs w:val="28"/>
        </w:rPr>
        <w:t xml:space="preserve"> = 1 </w:t>
      </w:r>
      <w:r>
        <w:rPr>
          <w:rFonts w:ascii="Times New Roman" w:hAnsi="Times New Roman" w:cs="Times New Roman"/>
          <w:szCs w:val="28"/>
        </w:rPr>
        <w:t>представлены в таблице Н. Поверхности задаются точками, координаты которых ранее были рассчитаны, в соответствие с таблицей Н+1.</w:t>
      </w:r>
    </w:p>
    <w:p w14:paraId="0CD84BA9" w14:textId="44C1EFC8" w:rsidR="006123B6" w:rsidRDefault="007D6CCF" w:rsidP="006123B6">
      <w:pPr>
        <w:spacing w:line="360" w:lineRule="auto"/>
        <w:contextualSpacing/>
        <w:jc w:val="both"/>
        <w:rPr>
          <w:rFonts w:eastAsiaTheme="minorEastAsia" w:cstheme="minorHAnsi"/>
          <w:lang w:eastAsia="ru-RU"/>
        </w:rPr>
      </w:pPr>
      <w:r>
        <w:rPr>
          <w:rFonts w:ascii="Times New Roman" w:hAnsi="Times New Roman" w:cs="Times New Roman"/>
          <w:szCs w:val="28"/>
        </w:rPr>
        <w:tab/>
        <w:t>В случае, когда стена построена не вдоль одной из осей глобальной системы координат, значения локальных координат, полученные в таблице Н умножаются на матрицу поворота</w:t>
      </w:r>
      <w:r w:rsidR="006123B6">
        <w:rPr>
          <w:rFonts w:ascii="Times New Roman" w:hAnsi="Times New Roman" w:cs="Times New Roman"/>
          <w:szCs w:val="28"/>
        </w:rPr>
        <w:t xml:space="preserve"> М</w:t>
      </w:r>
      <m:oMath>
        <m:r>
          <w:rPr>
            <w:rFonts w:ascii="Cambria Math" w:eastAsiaTheme="minorEastAsia" w:hAnsi="Cambria Math" w:cstheme="minorHAnsi"/>
            <w:sz w:val="18"/>
            <w:szCs w:val="18"/>
            <w:lang w:eastAsia="ru-RU"/>
          </w:rPr>
          <m:t xml:space="preserve"> θ</m:t>
        </m:r>
      </m:oMath>
      <w:r w:rsidR="006123B6">
        <w:rPr>
          <w:rFonts w:ascii="Times New Roman" w:hAnsi="Times New Roman" w:cs="Times New Roman"/>
          <w:szCs w:val="28"/>
        </w:rPr>
        <w:t>:</w:t>
      </w:r>
    </w:p>
    <w:p w14:paraId="60DB58AD" w14:textId="2EF65881" w:rsidR="006123B6" w:rsidRPr="006123B6" w:rsidRDefault="007C7EFA" w:rsidP="005976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75"/>
        </w:tabs>
        <w:spacing w:line="360" w:lineRule="auto"/>
        <w:jc w:val="right"/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eastAsia="ru-RU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lang w:eastAsia="ru-RU"/>
              </w:rPr>
              <m:t>θ</m:t>
            </m:r>
          </m:sub>
        </m:sSub>
        <m:r>
          <w:rPr>
            <w:rFonts w:ascii="Cambria Math" w:eastAsiaTheme="minorEastAsia" w:hAnsi="Cambria Math" w:cstheme="minorHAnsi"/>
            <w:lang w:eastAsia="ru-RU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lang w:eastAsia="ru-RU"/>
                    </w:rPr>
                    <m:t>cosθ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lang w:eastAsia="ru-RU"/>
                    </w:rPr>
                    <m:t>-sinθ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lang w:eastAsia="ru-RU"/>
                    </w:rPr>
                    <m:t>sinθ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lang w:eastAsia="ru-RU"/>
                    </w:rPr>
                    <m:t>cosθ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lang w:eastAsia="ru-RU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eastAsia="ru-RU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eastAsia="ru-RU"/>
                        </w:rPr>
                        <m:t>-N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eastAsia="ru-RU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eastAsia="ru-RU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eastAsia="ru-RU"/>
                        </w:rPr>
                        <m:t>X</m:t>
                      </m:r>
                    </m:sub>
                  </m:sSub>
                </m:e>
              </m:mr>
            </m:m>
          </m:e>
        </m:d>
      </m:oMath>
      <w:r w:rsidR="0059763C">
        <w:rPr>
          <w:rFonts w:eastAsiaTheme="minorEastAsia"/>
          <w:lang w:eastAsia="ru-RU"/>
        </w:rPr>
        <w:t xml:space="preserve">                                   (</w:t>
      </w:r>
      <w:r w:rsidR="006556A7">
        <w:rPr>
          <w:rFonts w:eastAsiaTheme="minorEastAsia"/>
          <w:lang w:eastAsia="ru-RU"/>
        </w:rPr>
        <w:t>2</w:t>
      </w:r>
      <w:r w:rsidR="0059763C">
        <w:rPr>
          <w:rFonts w:eastAsiaTheme="minorEastAsia"/>
          <w:lang w:eastAsia="ru-RU"/>
        </w:rPr>
        <w:t>)</w:t>
      </w:r>
    </w:p>
    <w:p w14:paraId="5F189AA1" w14:textId="313C4672" w:rsidR="006123B6" w:rsidRPr="00F20BDC" w:rsidRDefault="006123B6" w:rsidP="00612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75"/>
        </w:tabs>
        <w:spacing w:line="360" w:lineRule="auto"/>
        <w:rPr>
          <w:lang w:val="en-US" w:eastAsia="ru-RU"/>
        </w:rPr>
      </w:pPr>
      <w:r>
        <w:rPr>
          <w:rFonts w:eastAsiaTheme="minorEastAsia"/>
          <w:lang w:eastAsia="ru-RU"/>
        </w:rPr>
        <w:lastRenderedPageBreak/>
        <w:tab/>
        <w:t>Тогда уравнения для расчета координат примут следующий вид:</w:t>
      </w:r>
    </w:p>
    <w:p w14:paraId="59E5CD39" w14:textId="234356BD" w:rsidR="006123B6" w:rsidRPr="0059763C" w:rsidRDefault="007C7EFA" w:rsidP="0059763C">
      <w:pPr>
        <w:spacing w:after="0" w:line="360" w:lineRule="auto"/>
        <w:ind w:firstLine="709"/>
        <w:jc w:val="right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m:oMath>
        <m:d>
          <m:dPr>
            <m:begChr m:val="["/>
            <m:endChr m:val="]"/>
            <m:ctrlPr>
              <w:rPr>
                <w:rFonts w:ascii="Cambria Math" w:eastAsia="Arial Unicode MS" w:hAnsi="Cambria Math" w:cs="Times New Roman"/>
                <w:i/>
                <w:color w:val="000000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Arial Unicode MS" w:hAnsi="Cambria Math" w:cs="Times New Roman"/>
                      <w:color w:val="000000"/>
                      <w:szCs w:val="28"/>
                      <w:lang w:eastAsia="ru-RU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eastAsia="Arial Unicode MS" w:hAnsi="Cambria Math" w:cs="Times New Roman"/>
                      <w:color w:val="000000"/>
                      <w:szCs w:val="28"/>
                      <w:lang w:eastAsia="ru-RU"/>
                    </w:rPr>
                    <m:t>y'</m:t>
                  </m:r>
                </m:e>
              </m:mr>
            </m:m>
          </m:e>
        </m:d>
        <m:r>
          <w:rPr>
            <w:rFonts w:ascii="Cambria Math" w:eastAsia="Arial Unicode MS" w:hAnsi="Cambria Math" w:cs="Times New Roman"/>
            <w:color w:val="000000"/>
            <w:szCs w:val="28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="Arial Unicode MS" w:hAnsi="Cambria Math" w:cs="Times New Roman"/>
                <w:i/>
                <w:color w:val="000000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Cs w:val="28"/>
                          <w:lang w:eastAsia="ru-RU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="Arial Unicode MS" w:hAnsi="Cambria Math" w:cs="Times New Roman"/>
                      <w:color w:val="000000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Cs w:val="28"/>
                          <w:lang w:eastAsia="ru-RU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Cs w:val="28"/>
                          <w:lang w:eastAsia="ru-RU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Cs w:val="28"/>
                          <w:lang w:eastAsia="ru-RU"/>
                        </w:rPr>
                        <m:t>X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Arial Unicode MS" w:hAnsi="Cambria Math" w:cs="Times New Roman"/>
                <w:i/>
                <w:color w:val="000000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Arial Unicode MS" w:hAnsi="Cambria Math" w:cs="Times New Roman"/>
                      <w:color w:val="000000"/>
                      <w:szCs w:val="28"/>
                      <w:lang w:eastAsia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Arial Unicode MS" w:hAnsi="Cambria Math" w:cs="Times New Roman"/>
                      <w:color w:val="000000"/>
                      <w:szCs w:val="28"/>
                      <w:lang w:eastAsia="ru-RU"/>
                    </w:rPr>
                    <m:t>y</m:t>
                  </m:r>
                </m:e>
              </m:mr>
            </m:m>
          </m:e>
        </m:d>
      </m:oMath>
      <w:r w:rsidR="0059763C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                                              </w:t>
      </w:r>
      <w:r w:rsidR="006556A7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(3</w:t>
      </w:r>
      <w:r w:rsidR="0059763C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)</w:t>
      </w:r>
    </w:p>
    <w:p w14:paraId="5FFEDE85" w14:textId="208A40C5" w:rsidR="006123B6" w:rsidRPr="0059763C" w:rsidRDefault="007C7EFA" w:rsidP="0059763C">
      <w:pPr>
        <w:spacing w:after="0" w:line="360" w:lineRule="auto"/>
        <w:ind w:firstLine="709"/>
        <w:jc w:val="right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m:oMath>
        <m:sSup>
          <m:sSupPr>
            <m:ctrlPr>
              <w:rPr>
                <w:rFonts w:ascii="Cambria Math" w:eastAsia="Arial Unicode MS" w:hAnsi="Cambria Math" w:cs="Times New Roman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eastAsia="Arial Unicode MS" w:hAnsi="Cambria Math" w:cs="Times New Roman"/>
                <w:color w:val="000000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Arial Unicode MS" w:hAnsi="Cambria Math" w:cs="Times New Roman"/>
                <w:color w:val="000000"/>
                <w:szCs w:val="28"/>
                <w:lang w:eastAsia="ru-RU"/>
              </w:rPr>
              <m:t>'</m:t>
            </m:r>
          </m:sup>
        </m:sSup>
        <m:r>
          <w:rPr>
            <w:rFonts w:ascii="Cambria Math" w:eastAsia="Arial Unicode MS" w:hAnsi="Cambria Math" w:cs="Times New Roman"/>
            <w:color w:val="000000"/>
            <w:szCs w:val="28"/>
            <w:lang w:eastAsia="ru-RU"/>
          </w:rPr>
          <m:t>=xcosθ-ysinθ</m:t>
        </m:r>
      </m:oMath>
      <w:r w:rsidR="0059763C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                                               (</w:t>
      </w:r>
      <w:r w:rsidR="006556A7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4</w:t>
      </w:r>
      <w:r w:rsidR="0059763C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)</w:t>
      </w:r>
    </w:p>
    <w:p w14:paraId="4FAB73D9" w14:textId="1B8AADF7" w:rsidR="006123B6" w:rsidRPr="0059763C" w:rsidRDefault="007C7EFA" w:rsidP="0059763C">
      <w:pPr>
        <w:spacing w:after="0" w:line="360" w:lineRule="auto"/>
        <w:ind w:firstLine="709"/>
        <w:jc w:val="right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m:oMath>
        <m:sSup>
          <m:sSupPr>
            <m:ctrlPr>
              <w:rPr>
                <w:rFonts w:ascii="Cambria Math" w:eastAsia="Arial Unicode MS" w:hAnsi="Cambria Math" w:cs="Times New Roman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eastAsia="Arial Unicode MS" w:hAnsi="Cambria Math" w:cs="Times New Roman"/>
                <w:color w:val="000000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Arial Unicode MS" w:hAnsi="Cambria Math" w:cs="Times New Roman"/>
                <w:color w:val="000000"/>
                <w:szCs w:val="28"/>
                <w:lang w:eastAsia="ru-RU"/>
              </w:rPr>
              <m:t>'</m:t>
            </m:r>
          </m:sup>
        </m:sSup>
        <m:r>
          <w:rPr>
            <w:rFonts w:ascii="Cambria Math" w:eastAsia="Arial Unicode MS" w:hAnsi="Cambria Math" w:cs="Times New Roman"/>
            <w:color w:val="000000"/>
            <w:szCs w:val="28"/>
            <w:lang w:eastAsia="ru-RU"/>
          </w:rPr>
          <m:t>=ycosθ+xsinθ</m:t>
        </m:r>
      </m:oMath>
      <w:r w:rsidR="0059763C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                                               </w:t>
      </w:r>
      <w:r w:rsidR="006556A7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(5</w:t>
      </w:r>
      <w:r w:rsidR="0059763C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)</w:t>
      </w:r>
    </w:p>
    <w:p w14:paraId="3F08C309" w14:textId="77777777" w:rsidR="006123B6" w:rsidRPr="001D29DF" w:rsidRDefault="006123B6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770022AB" w14:textId="2938E568" w:rsidR="00113CA8" w:rsidRDefault="00113CA8" w:rsidP="00113CA8">
      <w:pPr>
        <w:pStyle w:val="af6"/>
        <w:keepNext/>
      </w:pPr>
      <w:r>
        <w:t xml:space="preserve">Таблица </w:t>
      </w:r>
      <w:r w:rsidR="007C7EFA">
        <w:fldChar w:fldCharType="begin"/>
      </w:r>
      <w:r w:rsidR="007C7EFA">
        <w:instrText xml:space="preserve"> SEQ Таблица \* ARABIC </w:instrText>
      </w:r>
      <w:r w:rsidR="007C7EFA">
        <w:fldChar w:fldCharType="separate"/>
      </w:r>
      <w:r>
        <w:rPr>
          <w:noProof/>
        </w:rPr>
        <w:t>1</w:t>
      </w:r>
      <w:r w:rsidR="007C7EFA">
        <w:rPr>
          <w:noProof/>
        </w:rPr>
        <w:fldChar w:fldCharType="end"/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371"/>
        <w:gridCol w:w="1372"/>
        <w:gridCol w:w="1371"/>
        <w:gridCol w:w="1372"/>
        <w:gridCol w:w="1375"/>
        <w:gridCol w:w="1372"/>
      </w:tblGrid>
      <w:tr w:rsidR="007D6CCF" w14:paraId="0F7A73A3" w14:textId="77777777" w:rsidTr="00113CA8">
        <w:trPr>
          <w:cantSplit/>
          <w:jc w:val="center"/>
        </w:trPr>
        <w:tc>
          <w:tcPr>
            <w:tcW w:w="13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A9771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точки</w:t>
            </w:r>
          </w:p>
        </w:tc>
        <w:tc>
          <w:tcPr>
            <w:tcW w:w="411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4A0F9C" w14:textId="77777777" w:rsidR="007D6CCF" w:rsidRPr="0069044A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локальной системе координат</w:t>
            </w:r>
            <w:r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  <w:r w:rsidRPr="0069044A">
              <w:rPr>
                <w:rFonts w:ascii="Times New Roman" w:hAnsi="Times New Roman" w:cs="Times New Roman"/>
                <w:szCs w:val="28"/>
              </w:rPr>
              <w:t>’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  <w:r w:rsidRPr="0069044A">
              <w:rPr>
                <w:rFonts w:ascii="Times New Roman" w:hAnsi="Times New Roman" w:cs="Times New Roman"/>
                <w:szCs w:val="28"/>
              </w:rPr>
              <w:t>’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  <w:r w:rsidRPr="0069044A">
              <w:rPr>
                <w:rFonts w:ascii="Times New Roman" w:hAnsi="Times New Roman" w:cs="Times New Roman"/>
                <w:szCs w:val="28"/>
              </w:rPr>
              <w:t>’</w:t>
            </w: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45A93D" w14:textId="77777777" w:rsidR="007D6CCF" w:rsidRPr="0069044A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глобальной системе координат</w:t>
            </w:r>
            <w:r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XYZ</w:t>
            </w:r>
          </w:p>
        </w:tc>
      </w:tr>
      <w:tr w:rsidR="007D6CCF" w14:paraId="791A4E8A" w14:textId="77777777" w:rsidTr="00113CA8">
        <w:trPr>
          <w:cantSplit/>
          <w:jc w:val="center"/>
        </w:trPr>
        <w:tc>
          <w:tcPr>
            <w:tcW w:w="13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B2EBF6" w14:textId="77777777" w:rsidR="007D6CCF" w:rsidRPr="0069044A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1B9A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16B79D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8EE59E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0BA13D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355589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F4155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</w:tr>
      <w:tr w:rsidR="007D6CCF" w14:paraId="0C91EF4B" w14:textId="77777777" w:rsidTr="00113CA8">
        <w:trPr>
          <w:cantSplit/>
          <w:jc w:val="center"/>
        </w:trPr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43FD4C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C1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58F526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C1708B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07839C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50EAA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4834C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X2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1EBEFE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70233667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95BBA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4BEFD8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3D21F0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4BC064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208BC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9E334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21B4D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49AF7246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EB044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0F0EC1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B5AD1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BF6225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24EB6E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68811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D876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2C12F79D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BFBFB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29E874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C78D59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8655B0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2304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5310F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BFF47C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5E7A1B92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B20F3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FE67E7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4E84E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0B493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0C6D1B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C2687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2E9E4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037A3270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80A8E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DC58D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4A2A44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4468F2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7AB14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F0C95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67E2F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7D6CCF" w14:paraId="327687A5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EDA1F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6B722D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07DBF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8ED61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B738B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06DB6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1CF1D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7D6CCF" w14:paraId="3807BF7F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E83C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P7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535EE2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6BF74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F9CC8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278B2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11BDD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ACD22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7D6CCF" w14:paraId="22CB691D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A38F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P8</w:t>
            </w:r>
          </w:p>
        </w:tc>
        <w:tc>
          <w:tcPr>
            <w:tcW w:w="13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79112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9518A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FC40A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7099C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C7977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0BABD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</w:tbl>
    <w:p w14:paraId="708C3E7F" w14:textId="77777777" w:rsidR="007D6CC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0E02BD97" w14:textId="453AC20A" w:rsidR="00113CA8" w:rsidRDefault="00113CA8" w:rsidP="00113CA8">
      <w:pPr>
        <w:pStyle w:val="af6"/>
        <w:keepNext/>
      </w:pPr>
      <w:r>
        <w:t xml:space="preserve">Таблица </w:t>
      </w:r>
      <w:r w:rsidR="007C7EFA">
        <w:fldChar w:fldCharType="begin"/>
      </w:r>
      <w:r w:rsidR="007C7EFA">
        <w:instrText xml:space="preserve"> SEQ Таблица \* ARABIC </w:instrText>
      </w:r>
      <w:r w:rsidR="007C7EFA">
        <w:fldChar w:fldCharType="separate"/>
      </w:r>
      <w:r>
        <w:rPr>
          <w:noProof/>
        </w:rPr>
        <w:t>2</w:t>
      </w:r>
      <w:r w:rsidR="007C7EFA">
        <w:rPr>
          <w:noProof/>
        </w:rPr>
        <w:fldChar w:fldCharType="end"/>
      </w:r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21"/>
        <w:gridCol w:w="1921"/>
        <w:gridCol w:w="1922"/>
        <w:gridCol w:w="1922"/>
        <w:gridCol w:w="1922"/>
      </w:tblGrid>
      <w:tr w:rsidR="007D6CCF" w14:paraId="6A5BACE5" w14:textId="77777777" w:rsidTr="005F2B78">
        <w:tc>
          <w:tcPr>
            <w:tcW w:w="1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467A7C" w14:textId="77777777" w:rsidR="007D6CCF" w:rsidRPr="00F8574B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Плоская поверхность</w:t>
            </w:r>
          </w:p>
        </w:tc>
        <w:tc>
          <w:tcPr>
            <w:tcW w:w="768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D5B3B2" w14:textId="77777777" w:rsidR="007D6CCF" w:rsidRPr="00462F55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Образующие точки</w:t>
            </w:r>
          </w:p>
        </w:tc>
      </w:tr>
      <w:tr w:rsidR="007D6CCF" w14:paraId="34B82A90" w14:textId="77777777" w:rsidTr="005F2B78"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5A04C959" w14:textId="77777777" w:rsidR="007D6CCF" w:rsidRPr="001D29D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F1</w:t>
            </w:r>
          </w:p>
        </w:tc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04AD345A" w14:textId="77777777" w:rsidR="007D6CCF" w:rsidRPr="001D29D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03BE0C1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2CE23BA0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7E16333A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</w:tr>
      <w:tr w:rsidR="007D6CCF" w14:paraId="08120AD2" w14:textId="77777777" w:rsidTr="005F2B78">
        <w:tc>
          <w:tcPr>
            <w:tcW w:w="1921" w:type="dxa"/>
            <w:vAlign w:val="center"/>
          </w:tcPr>
          <w:p w14:paraId="18459EC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F2</w:t>
            </w:r>
          </w:p>
        </w:tc>
        <w:tc>
          <w:tcPr>
            <w:tcW w:w="1921" w:type="dxa"/>
            <w:vAlign w:val="center"/>
          </w:tcPr>
          <w:p w14:paraId="41E8B7D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vAlign w:val="center"/>
          </w:tcPr>
          <w:p w14:paraId="17E1AFD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vAlign w:val="center"/>
          </w:tcPr>
          <w:p w14:paraId="4824755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922" w:type="dxa"/>
            <w:vAlign w:val="center"/>
          </w:tcPr>
          <w:p w14:paraId="39B5A1EE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</w:tr>
      <w:tr w:rsidR="007D6CCF" w14:paraId="2EF00C62" w14:textId="77777777" w:rsidTr="005F2B78">
        <w:tc>
          <w:tcPr>
            <w:tcW w:w="1921" w:type="dxa"/>
            <w:vAlign w:val="center"/>
          </w:tcPr>
          <w:p w14:paraId="3735C83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F3</w:t>
            </w:r>
          </w:p>
        </w:tc>
        <w:tc>
          <w:tcPr>
            <w:tcW w:w="1921" w:type="dxa"/>
          </w:tcPr>
          <w:p w14:paraId="254EF37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22" w:type="dxa"/>
          </w:tcPr>
          <w:p w14:paraId="60DE33DB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4778316C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690CE66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</w:tr>
      <w:tr w:rsidR="007D6CCF" w14:paraId="6DE6DB33" w14:textId="77777777" w:rsidTr="005F2B78">
        <w:tc>
          <w:tcPr>
            <w:tcW w:w="1921" w:type="dxa"/>
            <w:vAlign w:val="center"/>
          </w:tcPr>
          <w:p w14:paraId="4A17D4F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F4</w:t>
            </w:r>
          </w:p>
        </w:tc>
        <w:tc>
          <w:tcPr>
            <w:tcW w:w="1921" w:type="dxa"/>
          </w:tcPr>
          <w:p w14:paraId="0F518E2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46C81FA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0673123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1922" w:type="dxa"/>
          </w:tcPr>
          <w:p w14:paraId="078E01C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</w:tr>
      <w:tr w:rsidR="007D6CCF" w14:paraId="43694541" w14:textId="77777777" w:rsidTr="005F2B78">
        <w:tc>
          <w:tcPr>
            <w:tcW w:w="1921" w:type="dxa"/>
            <w:vAlign w:val="center"/>
          </w:tcPr>
          <w:p w14:paraId="4C741E4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F5</w:t>
            </w:r>
          </w:p>
        </w:tc>
        <w:tc>
          <w:tcPr>
            <w:tcW w:w="1921" w:type="dxa"/>
          </w:tcPr>
          <w:p w14:paraId="1DBB43AC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922" w:type="dxa"/>
          </w:tcPr>
          <w:p w14:paraId="341FCCD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1922" w:type="dxa"/>
          </w:tcPr>
          <w:p w14:paraId="4302262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447E7C0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  <w:tr w:rsidR="007D6CCF" w14:paraId="271F526E" w14:textId="77777777" w:rsidTr="005F2B78">
        <w:tc>
          <w:tcPr>
            <w:tcW w:w="1921" w:type="dxa"/>
            <w:vAlign w:val="center"/>
          </w:tcPr>
          <w:p w14:paraId="38929C3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lastRenderedPageBreak/>
              <w:t>F6</w:t>
            </w:r>
          </w:p>
        </w:tc>
        <w:tc>
          <w:tcPr>
            <w:tcW w:w="1921" w:type="dxa"/>
          </w:tcPr>
          <w:p w14:paraId="6B80B0E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430F07C6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32AA14F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41F31FF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</w:tbl>
    <w:p w14:paraId="77AA02CD" w14:textId="77777777" w:rsidR="007D6CC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503A5F31" w14:textId="77777777" w:rsidR="007D6CCF" w:rsidRDefault="007D6CCF" w:rsidP="007D6CCF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Получившийся алгоритм преобразования тела заметания в граничное представление представлен на блок-схеме (рисунок Н+2).</w:t>
      </w:r>
    </w:p>
    <w:p w14:paraId="58BC1990" w14:textId="242F4FC8" w:rsidR="00955A2F" w:rsidRPr="007D6CCF" w:rsidRDefault="007D6CC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48A3DAC8" w14:textId="3DCAF085" w:rsidR="00955A2F" w:rsidRPr="00955A2F" w:rsidRDefault="00955A2F" w:rsidP="00A84E9B">
      <w:pPr>
        <w:pStyle w:val="1"/>
      </w:pPr>
      <w:bookmarkStart w:id="26" w:name="_Toc485333390"/>
      <w:r w:rsidRPr="00955A2F">
        <w:lastRenderedPageBreak/>
        <w:t xml:space="preserve">5. РАБОЧЕЕ ПРОЕКТИРОВАНИЕ </w:t>
      </w:r>
      <w:commentRangeStart w:id="27"/>
      <w:r w:rsidRPr="00955A2F">
        <w:t>СИСТЕМЫ</w:t>
      </w:r>
      <w:commentRangeEnd w:id="27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7"/>
      </w:r>
      <w:bookmarkEnd w:id="26"/>
      <w:r w:rsidRPr="00955A2F">
        <w:t xml:space="preserve"> </w:t>
      </w:r>
    </w:p>
    <w:p w14:paraId="50C9D7C9" w14:textId="1CDD2572" w:rsidR="0089329F" w:rsidRDefault="0089329F" w:rsidP="00204D93">
      <w:pPr>
        <w:pStyle w:val="2"/>
      </w:pPr>
      <w:r>
        <w:t>5.1 Основные сведения</w:t>
      </w:r>
    </w:p>
    <w:p w14:paraId="4E868003" w14:textId="0F1DB2E3" w:rsidR="006912F7" w:rsidRDefault="006912F7" w:rsidP="008932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Рабочее проектирование системы представляет собой разработку оконного приложения </w:t>
      </w:r>
      <w:r>
        <w:rPr>
          <w:rFonts w:ascii="Times New Roman" w:eastAsia="Times New Roman" w:hAnsi="Times New Roman" w:cs="Times New Roman"/>
          <w:szCs w:val="28"/>
          <w:lang w:val="en-US"/>
        </w:rPr>
        <w:t>Windows</w:t>
      </w:r>
      <w:r w:rsidRPr="006912F7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val="en-US"/>
        </w:rPr>
        <w:t>Forms</w:t>
      </w:r>
      <w:r>
        <w:rPr>
          <w:rFonts w:ascii="Times New Roman" w:eastAsia="Times New Roman" w:hAnsi="Times New Roman" w:cs="Times New Roman"/>
          <w:szCs w:val="28"/>
        </w:rPr>
        <w:t xml:space="preserve"> в среде </w:t>
      </w:r>
      <w:r>
        <w:rPr>
          <w:rFonts w:ascii="Times New Roman" w:eastAsia="Times New Roman" w:hAnsi="Times New Roman" w:cs="Times New Roman"/>
          <w:szCs w:val="28"/>
          <w:lang w:val="en-US"/>
        </w:rPr>
        <w:t>Microsoft</w:t>
      </w:r>
      <w:r w:rsidRPr="006912F7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val="en-US"/>
        </w:rPr>
        <w:t>Visual</w:t>
      </w:r>
      <w:r w:rsidRPr="006912F7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val="en-US"/>
        </w:rPr>
        <w:t>Studio</w:t>
      </w:r>
      <w:r w:rsidR="0089329F">
        <w:rPr>
          <w:rFonts w:ascii="Times New Roman" w:eastAsia="Times New Roman" w:hAnsi="Times New Roman" w:cs="Times New Roman"/>
          <w:szCs w:val="28"/>
        </w:rPr>
        <w:t xml:space="preserve"> 2010 и библиотеки </w:t>
      </w:r>
      <w:proofErr w:type="spellStart"/>
      <w:r w:rsidR="0089329F">
        <w:rPr>
          <w:rFonts w:ascii="Times New Roman" w:eastAsia="Times New Roman" w:hAnsi="Times New Roman" w:cs="Times New Roman"/>
          <w:szCs w:val="28"/>
          <w:lang w:val="en-US"/>
        </w:rPr>
        <w:t>ifc</w:t>
      </w:r>
      <w:proofErr w:type="spellEnd"/>
      <w:r w:rsidR="0089329F" w:rsidRPr="0089329F">
        <w:rPr>
          <w:rFonts w:ascii="Times New Roman" w:eastAsia="Times New Roman" w:hAnsi="Times New Roman" w:cs="Times New Roman"/>
          <w:szCs w:val="28"/>
        </w:rPr>
        <w:t>_</w:t>
      </w:r>
      <w:r w:rsidR="0089329F">
        <w:rPr>
          <w:rFonts w:ascii="Times New Roman" w:eastAsia="Times New Roman" w:hAnsi="Times New Roman" w:cs="Times New Roman"/>
          <w:szCs w:val="28"/>
          <w:lang w:val="en-US"/>
        </w:rPr>
        <w:t>interpreter</w:t>
      </w:r>
      <w:r w:rsidR="0089329F" w:rsidRPr="0089329F">
        <w:rPr>
          <w:rFonts w:ascii="Times New Roman" w:eastAsia="Times New Roman" w:hAnsi="Times New Roman" w:cs="Times New Roman"/>
          <w:szCs w:val="28"/>
        </w:rPr>
        <w:t>.</w:t>
      </w:r>
      <w:proofErr w:type="spellStart"/>
      <w:r w:rsidR="0089329F">
        <w:rPr>
          <w:rFonts w:ascii="Times New Roman" w:eastAsia="Times New Roman" w:hAnsi="Times New Roman" w:cs="Times New Roman"/>
          <w:szCs w:val="28"/>
          <w:lang w:val="en-US"/>
        </w:rPr>
        <w:t>dll</w:t>
      </w:r>
      <w:proofErr w:type="spellEnd"/>
      <w:r w:rsidR="0089329F">
        <w:rPr>
          <w:rFonts w:ascii="Times New Roman" w:eastAsia="Times New Roman" w:hAnsi="Times New Roman" w:cs="Times New Roman"/>
          <w:szCs w:val="28"/>
        </w:rPr>
        <w:t>.</w:t>
      </w:r>
    </w:p>
    <w:p w14:paraId="624D8C9E" w14:textId="42ECF635" w:rsidR="0089329F" w:rsidRPr="0089329F" w:rsidRDefault="0089329F" w:rsidP="008932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Разработанный программный продукт состоит из двух частей: нижней, библиотеки раскрутчика, обрабатывающего файл </w:t>
      </w:r>
      <w:r>
        <w:rPr>
          <w:rFonts w:ascii="Times New Roman" w:eastAsia="Times New Roman" w:hAnsi="Times New Roman" w:cs="Times New Roman"/>
          <w:szCs w:val="28"/>
          <w:lang w:val="en-US"/>
        </w:rPr>
        <w:t>IFC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89329F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и верхней, око</w:t>
      </w:r>
    </w:p>
    <w:p w14:paraId="2D72A8AA" w14:textId="7C5A38E0" w:rsidR="00B56D15" w:rsidRDefault="0089329F" w:rsidP="00204D93">
      <w:pPr>
        <w:pStyle w:val="2"/>
      </w:pPr>
      <w:r>
        <w:t>5.2</w:t>
      </w:r>
      <w:r w:rsidR="00B56D15">
        <w:t xml:space="preserve"> </w:t>
      </w:r>
      <w:r w:rsidR="00B56D15" w:rsidRPr="00B56D15">
        <w:t>Интерфейс программного обеспечения</w:t>
      </w:r>
    </w:p>
    <w:p w14:paraId="6DF4E29E" w14:textId="1F082D4F" w:rsidR="00FE5EDF" w:rsidRDefault="00FE5EDF" w:rsidP="0089329F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Элементами </w:t>
      </w:r>
      <w:r w:rsidR="0089329F">
        <w:rPr>
          <w:noProof/>
          <w:lang w:eastAsia="ru-RU"/>
        </w:rPr>
        <w:t>разработанно</w:t>
      </w:r>
      <w:r>
        <w:rPr>
          <w:noProof/>
          <w:lang w:eastAsia="ru-RU"/>
        </w:rPr>
        <w:t>го интерфейса программного обеспечения являются:</w:t>
      </w:r>
    </w:p>
    <w:p w14:paraId="66A6BED5" w14:textId="7A95F2CF" w:rsidR="00FE5EDF" w:rsidRDefault="008F6500" w:rsidP="0089329F">
      <w:pPr>
        <w:pStyle w:val="af4"/>
        <w:numPr>
          <w:ilvl w:val="0"/>
          <w:numId w:val="34"/>
        </w:num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текстовое поле для отображения имени проекта</w:t>
      </w:r>
      <w:r w:rsidRPr="00FE5EDF">
        <w:rPr>
          <w:noProof/>
          <w:lang w:eastAsia="ru-RU"/>
        </w:rPr>
        <w:t>;</w:t>
      </w:r>
    </w:p>
    <w:p w14:paraId="4F7012B4" w14:textId="3A331BDB" w:rsidR="00FE5EDF" w:rsidRDefault="008F6500" w:rsidP="0089329F">
      <w:pPr>
        <w:pStyle w:val="af4"/>
        <w:numPr>
          <w:ilvl w:val="0"/>
          <w:numId w:val="34"/>
        </w:num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текстовое поле для вывода информации о текущем состоянии программного обеспечения</w:t>
      </w:r>
      <w:r w:rsidRPr="00FE5EDF">
        <w:rPr>
          <w:noProof/>
          <w:lang w:eastAsia="ru-RU"/>
        </w:rPr>
        <w:t xml:space="preserve"> </w:t>
      </w:r>
      <w:r>
        <w:rPr>
          <w:noProof/>
          <w:lang w:eastAsia="ru-RU"/>
        </w:rPr>
        <w:t>и точном времени выполнения операции в формат чч:мм:сс</w:t>
      </w:r>
      <w:r w:rsidRPr="00FE5EDF">
        <w:rPr>
          <w:noProof/>
          <w:lang w:eastAsia="ru-RU"/>
        </w:rPr>
        <w:t>;</w:t>
      </w:r>
    </w:p>
    <w:p w14:paraId="6C2D31D8" w14:textId="4620CFE3" w:rsidR="00FE5EDF" w:rsidRDefault="008F6500" w:rsidP="0089329F">
      <w:pPr>
        <w:pStyle w:val="af4"/>
        <w:numPr>
          <w:ilvl w:val="0"/>
          <w:numId w:val="34"/>
        </w:num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кнопка «</w:t>
      </w:r>
      <w:r>
        <w:rPr>
          <w:noProof/>
          <w:lang w:val="en-US" w:eastAsia="ru-RU"/>
        </w:rPr>
        <w:t>open</w:t>
      </w:r>
      <w:r w:rsidRPr="00FE5EDF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session</w:t>
      </w:r>
      <w:r>
        <w:rPr>
          <w:noProof/>
          <w:lang w:eastAsia="ru-RU"/>
        </w:rPr>
        <w:t>» (открыть сессию) для начала сессии с определенным словарем</w:t>
      </w:r>
      <w:r w:rsidRPr="00FE5EDF">
        <w:rPr>
          <w:noProof/>
          <w:lang w:eastAsia="ru-RU"/>
        </w:rPr>
        <w:t>;</w:t>
      </w:r>
    </w:p>
    <w:p w14:paraId="04281D06" w14:textId="7B48D683" w:rsidR="00FE5EDF" w:rsidRPr="00FE5EDF" w:rsidRDefault="008F6500" w:rsidP="0089329F">
      <w:pPr>
        <w:pStyle w:val="af4"/>
        <w:numPr>
          <w:ilvl w:val="0"/>
          <w:numId w:val="34"/>
        </w:num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кнопка</w:t>
      </w:r>
      <w:r w:rsidRPr="00FE5EDF">
        <w:rPr>
          <w:noProof/>
          <w:lang w:eastAsia="ru-RU"/>
        </w:rPr>
        <w:t xml:space="preserve"> «</w:t>
      </w:r>
      <w:r>
        <w:rPr>
          <w:noProof/>
          <w:lang w:val="en-US" w:eastAsia="ru-RU"/>
        </w:rPr>
        <w:t>open</w:t>
      </w:r>
      <w:r w:rsidRPr="00FE5EDF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ifc</w:t>
      </w:r>
      <w:r w:rsidRPr="00FE5EDF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file</w:t>
      </w:r>
      <w:r w:rsidRPr="00FE5EDF">
        <w:rPr>
          <w:noProof/>
          <w:lang w:eastAsia="ru-RU"/>
        </w:rPr>
        <w:t>» (</w:t>
      </w:r>
      <w:r>
        <w:rPr>
          <w:noProof/>
          <w:lang w:eastAsia="ru-RU"/>
        </w:rPr>
        <w:t>открыть</w:t>
      </w:r>
      <w:r w:rsidRPr="00FE5EDF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ifc</w:t>
      </w:r>
      <w:r w:rsidRPr="00FE5EDF">
        <w:rPr>
          <w:noProof/>
          <w:lang w:eastAsia="ru-RU"/>
        </w:rPr>
        <w:t xml:space="preserve"> </w:t>
      </w:r>
      <w:r>
        <w:rPr>
          <w:noProof/>
          <w:lang w:eastAsia="ru-RU"/>
        </w:rPr>
        <w:t>файл) для выбора в браузере файла, с которым необходимо начать работу</w:t>
      </w:r>
      <w:r w:rsidRPr="00FE5EDF">
        <w:rPr>
          <w:noProof/>
          <w:lang w:eastAsia="ru-RU"/>
        </w:rPr>
        <w:t>;</w:t>
      </w:r>
    </w:p>
    <w:p w14:paraId="1AB161EA" w14:textId="6C82638A" w:rsidR="00FE5EDF" w:rsidRPr="00FE5EDF" w:rsidRDefault="008F6500" w:rsidP="0089329F">
      <w:pPr>
        <w:pStyle w:val="af4"/>
        <w:numPr>
          <w:ilvl w:val="0"/>
          <w:numId w:val="34"/>
        </w:num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кнопка «</w:t>
      </w:r>
      <w:r>
        <w:rPr>
          <w:noProof/>
          <w:lang w:val="en-US" w:eastAsia="ru-RU"/>
        </w:rPr>
        <w:t>start</w:t>
      </w:r>
      <w:r>
        <w:rPr>
          <w:noProof/>
          <w:lang w:eastAsia="ru-RU"/>
        </w:rPr>
        <w:t>» для начала обработки и вывода конечной информации в поле 2.</w:t>
      </w:r>
    </w:p>
    <w:p w14:paraId="53054EB8" w14:textId="6C508135" w:rsidR="00B56D15" w:rsidRDefault="005E56E7" w:rsidP="00FE5EDF">
      <w:pPr>
        <w:spacing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79CA8F" wp14:editId="45505556">
            <wp:extent cx="4154400" cy="324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654A" w14:textId="0DB20D7B" w:rsidR="005E56E7" w:rsidRPr="00B56D15" w:rsidRDefault="005E56E7" w:rsidP="00FE5EDF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2BBCD4D" wp14:editId="537AB74B">
            <wp:extent cx="4172835" cy="324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8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CF7C" w14:textId="5378B043" w:rsidR="007A61C7" w:rsidRDefault="007A61C7" w:rsidP="00F20BDC">
      <w:pPr>
        <w:pStyle w:val="2"/>
        <w:numPr>
          <w:ilvl w:val="1"/>
          <w:numId w:val="34"/>
        </w:numPr>
        <w:jc w:val="left"/>
      </w:pPr>
      <w:commentRangeStart w:id="28"/>
      <w:r>
        <w:t>Реализация библиотеки считывания данных</w:t>
      </w:r>
      <w:commentRangeEnd w:id="28"/>
      <w:r w:rsidR="00F20BDC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28"/>
      </w:r>
    </w:p>
    <w:p w14:paraId="45ED4B3E" w14:textId="77AD1294" w:rsidR="00955A2F" w:rsidRPr="007A61C7" w:rsidRDefault="007A61C7" w:rsidP="00F20BDC">
      <w:pPr>
        <w:pStyle w:val="2"/>
        <w:numPr>
          <w:ilvl w:val="1"/>
          <w:numId w:val="34"/>
        </w:numPr>
        <w:jc w:val="left"/>
      </w:pPr>
      <w:commentRangeStart w:id="29"/>
      <w:r>
        <w:t>Разработка обработчика геометрии</w:t>
      </w:r>
      <w:r w:rsidR="00955A2F">
        <w:br w:type="page"/>
      </w:r>
      <w:commentRangeEnd w:id="29"/>
      <w:r w:rsidR="00F20BDC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29"/>
      </w:r>
    </w:p>
    <w:p w14:paraId="3905E9C0" w14:textId="77777777" w:rsidR="00955A2F" w:rsidRPr="001B3AA0" w:rsidRDefault="00955A2F" w:rsidP="00A84E9B">
      <w:pPr>
        <w:pStyle w:val="1"/>
      </w:pPr>
      <w:bookmarkStart w:id="30" w:name="_Toc485333391"/>
      <w:commentRangeStart w:id="31"/>
      <w:r w:rsidRPr="001B3AA0">
        <w:lastRenderedPageBreak/>
        <w:t>6</w:t>
      </w:r>
      <w:commentRangeEnd w:id="31"/>
      <w:r w:rsidR="001B34CD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31"/>
      </w:r>
      <w:r w:rsidRPr="001B3AA0">
        <w:t>. АПРОБИРОВАНИЕ</w:t>
      </w:r>
      <w:bookmarkEnd w:id="30"/>
    </w:p>
    <w:p w14:paraId="7E13E09C" w14:textId="77777777" w:rsidR="00F17FE4" w:rsidRDefault="00F20BDC" w:rsidP="00F17FE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7874C87" wp14:editId="038808C9">
            <wp:extent cx="4819000" cy="3600000"/>
            <wp:effectExtent l="0" t="0" r="127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5393" w14:textId="168B754C" w:rsidR="00F20BDC" w:rsidRDefault="00F17FE4" w:rsidP="00F17FE4">
      <w:pPr>
        <w:pStyle w:val="af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F17FE4">
        <w:t xml:space="preserve"> </w:t>
      </w:r>
      <w:r>
        <w:rPr>
          <w:lang w:val="en-US"/>
        </w:rPr>
        <w:t>IFC</w:t>
      </w:r>
      <w:r>
        <w:rPr>
          <w:noProof/>
        </w:rPr>
        <w:t xml:space="preserve"> файл открыт в</w:t>
      </w:r>
      <w:r w:rsidRPr="00F17FE4">
        <w:rPr>
          <w:noProof/>
        </w:rPr>
        <w:t xml:space="preserve"> </w:t>
      </w:r>
      <w:r>
        <w:rPr>
          <w:noProof/>
          <w:lang w:val="en-US"/>
        </w:rPr>
        <w:t>Autodesk</w:t>
      </w:r>
      <w:r>
        <w:rPr>
          <w:noProof/>
        </w:rPr>
        <w:t xml:space="preserve"> </w:t>
      </w:r>
      <w:r>
        <w:rPr>
          <w:noProof/>
          <w:lang w:val="en-US"/>
        </w:rPr>
        <w:t>Revit</w:t>
      </w:r>
      <w:r w:rsidRPr="00F17FE4">
        <w:rPr>
          <w:noProof/>
        </w:rPr>
        <w:t xml:space="preserve"> 2014</w:t>
      </w:r>
    </w:p>
    <w:p w14:paraId="1610037E" w14:textId="77777777" w:rsidR="00F17FE4" w:rsidRDefault="00F20BDC" w:rsidP="00F17FE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BA9CDA" wp14:editId="435285B7">
            <wp:extent cx="4503529" cy="3600000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352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E2B8" w14:textId="200581A5" w:rsidR="00F20BDC" w:rsidRDefault="00F17FE4" w:rsidP="00F17FE4">
      <w:pPr>
        <w:pStyle w:val="af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F17FE4">
        <w:t xml:space="preserve"> </w:t>
      </w:r>
      <w:r>
        <w:t xml:space="preserve">Файл </w:t>
      </w:r>
      <w:r>
        <w:rPr>
          <w:lang w:val="en-US"/>
        </w:rPr>
        <w:t>IFC</w:t>
      </w:r>
      <w:r w:rsidRPr="00F17FE4">
        <w:t xml:space="preserve"> </w:t>
      </w:r>
      <w:r>
        <w:t xml:space="preserve">открыт в </w:t>
      </w:r>
      <w:r w:rsidRPr="00F17FE4">
        <w:t>??</w:t>
      </w:r>
    </w:p>
    <w:p w14:paraId="18C4B1B0" w14:textId="77777777" w:rsidR="00F20BDC" w:rsidRDefault="00F20BDC" w:rsidP="00F20BDC">
      <w:pPr>
        <w:keepNext/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4FFEB891" wp14:editId="471AE266">
            <wp:extent cx="6120130" cy="31222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dy-sweptsolid-geometr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6405" w14:textId="1F7A2793" w:rsidR="00F20BDC" w:rsidRPr="00F20BDC" w:rsidRDefault="00F20BDC" w:rsidP="00F20BDC">
      <w:pPr>
        <w:pStyle w:val="af6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Рис.</w:t>
      </w:r>
      <w:r w:rsidRPr="00F20BDC">
        <w:rPr>
          <w:i w:val="0"/>
          <w:color w:val="000000" w:themeColor="text1"/>
          <w:sz w:val="28"/>
          <w:szCs w:val="28"/>
        </w:rPr>
        <w:t xml:space="preserve"> </w:t>
      </w:r>
      <w:r w:rsidRPr="00F20BDC">
        <w:rPr>
          <w:i w:val="0"/>
          <w:color w:val="000000" w:themeColor="text1"/>
          <w:sz w:val="28"/>
          <w:szCs w:val="28"/>
        </w:rPr>
        <w:fldChar w:fldCharType="begin"/>
      </w:r>
      <w:r w:rsidRPr="00F20BDC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20BDC">
        <w:rPr>
          <w:i w:val="0"/>
          <w:color w:val="000000" w:themeColor="text1"/>
          <w:sz w:val="28"/>
          <w:szCs w:val="28"/>
        </w:rPr>
        <w:fldChar w:fldCharType="separate"/>
      </w:r>
      <w:r w:rsidR="00F17FE4">
        <w:rPr>
          <w:i w:val="0"/>
          <w:noProof/>
          <w:color w:val="000000" w:themeColor="text1"/>
          <w:sz w:val="28"/>
          <w:szCs w:val="28"/>
        </w:rPr>
        <w:t>6</w:t>
      </w:r>
      <w:r w:rsidRPr="00F20BDC"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>.</w:t>
      </w:r>
      <w:r w:rsidRPr="00F20BDC">
        <w:rPr>
          <w:i w:val="0"/>
          <w:color w:val="000000" w:themeColor="text1"/>
          <w:sz w:val="28"/>
          <w:szCs w:val="28"/>
        </w:rPr>
        <w:t xml:space="preserve"> Диаграмма экземпляров до преобразования</w:t>
      </w:r>
    </w:p>
    <w:p w14:paraId="0B6374D1" w14:textId="77777777" w:rsidR="00F20BDC" w:rsidRDefault="00F20BDC" w:rsidP="00F20BDC">
      <w:pPr>
        <w:keepNext/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67D46FEF" wp14:editId="4EA049B5">
            <wp:extent cx="6120130" cy="31222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dy-advancedbrep-geometr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C49E" w14:textId="6270DD8D" w:rsidR="00F20BDC" w:rsidRPr="00F20BDC" w:rsidRDefault="00F20BDC" w:rsidP="00F20BDC">
      <w:pPr>
        <w:pStyle w:val="af6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Рис.</w:t>
      </w:r>
      <w:r w:rsidRPr="00F20BDC">
        <w:rPr>
          <w:i w:val="0"/>
          <w:color w:val="000000" w:themeColor="text1"/>
          <w:sz w:val="28"/>
          <w:szCs w:val="28"/>
        </w:rPr>
        <w:t xml:space="preserve"> </w:t>
      </w:r>
      <w:r>
        <w:rPr>
          <w:i w:val="0"/>
          <w:color w:val="000000" w:themeColor="text1"/>
          <w:sz w:val="28"/>
          <w:szCs w:val="28"/>
        </w:rPr>
        <w:t>5</w:t>
      </w:r>
      <w:r>
        <w:rPr>
          <w:i w:val="0"/>
          <w:color w:val="000000" w:themeColor="text1"/>
          <w:sz w:val="28"/>
          <w:szCs w:val="28"/>
        </w:rPr>
        <w:t>.</w:t>
      </w:r>
      <w:r w:rsidRPr="00F20BDC">
        <w:rPr>
          <w:i w:val="0"/>
          <w:color w:val="000000" w:themeColor="text1"/>
          <w:sz w:val="28"/>
          <w:szCs w:val="28"/>
        </w:rPr>
        <w:t xml:space="preserve"> Диаграмма экземпляров </w:t>
      </w:r>
      <w:r>
        <w:rPr>
          <w:i w:val="0"/>
          <w:color w:val="000000" w:themeColor="text1"/>
          <w:sz w:val="28"/>
          <w:szCs w:val="28"/>
        </w:rPr>
        <w:t>п</w:t>
      </w:r>
      <w:r w:rsidRPr="00F20BDC">
        <w:rPr>
          <w:i w:val="0"/>
          <w:color w:val="000000" w:themeColor="text1"/>
          <w:sz w:val="28"/>
          <w:szCs w:val="28"/>
        </w:rPr>
        <w:t>о</w:t>
      </w:r>
      <w:r>
        <w:rPr>
          <w:i w:val="0"/>
          <w:color w:val="000000" w:themeColor="text1"/>
          <w:sz w:val="28"/>
          <w:szCs w:val="28"/>
        </w:rPr>
        <w:t>сле</w:t>
      </w:r>
      <w:r w:rsidRPr="00F20BDC">
        <w:rPr>
          <w:i w:val="0"/>
          <w:color w:val="000000" w:themeColor="text1"/>
          <w:sz w:val="28"/>
          <w:szCs w:val="28"/>
        </w:rPr>
        <w:t xml:space="preserve"> преобразования</w:t>
      </w:r>
    </w:p>
    <w:p w14:paraId="7B6C8E10" w14:textId="43436416" w:rsidR="00955A2F" w:rsidRPr="00F20BDC" w:rsidRDefault="00955A2F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B663A5A" w14:textId="77777777" w:rsidR="00955A2F" w:rsidRDefault="00955A2F" w:rsidP="00A84E9B">
      <w:pPr>
        <w:pStyle w:val="1"/>
      </w:pPr>
      <w:bookmarkStart w:id="32" w:name="_Toc454176291"/>
      <w:bookmarkStart w:id="33" w:name="_Toc485333392"/>
      <w:r>
        <w:lastRenderedPageBreak/>
        <w:t>ЗАКЛЮЧЕНИЕ</w:t>
      </w:r>
      <w:bookmarkEnd w:id="32"/>
      <w:bookmarkEnd w:id="33"/>
    </w:p>
    <w:p w14:paraId="650469BE" w14:textId="7DBD5BF9" w:rsidR="00224A3A" w:rsidRDefault="00C66049" w:rsidP="00224A3A">
      <w:pPr>
        <w:spacing w:after="0" w:line="360" w:lineRule="auto"/>
        <w:ind w:firstLine="709"/>
        <w:jc w:val="both"/>
      </w:pPr>
      <w:r>
        <w:rPr>
          <w:lang w:eastAsia="ru-RU"/>
        </w:rPr>
        <w:t>Было разработано программной обеспечение</w:t>
      </w:r>
      <w:r w:rsidR="00224A3A">
        <w:rPr>
          <w:lang w:eastAsia="ru-RU"/>
        </w:rPr>
        <w:t xml:space="preserve"> на языке С++ в среде </w:t>
      </w:r>
      <w:r w:rsidR="00224A3A">
        <w:rPr>
          <w:lang w:val="en-US" w:eastAsia="ru-RU"/>
        </w:rPr>
        <w:t>Microsoft</w:t>
      </w:r>
      <w:r w:rsidR="00224A3A" w:rsidRPr="00224A3A">
        <w:rPr>
          <w:lang w:eastAsia="ru-RU"/>
        </w:rPr>
        <w:t xml:space="preserve"> </w:t>
      </w:r>
      <w:r w:rsidR="00224A3A">
        <w:rPr>
          <w:lang w:val="en-US" w:eastAsia="ru-RU"/>
        </w:rPr>
        <w:t>Visual</w:t>
      </w:r>
      <w:r w:rsidR="00224A3A" w:rsidRPr="00224A3A">
        <w:rPr>
          <w:lang w:eastAsia="ru-RU"/>
        </w:rPr>
        <w:t xml:space="preserve"> </w:t>
      </w:r>
      <w:r w:rsidR="00224A3A">
        <w:rPr>
          <w:lang w:val="en-US" w:eastAsia="ru-RU"/>
        </w:rPr>
        <w:t>Studio</w:t>
      </w:r>
      <w:r w:rsidR="00224A3A" w:rsidRPr="00224A3A">
        <w:rPr>
          <w:lang w:eastAsia="ru-RU"/>
        </w:rPr>
        <w:t xml:space="preserve"> 2010</w:t>
      </w:r>
      <w:r>
        <w:t>, преобразовывающее</w:t>
      </w:r>
      <w:r>
        <w:t xml:space="preserve"> геометрическую информацию, хранящуюся в </w:t>
      </w:r>
      <w:r>
        <w:rPr>
          <w:lang w:val="en-US"/>
        </w:rPr>
        <w:t>IFC</w:t>
      </w:r>
      <w:r>
        <w:t xml:space="preserve">-файле в граничное представление объекта. </w:t>
      </w:r>
      <w:r>
        <w:t xml:space="preserve">Данное программное обеспечение было успешно протестировано на примере </w:t>
      </w:r>
      <w:r w:rsidR="00224A3A">
        <w:t xml:space="preserve">экспериментального набора </w:t>
      </w:r>
      <w:r w:rsidR="00224A3A">
        <w:rPr>
          <w:lang w:val="en-US"/>
        </w:rPr>
        <w:t>IFC</w:t>
      </w:r>
      <w:r w:rsidR="00224A3A" w:rsidRPr="00224A3A">
        <w:t>-</w:t>
      </w:r>
      <w:r w:rsidR="00224A3A">
        <w:t>файлов, включающих в себя модели стен различной формы. Дальнейшая работа над разработанным программным обеспечением представляет собой его усовершенствование путем обработки более широкого спектра сущностей в различных геометрических представлениях и его внедрение в навигационный модуль роботов.</w:t>
      </w:r>
    </w:p>
    <w:p w14:paraId="7BFE029D" w14:textId="2ECADBBB" w:rsidR="00226BC8" w:rsidRDefault="00224A3A" w:rsidP="00224A3A">
      <w:pPr>
        <w:spacing w:after="0" w:line="360" w:lineRule="auto"/>
        <w:ind w:firstLine="709"/>
        <w:jc w:val="both"/>
        <w:rPr>
          <w:lang w:eastAsia="ru-RU"/>
        </w:rPr>
      </w:pPr>
      <w:r>
        <w:t xml:space="preserve"> В процессе работы над выпускной квалификационной работы в качестве производственной практики был разработан программный модуль для НТЦ АПМ, осуществляющий перевод из </w:t>
      </w:r>
      <w:r>
        <w:rPr>
          <w:lang w:val="en-US"/>
        </w:rPr>
        <w:t>Unicode</w:t>
      </w:r>
      <w:r>
        <w:t xml:space="preserve"> в </w:t>
      </w:r>
      <w:r>
        <w:rPr>
          <w:lang w:val="en-US"/>
        </w:rPr>
        <w:t>UTF</w:t>
      </w:r>
      <w:r w:rsidRPr="00224A3A">
        <w:t>-8</w:t>
      </w:r>
      <w:r>
        <w:t xml:space="preserve">. </w:t>
      </w:r>
      <w:r w:rsidR="00226BC8">
        <w:rPr>
          <w:lang w:eastAsia="ru-RU"/>
        </w:rPr>
        <w:br w:type="page"/>
      </w:r>
    </w:p>
    <w:p w14:paraId="2DA8C816" w14:textId="2D36988C" w:rsidR="00226BC8" w:rsidRPr="00226BC8" w:rsidRDefault="00226BC8" w:rsidP="00A84E9B">
      <w:pPr>
        <w:pStyle w:val="1"/>
      </w:pPr>
      <w:bookmarkStart w:id="34" w:name="_Toc454176292"/>
      <w:bookmarkStart w:id="35" w:name="_Toc485333393"/>
      <w:commentRangeStart w:id="36"/>
      <w:r w:rsidRPr="00226BC8">
        <w:lastRenderedPageBreak/>
        <w:t>СПИСОК ИСПОЛЬЗОВАННЫХ ИСТОЧНИКОВ</w:t>
      </w:r>
      <w:bookmarkEnd w:id="34"/>
      <w:bookmarkEnd w:id="35"/>
      <w:commentRangeEnd w:id="36"/>
      <w:r w:rsidR="00487FAB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36"/>
      </w:r>
      <w:r w:rsidR="00A42B66">
        <w:br/>
      </w:r>
    </w:p>
    <w:p w14:paraId="0878348D" w14:textId="3F10AE10" w:rsidR="00226BC8" w:rsidRPr="00FD493F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7DF26CE2" w14:textId="489802DE" w:rsidR="00955A2F" w:rsidRDefault="00226BC8" w:rsidP="00A84E9B">
      <w:pPr>
        <w:pStyle w:val="1"/>
      </w:pPr>
      <w:bookmarkStart w:id="37" w:name="_Toc485333394"/>
      <w:r>
        <w:lastRenderedPageBreak/>
        <w:t>ПРИЛОЖЕНИЕ</w:t>
      </w:r>
      <w:r w:rsidR="00BD036E">
        <w:t xml:space="preserve"> А</w:t>
      </w:r>
      <w:bookmarkEnd w:id="37"/>
    </w:p>
    <w:p w14:paraId="38F15C16" w14:textId="1D7177E4" w:rsidR="0089329F" w:rsidRDefault="0089329F">
      <w:pPr>
        <w:rPr>
          <w:b/>
          <w:lang w:val="en-US" w:eastAsia="ru-RU"/>
        </w:rPr>
      </w:pPr>
      <w:r>
        <w:rPr>
          <w:b/>
          <w:lang w:val="en-US" w:eastAsia="ru-RU"/>
        </w:rPr>
        <w:br w:type="page"/>
      </w:r>
    </w:p>
    <w:p w14:paraId="2A9E39E9" w14:textId="0E0048D7" w:rsidR="00BD036E" w:rsidRDefault="00BD036E" w:rsidP="00BD036E">
      <w:pPr>
        <w:pStyle w:val="1"/>
      </w:pPr>
      <w:bookmarkStart w:id="38" w:name="_Toc485333395"/>
      <w:r>
        <w:lastRenderedPageBreak/>
        <w:t>ПРИЛОЖЕНИЕ Б</w:t>
      </w:r>
      <w:bookmarkEnd w:id="38"/>
    </w:p>
    <w:p w14:paraId="79FA2F94" w14:textId="6E76B381" w:rsidR="00BD036E" w:rsidRPr="0059763C" w:rsidRDefault="00BD036E">
      <w:pPr>
        <w:rPr>
          <w:lang w:eastAsia="ru-RU"/>
        </w:rPr>
      </w:pPr>
    </w:p>
    <w:sectPr w:rsidR="00BD036E" w:rsidRPr="0059763C" w:rsidSect="00237832">
      <w:footerReference w:type="default" r:id="rId20"/>
      <w:footerReference w:type="first" r:id="rId2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Дарина Гусева" w:date="2017-06-18T23:29:00Z" w:initials="ДГ">
    <w:p w14:paraId="00B21CC1" w14:textId="4C05C00D" w:rsidR="0059763C" w:rsidRDefault="0059763C">
      <w:pPr>
        <w:pStyle w:val="a8"/>
      </w:pPr>
      <w:r>
        <w:rPr>
          <w:rStyle w:val="a7"/>
        </w:rPr>
        <w:annotationRef/>
      </w:r>
    </w:p>
  </w:comment>
  <w:comment w:id="5" w:author="Дарина Гусева" w:date="2017-06-16T02:04:00Z" w:initials="ДГ">
    <w:p w14:paraId="135990B5" w14:textId="7F91B98A" w:rsidR="007C7EFA" w:rsidRDefault="007C7EFA">
      <w:pPr>
        <w:pStyle w:val="a8"/>
        <w:rPr>
          <w:sz w:val="32"/>
          <w:szCs w:val="32"/>
        </w:rPr>
      </w:pPr>
      <w:r>
        <w:rPr>
          <w:rStyle w:val="a7"/>
        </w:rPr>
        <w:annotationRef/>
      </w:r>
      <w:r w:rsidRPr="007F7831">
        <w:rPr>
          <w:sz w:val="32"/>
          <w:szCs w:val="32"/>
        </w:rPr>
        <w:t>Введение должно содержать оценку современного состояния решаемой проблемы, основание и исходные данные для выбора темы и разработки системы. Должна быть показана актуальность и новизна темы, связь данной работы с другими работами. Формулируется проблема и круг вопросов, необходимых для ее решения; определяется цель работы с ее разделением на взаимосвязанный комплекс задач, подлежащих решению. Кратко должны быть указаны основные разделы записки.</w:t>
      </w:r>
    </w:p>
    <w:p w14:paraId="12B387C8" w14:textId="77777777" w:rsidR="007C7EFA" w:rsidRPr="00512F12" w:rsidRDefault="007C7EFA" w:rsidP="00D85742">
      <w:pPr>
        <w:spacing w:line="360" w:lineRule="auto"/>
        <w:ind w:firstLine="709"/>
        <w:jc w:val="both"/>
      </w:pPr>
      <w:r>
        <w:t>Модель может быть представлена различными способами, среди которых можно выделить следующие</w:t>
      </w:r>
      <w:r w:rsidRPr="000D1526">
        <w:t>:</w:t>
      </w:r>
    </w:p>
    <w:p w14:paraId="0C6CD0B0" w14:textId="77777777" w:rsidR="007C7EFA" w:rsidRPr="00D85742" w:rsidRDefault="007C7EFA" w:rsidP="00D85742">
      <w:pPr>
        <w:pStyle w:val="af4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D85742">
        <w:rPr>
          <w:color w:val="000000" w:themeColor="text1"/>
        </w:rPr>
        <w:t xml:space="preserve">Граничное представление (англ. </w:t>
      </w:r>
      <w:r w:rsidRPr="00D85742">
        <w:rPr>
          <w:color w:val="000000" w:themeColor="text1"/>
          <w:lang w:val="en-US"/>
        </w:rPr>
        <w:t>Boundary</w:t>
      </w:r>
      <w:r w:rsidRPr="00D85742">
        <w:rPr>
          <w:color w:val="000000" w:themeColor="text1"/>
        </w:rPr>
        <w:t xml:space="preserve"> </w:t>
      </w:r>
      <w:r w:rsidRPr="00D85742">
        <w:rPr>
          <w:color w:val="000000" w:themeColor="text1"/>
          <w:lang w:val="en-US"/>
        </w:rPr>
        <w:t>REP</w:t>
      </w:r>
      <w:r w:rsidRPr="00D85742">
        <w:rPr>
          <w:color w:val="000000" w:themeColor="text1"/>
        </w:rPr>
        <w:tab/>
      </w:r>
      <w:proofErr w:type="spellStart"/>
      <w:r w:rsidRPr="00D85742">
        <w:rPr>
          <w:color w:val="000000" w:themeColor="text1"/>
          <w:lang w:val="en-US"/>
        </w:rPr>
        <w:t>resentation</w:t>
      </w:r>
      <w:proofErr w:type="spellEnd"/>
      <w:r w:rsidRPr="00D85742">
        <w:rPr>
          <w:color w:val="000000" w:themeColor="text1"/>
        </w:rPr>
        <w:t xml:space="preserve">, </w:t>
      </w:r>
      <w:r w:rsidRPr="00D85742">
        <w:rPr>
          <w:color w:val="000000" w:themeColor="text1"/>
          <w:lang w:val="en-US"/>
        </w:rPr>
        <w:t>BREP</w:t>
      </w:r>
      <w:r w:rsidRPr="00D85742">
        <w:rPr>
          <w:color w:val="000000" w:themeColor="text1"/>
        </w:rPr>
        <w:t xml:space="preserve">) – метод представления объёмной фигуры путём описания её границ. Трехмерное тело представляется набором связанных друг с другом поверхностей, задающих границу между представляемым телом и остальным пространством. Модель данных BREP является основным способом представления геометрических форм в современных системах геометрического моделирования, таких как </w:t>
      </w:r>
      <w:proofErr w:type="spellStart"/>
      <w:r w:rsidRPr="00D85742">
        <w:rPr>
          <w:color w:val="000000" w:themeColor="text1"/>
        </w:rPr>
        <w:t>Parasolid</w:t>
      </w:r>
      <w:proofErr w:type="spellEnd"/>
      <w:r w:rsidRPr="00D85742">
        <w:rPr>
          <w:color w:val="000000" w:themeColor="text1"/>
        </w:rPr>
        <w:t xml:space="preserve"> и ACIS, лежащих в основе многих коммерческих САПР.</w:t>
      </w:r>
    </w:p>
    <w:p w14:paraId="458E98EC" w14:textId="77777777" w:rsidR="007C7EFA" w:rsidRPr="00D85742" w:rsidRDefault="007C7EFA" w:rsidP="00D85742">
      <w:pPr>
        <w:pStyle w:val="af4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D85742">
        <w:rPr>
          <w:color w:val="000000" w:themeColor="text1"/>
        </w:rPr>
        <w:t xml:space="preserve">Конструктивная геометрия тел (англ. </w:t>
      </w:r>
      <w:proofErr w:type="spellStart"/>
      <w:r w:rsidRPr="00D85742">
        <w:rPr>
          <w:color w:val="000000" w:themeColor="text1"/>
        </w:rPr>
        <w:t>Constructive</w:t>
      </w:r>
      <w:proofErr w:type="spellEnd"/>
      <w:r w:rsidRPr="00D85742">
        <w:rPr>
          <w:color w:val="000000" w:themeColor="text1"/>
        </w:rPr>
        <w:t xml:space="preserve"> </w:t>
      </w:r>
      <w:proofErr w:type="spellStart"/>
      <w:r w:rsidRPr="00D85742">
        <w:rPr>
          <w:color w:val="000000" w:themeColor="text1"/>
        </w:rPr>
        <w:t>Solid</w:t>
      </w:r>
      <w:proofErr w:type="spellEnd"/>
      <w:r w:rsidRPr="00D85742">
        <w:rPr>
          <w:color w:val="000000" w:themeColor="text1"/>
        </w:rPr>
        <w:t xml:space="preserve"> </w:t>
      </w:r>
      <w:proofErr w:type="spellStart"/>
      <w:r w:rsidRPr="00D85742">
        <w:rPr>
          <w:color w:val="000000" w:themeColor="text1"/>
        </w:rPr>
        <w:t>Geometry</w:t>
      </w:r>
      <w:proofErr w:type="spellEnd"/>
      <w:r w:rsidRPr="00D85742">
        <w:rPr>
          <w:color w:val="000000" w:themeColor="text1"/>
        </w:rPr>
        <w:t xml:space="preserve">, </w:t>
      </w:r>
      <w:r w:rsidRPr="00D85742">
        <w:rPr>
          <w:color w:val="000000" w:themeColor="text1"/>
          <w:lang w:val="en-US"/>
        </w:rPr>
        <w:t>CSG</w:t>
      </w:r>
      <w:r w:rsidRPr="00D85742">
        <w:rPr>
          <w:color w:val="000000" w:themeColor="text1"/>
        </w:rPr>
        <w:t xml:space="preserve">) </w:t>
      </w:r>
      <w:proofErr w:type="gramStart"/>
      <w:r w:rsidRPr="00D85742">
        <w:rPr>
          <w:color w:val="000000" w:themeColor="text1"/>
        </w:rPr>
        <w:t>–  способ</w:t>
      </w:r>
      <w:proofErr w:type="gramEnd"/>
      <w:r w:rsidRPr="00D85742">
        <w:rPr>
          <w:color w:val="000000" w:themeColor="text1"/>
        </w:rPr>
        <w:t xml:space="preserve"> представления объемного тела, заключающийся в его рекурсивном описании в виде результата Булевых теоретико-множественных операций (пересечения, объединения, разности), примененных к параметрическим примитивам (кубам, призмам, пирамидам, цилиндрам, сферам, конусам).</w:t>
      </w:r>
    </w:p>
    <w:p w14:paraId="3D61FEC4" w14:textId="77777777" w:rsidR="007C7EFA" w:rsidRPr="00FD493F" w:rsidRDefault="007C7EFA" w:rsidP="00D85742">
      <w:pPr>
        <w:spacing w:line="360" w:lineRule="auto"/>
        <w:ind w:firstLine="709"/>
        <w:jc w:val="both"/>
        <w:rPr>
          <w:color w:val="000000" w:themeColor="text1"/>
        </w:rPr>
      </w:pPr>
      <w:r w:rsidRPr="00D85742">
        <w:rPr>
          <w:color w:val="000000" w:themeColor="text1"/>
          <w:lang w:val="en-US"/>
        </w:rPr>
        <w:t>Swept</w:t>
      </w:r>
      <w:r w:rsidRPr="00D85742">
        <w:rPr>
          <w:color w:val="000000" w:themeColor="text1"/>
        </w:rPr>
        <w:t xml:space="preserve"> </w:t>
      </w:r>
      <w:r w:rsidRPr="00D85742">
        <w:rPr>
          <w:color w:val="000000" w:themeColor="text1"/>
          <w:lang w:val="en-US"/>
        </w:rPr>
        <w:t>Solid</w:t>
      </w:r>
    </w:p>
    <w:p w14:paraId="0CFF68BE" w14:textId="73777274" w:rsidR="007C7EFA" w:rsidRPr="00D85742" w:rsidRDefault="007C7EFA" w:rsidP="00D85742">
      <w:pPr>
        <w:spacing w:line="360" w:lineRule="auto"/>
        <w:ind w:firstLine="709"/>
        <w:jc w:val="both"/>
        <w:rPr>
          <w:color w:val="538135" w:themeColor="accent6" w:themeShade="BF"/>
        </w:rPr>
      </w:pPr>
      <w:r w:rsidRPr="00D85742">
        <w:rPr>
          <w:color w:val="538135" w:themeColor="accent6" w:themeShade="BF"/>
        </w:rPr>
        <w:t xml:space="preserve">//Широкое распространение получило геометрическое моделирование – создание электронных трехмерных моделей тел с помощью компьютера. </w:t>
      </w:r>
    </w:p>
    <w:p w14:paraId="0A8D7D4A" w14:textId="77777777" w:rsidR="007C7EFA" w:rsidRPr="00D85742" w:rsidRDefault="007C7EFA" w:rsidP="00D85742">
      <w:pPr>
        <w:pStyle w:val="af4"/>
        <w:spacing w:line="360" w:lineRule="auto"/>
        <w:ind w:left="0"/>
        <w:jc w:val="both"/>
        <w:rPr>
          <w:color w:val="FF0000"/>
        </w:rPr>
      </w:pPr>
    </w:p>
    <w:p w14:paraId="7A610AA9" w14:textId="77777777" w:rsidR="007C7EFA" w:rsidRPr="00D85742" w:rsidRDefault="007C7EFA" w:rsidP="00D85742">
      <w:pPr>
        <w:spacing w:line="360" w:lineRule="auto"/>
        <w:ind w:left="360"/>
        <w:jc w:val="both"/>
        <w:rPr>
          <w:color w:val="538135" w:themeColor="accent6" w:themeShade="BF"/>
        </w:rPr>
      </w:pPr>
      <w:r w:rsidRPr="00D85742">
        <w:rPr>
          <w:color w:val="538135" w:themeColor="accent6" w:themeShade="BF"/>
        </w:rPr>
        <w:t xml:space="preserve">// Обосновать появление БИМ-&gt; открытый формат ИФС -&gt; проблемы с обработкой этого ИФС -&gt; объяснение хуйни с </w:t>
      </w:r>
      <w:proofErr w:type="spellStart"/>
      <w:r w:rsidRPr="00D85742">
        <w:rPr>
          <w:color w:val="538135" w:themeColor="accent6" w:themeShade="BF"/>
        </w:rPr>
        <w:t>БРЕПом</w:t>
      </w:r>
      <w:proofErr w:type="spellEnd"/>
      <w:r w:rsidRPr="00D85742">
        <w:rPr>
          <w:color w:val="538135" w:themeColor="accent6" w:themeShade="BF"/>
        </w:rPr>
        <w:t xml:space="preserve"> у всех, когда например в ревите некоторые объекты здания представляются в виде тел заметания, и вообще у </w:t>
      </w:r>
      <w:proofErr w:type="spellStart"/>
      <w:r w:rsidRPr="00D85742">
        <w:rPr>
          <w:color w:val="538135" w:themeColor="accent6" w:themeShade="BF"/>
        </w:rPr>
        <w:t>ифс</w:t>
      </w:r>
      <w:proofErr w:type="spellEnd"/>
      <w:r w:rsidRPr="00D85742">
        <w:rPr>
          <w:color w:val="538135" w:themeColor="accent6" w:themeShade="BF"/>
        </w:rPr>
        <w:t xml:space="preserve"> </w:t>
      </w:r>
      <w:proofErr w:type="spellStart"/>
      <w:r w:rsidRPr="00D85742">
        <w:rPr>
          <w:color w:val="538135" w:themeColor="accent6" w:themeShade="BF"/>
        </w:rPr>
        <w:t>овер</w:t>
      </w:r>
      <w:proofErr w:type="spellEnd"/>
      <w:r w:rsidRPr="00D85742">
        <w:rPr>
          <w:color w:val="538135" w:themeColor="accent6" w:themeShade="BF"/>
        </w:rPr>
        <w:t xml:space="preserve"> 9 видов геометрий а у большинства инженерных систем все заточено под БРЕП -&gt; я пришла и сделала конвертер из разных геометрий в БРЕП чтобы всем жилось хорошо</w:t>
      </w:r>
    </w:p>
    <w:p w14:paraId="77E2EFF9" w14:textId="74786506" w:rsidR="007C7EFA" w:rsidRDefault="007C7EFA" w:rsidP="00D85742">
      <w:pPr>
        <w:spacing w:line="360" w:lineRule="auto"/>
        <w:ind w:left="360"/>
        <w:jc w:val="both"/>
        <w:rPr>
          <w:color w:val="538135" w:themeColor="accent6" w:themeShade="BF"/>
        </w:rPr>
      </w:pPr>
      <w:r w:rsidRPr="00D85742">
        <w:rPr>
          <w:color w:val="538135" w:themeColor="accent6" w:themeShade="BF"/>
        </w:rPr>
        <w:t xml:space="preserve">// +написать что </w:t>
      </w:r>
      <w:proofErr w:type="spellStart"/>
      <w:r w:rsidRPr="00D85742">
        <w:rPr>
          <w:color w:val="538135" w:themeColor="accent6" w:themeShade="BF"/>
        </w:rPr>
        <w:t>бреп</w:t>
      </w:r>
      <w:proofErr w:type="spellEnd"/>
      <w:r w:rsidRPr="00D85742">
        <w:rPr>
          <w:color w:val="538135" w:themeColor="accent6" w:themeShade="BF"/>
        </w:rPr>
        <w:t xml:space="preserve"> точный пацан и с ним проблем нет и вообще </w:t>
      </w:r>
      <w:proofErr w:type="spellStart"/>
      <w:r w:rsidRPr="00D85742">
        <w:rPr>
          <w:color w:val="538135" w:themeColor="accent6" w:themeShade="BF"/>
        </w:rPr>
        <w:t>ифс</w:t>
      </w:r>
      <w:proofErr w:type="spellEnd"/>
      <w:r w:rsidRPr="00D85742">
        <w:rPr>
          <w:color w:val="538135" w:themeColor="accent6" w:themeShade="BF"/>
        </w:rPr>
        <w:t xml:space="preserve"> до сих пор имеют проблемы с </w:t>
      </w:r>
      <w:proofErr w:type="spellStart"/>
      <w:r w:rsidRPr="00D85742">
        <w:rPr>
          <w:color w:val="538135" w:themeColor="accent6" w:themeShade="BF"/>
        </w:rPr>
        <w:t>интероперабельностью</w:t>
      </w:r>
      <w:proofErr w:type="spellEnd"/>
      <w:r w:rsidRPr="00D85742">
        <w:rPr>
          <w:color w:val="538135" w:themeColor="accent6" w:themeShade="BF"/>
        </w:rPr>
        <w:t xml:space="preserve">, привести ссылку на статью китайца, </w:t>
      </w:r>
      <w:r>
        <w:rPr>
          <w:color w:val="538135" w:themeColor="accent6" w:themeShade="BF"/>
        </w:rPr>
        <w:t xml:space="preserve">сказать что у </w:t>
      </w:r>
      <w:proofErr w:type="spellStart"/>
      <w:r>
        <w:rPr>
          <w:color w:val="538135" w:themeColor="accent6" w:themeShade="BF"/>
        </w:rPr>
        <w:t>брепа</w:t>
      </w:r>
      <w:proofErr w:type="spellEnd"/>
      <w:r>
        <w:rPr>
          <w:color w:val="538135" w:themeColor="accent6" w:themeShade="BF"/>
        </w:rPr>
        <w:t xml:space="preserve"> нет </w:t>
      </w:r>
      <w:proofErr w:type="gramStart"/>
      <w:r>
        <w:rPr>
          <w:color w:val="538135" w:themeColor="accent6" w:themeShade="BF"/>
        </w:rPr>
        <w:t xml:space="preserve">такой </w:t>
      </w:r>
      <w:r w:rsidRPr="00D85742">
        <w:rPr>
          <w:color w:val="538135" w:themeColor="accent6" w:themeShade="BF"/>
        </w:rPr>
        <w:t xml:space="preserve"> и</w:t>
      </w:r>
      <w:proofErr w:type="gramEnd"/>
      <w:r w:rsidRPr="00D85742">
        <w:rPr>
          <w:color w:val="538135" w:themeColor="accent6" w:themeShade="BF"/>
        </w:rPr>
        <w:t xml:space="preserve"> он </w:t>
      </w:r>
      <w:proofErr w:type="spellStart"/>
      <w:r w:rsidRPr="00D85742">
        <w:rPr>
          <w:color w:val="538135" w:themeColor="accent6" w:themeShade="BF"/>
        </w:rPr>
        <w:t>чотенький</w:t>
      </w:r>
      <w:proofErr w:type="spellEnd"/>
    </w:p>
    <w:p w14:paraId="5AB25A3F" w14:textId="77777777" w:rsidR="007C7EFA" w:rsidRPr="00FC762C" w:rsidRDefault="007C7EFA" w:rsidP="00610C97">
      <w:pPr>
        <w:spacing w:line="360" w:lineRule="auto"/>
        <w:jc w:val="both"/>
      </w:pPr>
      <w:r w:rsidRPr="00FC762C">
        <w:tab/>
      </w:r>
    </w:p>
    <w:p w14:paraId="073CF815" w14:textId="77777777" w:rsidR="007C7EFA" w:rsidRPr="00D85742" w:rsidRDefault="007C7EFA" w:rsidP="00610C97">
      <w:pPr>
        <w:spacing w:line="360" w:lineRule="auto"/>
        <w:jc w:val="both"/>
        <w:rPr>
          <w:color w:val="538135" w:themeColor="accent6" w:themeShade="BF"/>
        </w:rPr>
      </w:pPr>
      <w:proofErr w:type="gramStart"/>
      <w:r w:rsidRPr="00D85742">
        <w:rPr>
          <w:color w:val="538135" w:themeColor="accent6" w:themeShade="BF"/>
        </w:rPr>
        <w:t>для</w:t>
      </w:r>
      <w:proofErr w:type="gramEnd"/>
      <w:r w:rsidRPr="00D85742">
        <w:rPr>
          <w:color w:val="538135" w:themeColor="accent6" w:themeShade="BF"/>
        </w:rPr>
        <w:t xml:space="preserve"> обмена данными о моделях между программными продуктами, используемыми для решения задач в проектно-строительной индустрии и в информационном моделировании зданий (</w:t>
      </w:r>
      <w:r w:rsidRPr="00D85742">
        <w:rPr>
          <w:color w:val="538135" w:themeColor="accent6" w:themeShade="BF"/>
          <w:lang w:val="en-US"/>
        </w:rPr>
        <w:t>BIM</w:t>
      </w:r>
      <w:r w:rsidRPr="00D85742">
        <w:rPr>
          <w:color w:val="538135" w:themeColor="accent6" w:themeShade="BF"/>
        </w:rPr>
        <w:t xml:space="preserve">), является </w:t>
      </w:r>
      <w:r w:rsidRPr="00D85742">
        <w:rPr>
          <w:color w:val="538135" w:themeColor="accent6" w:themeShade="BF"/>
          <w:lang w:val="en-US"/>
        </w:rPr>
        <w:t>IFC</w:t>
      </w:r>
      <w:r w:rsidRPr="00D85742">
        <w:rPr>
          <w:color w:val="538135" w:themeColor="accent6" w:themeShade="BF"/>
        </w:rPr>
        <w:t xml:space="preserve"> [ссылка].</w:t>
      </w:r>
    </w:p>
    <w:p w14:paraId="49060543" w14:textId="77777777" w:rsidR="007C7EFA" w:rsidRPr="00891E37" w:rsidRDefault="007C7EFA" w:rsidP="00610C97">
      <w:pPr>
        <w:spacing w:line="360" w:lineRule="auto"/>
        <w:jc w:val="both"/>
      </w:pPr>
      <w:r w:rsidRPr="00A701AA">
        <w:rPr>
          <w:color w:val="FF0000"/>
        </w:rPr>
        <w:tab/>
        <w:t xml:space="preserve">В большинстве программных продуктов, предназначенных для работы с BIM при экспорте модели в формат IFC используется геометрическое представление </w:t>
      </w:r>
      <w:proofErr w:type="spellStart"/>
      <w:r w:rsidRPr="00A701AA">
        <w:rPr>
          <w:color w:val="FF0000"/>
        </w:rPr>
        <w:t>Swept</w:t>
      </w:r>
      <w:proofErr w:type="spellEnd"/>
      <w:r w:rsidRPr="00A701AA">
        <w:rPr>
          <w:color w:val="FF0000"/>
        </w:rPr>
        <w:t xml:space="preserve"> </w:t>
      </w:r>
      <w:proofErr w:type="spellStart"/>
      <w:r w:rsidRPr="00A701AA">
        <w:rPr>
          <w:color w:val="FF0000"/>
        </w:rPr>
        <w:t>Solid</w:t>
      </w:r>
      <w:proofErr w:type="spellEnd"/>
      <w:r w:rsidRPr="00A701AA">
        <w:rPr>
          <w:color w:val="FF0000"/>
        </w:rPr>
        <w:t xml:space="preserve"> (тело заметания). </w:t>
      </w:r>
      <w:r>
        <w:rPr>
          <w:color w:val="FF0000"/>
        </w:rPr>
        <w:t xml:space="preserve">При необходимости обработки </w:t>
      </w:r>
      <w:r>
        <w:rPr>
          <w:color w:val="FF0000"/>
          <w:lang w:val="en-US"/>
        </w:rPr>
        <w:t>BIM</w:t>
      </w:r>
      <w:r w:rsidRPr="00A701AA">
        <w:rPr>
          <w:color w:val="FF0000"/>
        </w:rPr>
        <w:t xml:space="preserve"> </w:t>
      </w:r>
      <w:r>
        <w:rPr>
          <w:color w:val="FF0000"/>
        </w:rPr>
        <w:t xml:space="preserve">моделей системами </w:t>
      </w:r>
      <w:r>
        <w:rPr>
          <w:color w:val="FF0000"/>
          <w:lang w:val="en-US"/>
        </w:rPr>
        <w:t>CAD</w:t>
      </w:r>
      <w:r w:rsidRPr="00A701AA">
        <w:rPr>
          <w:color w:val="FF0000"/>
        </w:rPr>
        <w:t>/</w:t>
      </w:r>
      <w:r>
        <w:rPr>
          <w:color w:val="FF0000"/>
          <w:lang w:val="en-US"/>
        </w:rPr>
        <w:t>CAE</w:t>
      </w:r>
      <w:r w:rsidRPr="00A701AA">
        <w:rPr>
          <w:color w:val="FF0000"/>
        </w:rPr>
        <w:t xml:space="preserve">; </w:t>
      </w:r>
      <w:r>
        <w:rPr>
          <w:color w:val="FF0000"/>
        </w:rPr>
        <w:t xml:space="preserve">при необходимости расчёта модели на прочность возможно возникновение конфликта между геометрическим представлением модели </w:t>
      </w:r>
      <w:r>
        <w:rPr>
          <w:color w:val="FF0000"/>
          <w:lang w:val="en-US"/>
        </w:rPr>
        <w:t>IFC</w:t>
      </w:r>
      <w:r w:rsidRPr="00A701AA">
        <w:rPr>
          <w:color w:val="FF0000"/>
        </w:rPr>
        <w:t xml:space="preserve"> </w:t>
      </w:r>
      <w:r>
        <w:rPr>
          <w:color w:val="FF0000"/>
        </w:rPr>
        <w:t xml:space="preserve">и внутренним обработчиком системы, который в большинстве случаев распознаёт только </w:t>
      </w:r>
      <w:r>
        <w:rPr>
          <w:color w:val="FF0000"/>
          <w:lang w:val="en-US"/>
        </w:rPr>
        <w:t>BREP</w:t>
      </w:r>
      <w:r w:rsidRPr="00A701AA">
        <w:rPr>
          <w:color w:val="FF0000"/>
        </w:rPr>
        <w:t>.</w:t>
      </w:r>
      <w:r>
        <w:rPr>
          <w:color w:val="FF0000"/>
        </w:rPr>
        <w:t xml:space="preserve"> </w:t>
      </w:r>
      <w:r w:rsidRPr="00A701AA">
        <w:rPr>
          <w:color w:val="FF0000"/>
        </w:rPr>
        <w:t xml:space="preserve">Многие </w:t>
      </w:r>
      <w:r w:rsidRPr="00A701AA">
        <w:rPr>
          <w:color w:val="FF0000"/>
          <w:lang w:val="en-US"/>
        </w:rPr>
        <w:t>CAD</w:t>
      </w:r>
      <w:r w:rsidRPr="00A701AA">
        <w:rPr>
          <w:color w:val="FF0000"/>
        </w:rPr>
        <w:t>/</w:t>
      </w:r>
      <w:proofErr w:type="gramStart"/>
      <w:r w:rsidRPr="00A701AA">
        <w:rPr>
          <w:color w:val="FF0000"/>
          <w:lang w:val="en-US"/>
        </w:rPr>
        <w:t>CAE</w:t>
      </w:r>
      <w:r w:rsidRPr="00A701AA">
        <w:rPr>
          <w:color w:val="FF0000"/>
        </w:rPr>
        <w:t xml:space="preserve"> </w:t>
      </w:r>
      <w:r>
        <w:t xml:space="preserve"> системы</w:t>
      </w:r>
      <w:proofErr w:type="gramEnd"/>
      <w:r>
        <w:t xml:space="preserve"> в основном могут интерпретировать модели только представленные с помощью </w:t>
      </w:r>
      <w:r>
        <w:rPr>
          <w:lang w:val="en-US"/>
        </w:rPr>
        <w:t>BREP</w:t>
      </w:r>
      <w:r w:rsidRPr="00A701AA">
        <w:t>;</w:t>
      </w:r>
      <w:r>
        <w:t xml:space="preserve"> при этом</w:t>
      </w:r>
      <w:r w:rsidRPr="00A701AA">
        <w:t xml:space="preserve"> </w:t>
      </w:r>
      <w:r w:rsidRPr="00A701AA">
        <w:rPr>
          <w:color w:val="FF0000"/>
        </w:rPr>
        <w:t>кто-то может писать только</w:t>
      </w:r>
      <w:r>
        <w:t xml:space="preserve"> </w:t>
      </w:r>
      <w:r w:rsidRPr="00A701AA">
        <w:rPr>
          <w:color w:val="FF0000"/>
          <w:lang w:val="en-US"/>
        </w:rPr>
        <w:t>Swept</w:t>
      </w:r>
      <w:r w:rsidRPr="00A701AA">
        <w:rPr>
          <w:color w:val="FF0000"/>
        </w:rPr>
        <w:t xml:space="preserve"> </w:t>
      </w:r>
      <w:r w:rsidRPr="00A701AA">
        <w:rPr>
          <w:color w:val="FF0000"/>
          <w:lang w:val="en-US"/>
        </w:rPr>
        <w:t>Solid</w:t>
      </w:r>
      <w:r>
        <w:rPr>
          <w:color w:val="FF0000"/>
        </w:rPr>
        <w:t xml:space="preserve">. </w:t>
      </w:r>
      <w:r w:rsidRPr="00891E37">
        <w:t xml:space="preserve">Для решения данной проблемы </w:t>
      </w:r>
      <w:proofErr w:type="spellStart"/>
      <w:r w:rsidRPr="00891E37">
        <w:t>интероперабельности</w:t>
      </w:r>
      <w:proofErr w:type="spellEnd"/>
      <w:r w:rsidRPr="00891E37">
        <w:t xml:space="preserve"> вместо написания дополнительного модуля обработки для каждой системы целесообразно разработать программный продукт, позволяющий </w:t>
      </w:r>
      <w:r>
        <w:t>осуществлять граничное представление модели путем обработки уже существующей информации, относящейся к другим видам геометрического представления.</w:t>
      </w:r>
    </w:p>
    <w:p w14:paraId="0704A7B2" w14:textId="77777777" w:rsidR="007C7EFA" w:rsidRDefault="007C7EFA" w:rsidP="00610C97">
      <w:pPr>
        <w:spacing w:line="360" w:lineRule="auto"/>
        <w:jc w:val="both"/>
      </w:pPr>
      <w:r>
        <w:tab/>
      </w:r>
      <w:r w:rsidRPr="00436F58">
        <w:rPr>
          <w:color w:val="FF0000"/>
        </w:rPr>
        <w:t xml:space="preserve">Среди отечественных программных продуктов для </w:t>
      </w:r>
      <w:r w:rsidRPr="00436F58">
        <w:rPr>
          <w:color w:val="FF0000"/>
          <w:lang w:val="en-US"/>
        </w:rPr>
        <w:t>BIM</w:t>
      </w:r>
      <w:r w:rsidRPr="00436F58">
        <w:rPr>
          <w:color w:val="FF0000"/>
        </w:rPr>
        <w:t xml:space="preserve"> можно выделить </w:t>
      </w:r>
      <w:r w:rsidRPr="00436F58">
        <w:rPr>
          <w:color w:val="FF0000"/>
          <w:lang w:val="en-US"/>
        </w:rPr>
        <w:t>APM</w:t>
      </w:r>
      <w:r w:rsidRPr="00436F58">
        <w:rPr>
          <w:color w:val="FF0000"/>
        </w:rPr>
        <w:t xml:space="preserve"> </w:t>
      </w:r>
      <w:r w:rsidRPr="00436F58">
        <w:rPr>
          <w:color w:val="FF0000"/>
          <w:lang w:val="en-US"/>
        </w:rPr>
        <w:t>Studio</w:t>
      </w:r>
      <w:r w:rsidRPr="00436F58">
        <w:rPr>
          <w:color w:val="FF0000"/>
        </w:rPr>
        <w:t>. Данный модуль предназначен для создания поверхностных и твердотельных объектов в трехмерном пространстве и подготовки построенных моделей к прочностному и динамическому анализу, а также для выполнения расчетов и визуализации результатов этих расчетов.</w:t>
      </w:r>
    </w:p>
    <w:p w14:paraId="58A20EA9" w14:textId="77777777" w:rsidR="007C7EFA" w:rsidRDefault="007C7EFA" w:rsidP="00610C97">
      <w:pPr>
        <w:spacing w:line="360" w:lineRule="auto"/>
        <w:jc w:val="both"/>
      </w:pPr>
      <w:r>
        <w:tab/>
        <w:t>Круг вопросов, необходимых для её решения</w:t>
      </w:r>
    </w:p>
    <w:p w14:paraId="5C194FAC" w14:textId="77777777" w:rsidR="007C7EFA" w:rsidRPr="003813D8" w:rsidRDefault="007C7EFA" w:rsidP="00610C97">
      <w:pPr>
        <w:spacing w:line="360" w:lineRule="auto"/>
        <w:jc w:val="both"/>
      </w:pPr>
      <w:r>
        <w:tab/>
        <w:t xml:space="preserve">Целью выпускной квалификационной работы является разработка программного обеспечения, позволяющего дополнить </w:t>
      </w:r>
      <w:r>
        <w:rPr>
          <w:lang w:val="en-US"/>
        </w:rPr>
        <w:t>IFC</w:t>
      </w:r>
      <w:r w:rsidRPr="007E472C">
        <w:t>-</w:t>
      </w:r>
      <w:r>
        <w:t>файл с моделями, представленными в виде тел заметания</w:t>
      </w:r>
      <w:r w:rsidRPr="003813D8">
        <w:t xml:space="preserve">, </w:t>
      </w:r>
      <w:r>
        <w:t>граничными представлениями (</w:t>
      </w:r>
      <w:r>
        <w:rPr>
          <w:lang w:val="en-US"/>
        </w:rPr>
        <w:t>B</w:t>
      </w:r>
      <w:r w:rsidRPr="003813D8">
        <w:t>-</w:t>
      </w:r>
      <w:r>
        <w:rPr>
          <w:lang w:val="en-US"/>
        </w:rPr>
        <w:t>rep</w:t>
      </w:r>
      <w:r w:rsidRPr="003813D8">
        <w:t xml:space="preserve"> </w:t>
      </w:r>
      <w:r>
        <w:t xml:space="preserve">или </w:t>
      </w:r>
      <w:r>
        <w:rPr>
          <w:lang w:val="en-US"/>
        </w:rPr>
        <w:t>BREP</w:t>
      </w:r>
      <w:r w:rsidRPr="000D1526">
        <w:t>)</w:t>
      </w:r>
      <w:r>
        <w:t>.</w:t>
      </w:r>
    </w:p>
    <w:p w14:paraId="52125100" w14:textId="77777777" w:rsidR="007C7EFA" w:rsidRPr="00F9431B" w:rsidRDefault="007C7EFA" w:rsidP="00610C97">
      <w:pPr>
        <w:spacing w:line="360" w:lineRule="auto"/>
        <w:jc w:val="both"/>
      </w:pPr>
      <w:r>
        <w:tab/>
        <w:t>Для достижения данной цели необходимо решить следующие задачи</w:t>
      </w:r>
      <w:r w:rsidRPr="003813D8">
        <w:t>:</w:t>
      </w:r>
    </w:p>
    <w:p w14:paraId="5158E768" w14:textId="23BA4CD6" w:rsidR="007C7EFA" w:rsidRPr="00610C97" w:rsidRDefault="007C7EFA" w:rsidP="00610C97">
      <w:pPr>
        <w:spacing w:line="360" w:lineRule="auto"/>
        <w:ind w:left="360"/>
        <w:jc w:val="both"/>
        <w:rPr>
          <w:color w:val="538135" w:themeColor="accent6" w:themeShade="BF"/>
        </w:rPr>
      </w:pPr>
      <w:r>
        <w:tab/>
        <w:t>Работа включает в себя следующие разделы</w:t>
      </w:r>
      <w:r w:rsidRPr="003E7CD9">
        <w:t xml:space="preserve">: </w:t>
      </w:r>
      <w:proofErr w:type="spellStart"/>
      <w:r>
        <w:t>предпроектное</w:t>
      </w:r>
      <w:proofErr w:type="spellEnd"/>
      <w:r>
        <w:t xml:space="preserve"> обследование объекта автоматизации, концептуальное проектирование системы, структурное проектирование, рабочее проектирование и апробирование.</w:t>
      </w:r>
    </w:p>
    <w:p w14:paraId="66562AC4" w14:textId="77777777" w:rsidR="007C7EFA" w:rsidRPr="007F7831" w:rsidRDefault="007C7EFA" w:rsidP="00D85742">
      <w:pPr>
        <w:pStyle w:val="a8"/>
        <w:rPr>
          <w:sz w:val="32"/>
          <w:szCs w:val="32"/>
        </w:rPr>
      </w:pPr>
    </w:p>
  </w:comment>
  <w:comment w:id="10" w:author="Дарина Гусева" w:date="2017-06-09T20:38:00Z" w:initials="ДГ">
    <w:p w14:paraId="13C46882" w14:textId="71AAD4B0" w:rsidR="007C7EFA" w:rsidRDefault="007C7EFA">
      <w:pPr>
        <w:pStyle w:val="a8"/>
      </w:pPr>
      <w:r>
        <w:rPr>
          <w:rStyle w:val="a7"/>
        </w:rPr>
        <w:annotationRef/>
      </w:r>
      <w:proofErr w:type="gramStart"/>
      <w:r>
        <w:t>я</w:t>
      </w:r>
      <w:proofErr w:type="gramEnd"/>
      <w:r>
        <w:t xml:space="preserve"> бы написала что в настоящее время существует множество обработчиков геометрии </w:t>
      </w:r>
      <w:proofErr w:type="spellStart"/>
      <w:r>
        <w:t>бреп</w:t>
      </w:r>
      <w:proofErr w:type="spellEnd"/>
      <w:r>
        <w:t xml:space="preserve"> и смысла в создании отдельного </w:t>
      </w:r>
      <w:proofErr w:type="spellStart"/>
      <w:r>
        <w:t>обработтчика</w:t>
      </w:r>
      <w:proofErr w:type="spellEnd"/>
      <w:r>
        <w:t xml:space="preserve"> для каждого типа геометрии нет, а вместо этого удобнее сделать единый конвертер приводящий элементы представленные в «любом» типе геометрии к </w:t>
      </w:r>
      <w:proofErr w:type="spellStart"/>
      <w:r>
        <w:t>брепу</w:t>
      </w:r>
      <w:proofErr w:type="spellEnd"/>
    </w:p>
  </w:comment>
  <w:comment w:id="13" w:author="Дарина Гусева" w:date="2017-06-10T22:22:00Z" w:initials="ДГ">
    <w:p w14:paraId="4D980AE5" w14:textId="1CB664B2" w:rsidR="007C7EFA" w:rsidRDefault="007C7EFA">
      <w:pPr>
        <w:pStyle w:val="a8"/>
      </w:pPr>
      <w:r>
        <w:rPr>
          <w:rStyle w:val="a7"/>
        </w:rPr>
        <w:annotationRef/>
      </w:r>
      <w:r w:rsidRPr="00226BC8">
        <w:t>(5-10 лист, 4-5 слайд)</w:t>
      </w:r>
    </w:p>
  </w:comment>
  <w:comment w:id="18" w:author="Дарина Гусева" w:date="2017-06-16T21:41:00Z" w:initials="ДГ">
    <w:p w14:paraId="725530CD" w14:textId="2095E00E" w:rsidR="007C7EFA" w:rsidRDefault="007C7EFA">
      <w:pPr>
        <w:pStyle w:val="a8"/>
      </w:pPr>
      <w:r>
        <w:rPr>
          <w:rStyle w:val="a7"/>
        </w:rPr>
        <w:annotationRef/>
      </w:r>
      <w:proofErr w:type="spellStart"/>
      <w:r>
        <w:t>Интерпретер</w:t>
      </w:r>
      <w:proofErr w:type="spellEnd"/>
      <w:r>
        <w:t xml:space="preserve"> который все читает</w:t>
      </w:r>
    </w:p>
    <w:p w14:paraId="662E7D9D" w14:textId="54C5C130" w:rsidR="007C7EFA" w:rsidRDefault="007C7EFA">
      <w:pPr>
        <w:pStyle w:val="a8"/>
      </w:pPr>
      <w:r>
        <w:t>Ресивер – РЕВОЛЮЦИОННАЯ ШТУКА</w:t>
      </w:r>
    </w:p>
    <w:p w14:paraId="54D043CC" w14:textId="1F1813BA" w:rsidR="007C7EFA" w:rsidRDefault="007C7EFA">
      <w:pPr>
        <w:pStyle w:val="a8"/>
      </w:pPr>
      <w:r>
        <w:t>Классы всякие))0</w:t>
      </w:r>
    </w:p>
    <w:p w14:paraId="29AE4EF7" w14:textId="5A19D7EE" w:rsidR="007C7EFA" w:rsidRDefault="007C7EFA">
      <w:pPr>
        <w:pStyle w:val="a8"/>
      </w:pPr>
      <w:r>
        <w:t>Верхний уровень в виде интерфейса</w:t>
      </w:r>
    </w:p>
    <w:p w14:paraId="2A109B12" w14:textId="77777777" w:rsidR="007C7EFA" w:rsidRPr="007C7EFA" w:rsidRDefault="007C7EFA">
      <w:pPr>
        <w:pStyle w:val="a8"/>
      </w:pPr>
    </w:p>
  </w:comment>
  <w:comment w:id="21" w:author="Дарина Гусева" w:date="2017-06-09T20:53:00Z" w:initials="ДГ">
    <w:p w14:paraId="71A0C7CD" w14:textId="77777777" w:rsidR="007C7EFA" w:rsidRDefault="007C7EFA">
      <w:pPr>
        <w:pStyle w:val="a8"/>
      </w:pPr>
      <w:r>
        <w:rPr>
          <w:rStyle w:val="a7"/>
        </w:rPr>
        <w:annotationRef/>
      </w:r>
      <w:proofErr w:type="gramStart"/>
      <w:r>
        <w:t>скорее</w:t>
      </w:r>
      <w:proofErr w:type="gramEnd"/>
      <w:r>
        <w:t xml:space="preserve"> всего это функциональность которую система предоставляет (</w:t>
      </w:r>
      <w:proofErr w:type="spellStart"/>
      <w:r>
        <w:t>др</w:t>
      </w:r>
      <w:proofErr w:type="spellEnd"/>
      <w:r>
        <w:t xml:space="preserve"> </w:t>
      </w:r>
      <w:proofErr w:type="spellStart"/>
      <w:r>
        <w:t>проги</w:t>
      </w:r>
      <w:proofErr w:type="spellEnd"/>
      <w:r>
        <w:t xml:space="preserve"> не умеют а моя умеет) </w:t>
      </w:r>
    </w:p>
    <w:p w14:paraId="59EA5C51" w14:textId="77777777" w:rsidR="007C7EFA" w:rsidRDefault="007C7EFA">
      <w:pPr>
        <w:pStyle w:val="a8"/>
      </w:pPr>
      <w:proofErr w:type="gramStart"/>
      <w:r>
        <w:t>а</w:t>
      </w:r>
      <w:proofErr w:type="gramEnd"/>
      <w:r>
        <w:t xml:space="preserve"> еще можно оценить ресурсы которая она потребляет, время и память</w:t>
      </w:r>
    </w:p>
    <w:p w14:paraId="6FFF9553" w14:textId="77777777" w:rsidR="007C7EFA" w:rsidRDefault="007C7EFA">
      <w:pPr>
        <w:pStyle w:val="a8"/>
      </w:pPr>
      <w:proofErr w:type="gramStart"/>
      <w:r>
        <w:t>на</w:t>
      </w:r>
      <w:proofErr w:type="gramEnd"/>
      <w:r>
        <w:t xml:space="preserve"> каких ОС может работать по сравнению с аналогами </w:t>
      </w:r>
    </w:p>
    <w:p w14:paraId="0249A867" w14:textId="77777777" w:rsidR="007C7EFA" w:rsidRDefault="007C7EFA">
      <w:pPr>
        <w:pStyle w:val="a8"/>
      </w:pPr>
      <w:proofErr w:type="gramStart"/>
      <w:r>
        <w:t>оценить</w:t>
      </w:r>
      <w:proofErr w:type="gramEnd"/>
      <w:r>
        <w:t xml:space="preserve"> сложность поддержки( есть ли документация, как код написан, язык распространенный, какие </w:t>
      </w:r>
      <w:proofErr w:type="spellStart"/>
      <w:r>
        <w:t>библ-ки</w:t>
      </w:r>
      <w:proofErr w:type="spellEnd"/>
      <w:r>
        <w:t xml:space="preserve"> </w:t>
      </w:r>
      <w:proofErr w:type="spellStart"/>
      <w:r>
        <w:t>исп-ся</w:t>
      </w:r>
      <w:proofErr w:type="spellEnd"/>
    </w:p>
    <w:p w14:paraId="26EE7DC1" w14:textId="77777777" w:rsidR="007C7EFA" w:rsidRDefault="007C7EFA">
      <w:pPr>
        <w:pStyle w:val="a8"/>
      </w:pPr>
      <w:r>
        <w:t xml:space="preserve">+в </w:t>
      </w:r>
      <w:proofErr w:type="spellStart"/>
      <w:r>
        <w:t>кач-ве</w:t>
      </w:r>
      <w:proofErr w:type="spellEnd"/>
      <w:r>
        <w:t xml:space="preserve"> док-</w:t>
      </w:r>
      <w:proofErr w:type="spellStart"/>
      <w:r>
        <w:t>ции</w:t>
      </w:r>
      <w:proofErr w:type="spellEnd"/>
      <w:r>
        <w:t xml:space="preserve"> еще </w:t>
      </w:r>
      <w:proofErr w:type="spellStart"/>
      <w:r>
        <w:t>исп-ся</w:t>
      </w:r>
      <w:proofErr w:type="spellEnd"/>
      <w:r>
        <w:t xml:space="preserve"> идеф0 и </w:t>
      </w:r>
      <w:proofErr w:type="spellStart"/>
      <w:r>
        <w:t>юмл</w:t>
      </w:r>
      <w:proofErr w:type="spellEnd"/>
      <w:r>
        <w:t xml:space="preserve"> </w:t>
      </w:r>
      <w:proofErr w:type="spellStart"/>
      <w:r>
        <w:t>мб</w:t>
      </w:r>
      <w:proofErr w:type="spellEnd"/>
    </w:p>
    <w:p w14:paraId="1FB19F9A" w14:textId="265B22AA" w:rsidR="007C7EFA" w:rsidRDefault="007C7EFA">
      <w:pPr>
        <w:pStyle w:val="a8"/>
      </w:pPr>
    </w:p>
  </w:comment>
  <w:comment w:id="23" w:author="Дарина Гусева" w:date="2017-06-10T22:22:00Z" w:initials="ДГ">
    <w:p w14:paraId="3311458F" w14:textId="5DC6504A" w:rsidR="007C7EFA" w:rsidRDefault="007C7EFA">
      <w:pPr>
        <w:pStyle w:val="a8"/>
      </w:pPr>
      <w:r>
        <w:rPr>
          <w:rStyle w:val="a7"/>
        </w:rPr>
        <w:annotationRef/>
      </w:r>
      <w:r w:rsidRPr="00955A2F">
        <w:t>(2-5 лист)</w:t>
      </w:r>
    </w:p>
  </w:comment>
  <w:comment w:id="25" w:author="Дарина Гусева" w:date="2017-06-10T22:22:00Z" w:initials="ДГ">
    <w:p w14:paraId="4289191C" w14:textId="14933C97" w:rsidR="007C7EFA" w:rsidRDefault="007C7EFA">
      <w:pPr>
        <w:pStyle w:val="a8"/>
      </w:pPr>
      <w:r>
        <w:rPr>
          <w:rStyle w:val="a7"/>
        </w:rPr>
        <w:annotationRef/>
      </w:r>
      <w:r w:rsidRPr="00955A2F">
        <w:t>(10-15 лист, 5-6 слайд)</w:t>
      </w:r>
    </w:p>
  </w:comment>
  <w:comment w:id="27" w:author="Дарина Гусева" w:date="2017-06-10T22:23:00Z" w:initials="ДГ">
    <w:p w14:paraId="068CD059" w14:textId="77777777" w:rsidR="007C7EFA" w:rsidRPr="00955A2F" w:rsidRDefault="007C7EFA" w:rsidP="00A84E9B">
      <w:pPr>
        <w:pStyle w:val="1"/>
      </w:pPr>
      <w:r>
        <w:rPr>
          <w:rStyle w:val="a7"/>
        </w:rPr>
        <w:annotationRef/>
      </w:r>
      <w:r w:rsidRPr="00955A2F">
        <w:t>(10-15 лист, 4-5 слайд)</w:t>
      </w:r>
    </w:p>
    <w:p w14:paraId="2D79FADB" w14:textId="3B99638C" w:rsidR="007C7EFA" w:rsidRDefault="007C7EFA">
      <w:pPr>
        <w:pStyle w:val="a8"/>
      </w:pPr>
    </w:p>
  </w:comment>
  <w:comment w:id="28" w:author="Дарина Гусева" w:date="2017-06-19T03:26:00Z" w:initials="ДГ">
    <w:p w14:paraId="1F472430" w14:textId="1A07BE12" w:rsidR="00F20BDC" w:rsidRPr="00F20BDC" w:rsidRDefault="00F20BDC">
      <w:pPr>
        <w:pStyle w:val="a8"/>
      </w:pPr>
      <w:r>
        <w:rPr>
          <w:rStyle w:val="a7"/>
        </w:rPr>
        <w:annotationRef/>
      </w:r>
      <w:proofErr w:type="spellStart"/>
      <w:r>
        <w:t>Интерпретер</w:t>
      </w:r>
      <w:proofErr w:type="spellEnd"/>
      <w:r>
        <w:t xml:space="preserve"> на основе </w:t>
      </w:r>
      <w:r>
        <w:rPr>
          <w:lang w:val="en-US"/>
        </w:rPr>
        <w:t>SDAI</w:t>
      </w:r>
    </w:p>
  </w:comment>
  <w:comment w:id="29" w:author="Дарина Гусева" w:date="2017-06-19T03:26:00Z" w:initials="ДГ">
    <w:p w14:paraId="36138797" w14:textId="32621247" w:rsidR="00F20BDC" w:rsidRPr="00F20BDC" w:rsidRDefault="00F20BDC">
      <w:pPr>
        <w:pStyle w:val="a8"/>
      </w:pPr>
      <w:r>
        <w:rPr>
          <w:rStyle w:val="a7"/>
        </w:rPr>
        <w:annotationRef/>
      </w:r>
      <w:r>
        <w:t>Про хедер с точками, класс расчета стен</w:t>
      </w:r>
    </w:p>
  </w:comment>
  <w:comment w:id="31" w:author="Дарина Гусева" w:date="2017-06-10T13:53:00Z" w:initials="ДГ">
    <w:p w14:paraId="62382D0F" w14:textId="42B2B685" w:rsidR="007C7EFA" w:rsidRPr="001B34CD" w:rsidRDefault="007C7EFA">
      <w:pPr>
        <w:pStyle w:val="a8"/>
      </w:pPr>
      <w:r>
        <w:rPr>
          <w:rStyle w:val="a7"/>
        </w:rPr>
        <w:annotationRef/>
      </w:r>
      <w:r>
        <w:t xml:space="preserve">Прочитала файл, был исходный – добавила </w:t>
      </w:r>
      <w:proofErr w:type="spellStart"/>
      <w:r>
        <w:t>бреп</w:t>
      </w:r>
      <w:proofErr w:type="spellEnd"/>
      <w:r>
        <w:t xml:space="preserve"> </w:t>
      </w:r>
      <w:proofErr w:type="spellStart"/>
      <w:r>
        <w:t>репрезентейшн</w:t>
      </w:r>
      <w:proofErr w:type="spellEnd"/>
      <w:r>
        <w:t xml:space="preserve">. </w:t>
      </w:r>
      <w:proofErr w:type="gramStart"/>
      <w:r>
        <w:t>Стены ,</w:t>
      </w:r>
      <w:proofErr w:type="gramEnd"/>
      <w:r>
        <w:t xml:space="preserve"> «я буду продолжать в магистратуре» </w:t>
      </w:r>
      <w:r>
        <w:br/>
        <w:t>что было и что стало - схема</w:t>
      </w:r>
    </w:p>
  </w:comment>
  <w:comment w:id="36" w:author="Дарина Гусева" w:date="2017-06-16T15:39:00Z" w:initials="ДГ">
    <w:p w14:paraId="26CF1E8A" w14:textId="77777777" w:rsidR="007C7EFA" w:rsidRDefault="007C7EFA">
      <w:pPr>
        <w:pStyle w:val="a8"/>
      </w:pPr>
      <w:r>
        <w:rPr>
          <w:rStyle w:val="a7"/>
        </w:rPr>
        <w:annotationRef/>
      </w:r>
      <w:r>
        <w:t>4 источника последних 5 лет:</w:t>
      </w:r>
    </w:p>
    <w:p w14:paraId="30D621AB" w14:textId="77777777" w:rsidR="007C7EFA" w:rsidRDefault="007C7EFA">
      <w:pPr>
        <w:pStyle w:val="a8"/>
      </w:pPr>
    </w:p>
    <w:p w14:paraId="21D676F6" w14:textId="61676E11" w:rsidR="007C7EFA" w:rsidRPr="00FD493F" w:rsidRDefault="007C7EFA">
      <w:pPr>
        <w:pStyle w:val="a8"/>
      </w:pPr>
      <w:r w:rsidRPr="00FD493F">
        <w:t>1.</w:t>
      </w:r>
      <w:r>
        <w:t>Книга</w:t>
      </w:r>
      <w:r w:rsidRPr="00FD493F">
        <w:t xml:space="preserve"> </w:t>
      </w:r>
      <w:proofErr w:type="spellStart"/>
      <w:r>
        <w:t>Талапова</w:t>
      </w:r>
      <w:proofErr w:type="spellEnd"/>
      <w:r>
        <w:t>, 2015</w:t>
      </w:r>
    </w:p>
    <w:p w14:paraId="6CF983D7" w14:textId="07765354" w:rsidR="007C7EFA" w:rsidRPr="00487FAB" w:rsidRDefault="007C7EFA">
      <w:pPr>
        <w:pStyle w:val="a8"/>
        <w:rPr>
          <w:lang w:val="en-US"/>
        </w:rPr>
      </w:pPr>
      <w:r w:rsidRPr="00487FAB">
        <w:rPr>
          <w:lang w:val="en-US"/>
        </w:rPr>
        <w:t xml:space="preserve">2. Toward Robust and Quantifiable 2 Automated IFC Quality Validation, </w:t>
      </w:r>
      <w:proofErr w:type="spellStart"/>
      <w:r>
        <w:t>авг</w:t>
      </w:r>
      <w:proofErr w:type="spellEnd"/>
      <w:r w:rsidRPr="00487FAB">
        <w:rPr>
          <w:lang w:val="en-US"/>
        </w:rPr>
        <w:t xml:space="preserve"> 2015</w:t>
      </w:r>
    </w:p>
    <w:p w14:paraId="3B43C6EB" w14:textId="77777777" w:rsidR="007C7EFA" w:rsidRDefault="007C7EFA">
      <w:pPr>
        <w:pStyle w:val="a8"/>
      </w:pPr>
      <w:r>
        <w:t>3.</w:t>
      </w:r>
    </w:p>
    <w:p w14:paraId="165F8C4F" w14:textId="66453104" w:rsidR="007C7EFA" w:rsidRPr="00487FAB" w:rsidRDefault="007C7EFA">
      <w:pPr>
        <w:pStyle w:val="a8"/>
      </w:pPr>
      <w:r>
        <w:t>4.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B21CC1" w15:done="0"/>
  <w15:commentEx w15:paraId="66562AC4" w15:done="0"/>
  <w15:commentEx w15:paraId="13C46882" w15:done="0"/>
  <w15:commentEx w15:paraId="4D980AE5" w15:done="0"/>
  <w15:commentEx w15:paraId="2A109B12" w15:done="0"/>
  <w15:commentEx w15:paraId="1FB19F9A" w15:done="0"/>
  <w15:commentEx w15:paraId="3311458F" w15:done="0"/>
  <w15:commentEx w15:paraId="4289191C" w15:done="0"/>
  <w15:commentEx w15:paraId="2D79FADB" w15:done="0"/>
  <w15:commentEx w15:paraId="1F472430" w15:done="0"/>
  <w15:commentEx w15:paraId="36138797" w15:done="0"/>
  <w15:commentEx w15:paraId="62382D0F" w15:done="0"/>
  <w15:commentEx w15:paraId="165F8C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2C707D" w14:textId="77777777" w:rsidR="003C1B25" w:rsidRDefault="003C1B25" w:rsidP="002D03AA">
      <w:pPr>
        <w:spacing w:after="0" w:line="240" w:lineRule="auto"/>
      </w:pPr>
      <w:r>
        <w:separator/>
      </w:r>
    </w:p>
  </w:endnote>
  <w:endnote w:type="continuationSeparator" w:id="0">
    <w:p w14:paraId="549173C5" w14:textId="77777777" w:rsidR="003C1B25" w:rsidRDefault="003C1B25" w:rsidP="002D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3591222"/>
      <w:docPartObj>
        <w:docPartGallery w:val="Page Numbers (Bottom of Page)"/>
        <w:docPartUnique/>
      </w:docPartObj>
    </w:sdtPr>
    <w:sdtContent>
      <w:p w14:paraId="0CF98EAD" w14:textId="77777777" w:rsidR="007C7EFA" w:rsidRDefault="007C7EFA" w:rsidP="002D03AA">
        <w:pPr>
          <w:pStyle w:val="a5"/>
          <w:ind w:left="-170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D82">
          <w:rPr>
            <w:noProof/>
          </w:rPr>
          <w:t>20</w:t>
        </w:r>
        <w:r>
          <w:fldChar w:fldCharType="end"/>
        </w:r>
      </w:p>
    </w:sdtContent>
  </w:sdt>
  <w:p w14:paraId="5CE3447C" w14:textId="77777777" w:rsidR="007C7EFA" w:rsidRDefault="007C7EFA" w:rsidP="002D03AA">
    <w:pPr>
      <w:pStyle w:val="a5"/>
      <w:ind w:left="-170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A8754" w14:textId="7F855352" w:rsidR="007C7EFA" w:rsidRDefault="007C7EFA">
    <w:pPr>
      <w:pStyle w:val="a5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07DC8" w14:textId="77777777" w:rsidR="003C1B25" w:rsidRDefault="003C1B25" w:rsidP="002D03AA">
      <w:pPr>
        <w:spacing w:after="0" w:line="240" w:lineRule="auto"/>
      </w:pPr>
      <w:r>
        <w:separator/>
      </w:r>
    </w:p>
  </w:footnote>
  <w:footnote w:type="continuationSeparator" w:id="0">
    <w:p w14:paraId="1B4FFB0C" w14:textId="77777777" w:rsidR="003C1B25" w:rsidRDefault="003C1B25" w:rsidP="002D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435A"/>
    <w:multiLevelType w:val="hybridMultilevel"/>
    <w:tmpl w:val="3C0E4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3210D3"/>
    <w:multiLevelType w:val="hybridMultilevel"/>
    <w:tmpl w:val="232E0FA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0879282C"/>
    <w:multiLevelType w:val="hybridMultilevel"/>
    <w:tmpl w:val="B09839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97C13CB"/>
    <w:multiLevelType w:val="hybridMultilevel"/>
    <w:tmpl w:val="1BC008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A017869"/>
    <w:multiLevelType w:val="hybridMultilevel"/>
    <w:tmpl w:val="42006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139F9"/>
    <w:multiLevelType w:val="multilevel"/>
    <w:tmpl w:val="361AD54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">
    <w:nsid w:val="250B4B32"/>
    <w:multiLevelType w:val="hybridMultilevel"/>
    <w:tmpl w:val="F45E4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B6311"/>
    <w:multiLevelType w:val="hybridMultilevel"/>
    <w:tmpl w:val="BBC85F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82E2CB1"/>
    <w:multiLevelType w:val="hybridMultilevel"/>
    <w:tmpl w:val="5B0EB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41486"/>
    <w:multiLevelType w:val="hybridMultilevel"/>
    <w:tmpl w:val="3A649B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CDE0F27"/>
    <w:multiLevelType w:val="hybridMultilevel"/>
    <w:tmpl w:val="F892C38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31E85B7D"/>
    <w:multiLevelType w:val="hybridMultilevel"/>
    <w:tmpl w:val="203642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68139CC"/>
    <w:multiLevelType w:val="hybridMultilevel"/>
    <w:tmpl w:val="FFF05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466C3E"/>
    <w:multiLevelType w:val="hybridMultilevel"/>
    <w:tmpl w:val="A99A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ED1025"/>
    <w:multiLevelType w:val="hybridMultilevel"/>
    <w:tmpl w:val="032C31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4EB3376"/>
    <w:multiLevelType w:val="hybridMultilevel"/>
    <w:tmpl w:val="EE386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EF5427"/>
    <w:multiLevelType w:val="hybridMultilevel"/>
    <w:tmpl w:val="2458B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5CB4FC8"/>
    <w:multiLevelType w:val="hybridMultilevel"/>
    <w:tmpl w:val="4B0C93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695110A"/>
    <w:multiLevelType w:val="hybridMultilevel"/>
    <w:tmpl w:val="E13EC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8317B"/>
    <w:multiLevelType w:val="hybridMultilevel"/>
    <w:tmpl w:val="DEE6D6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CB04EED"/>
    <w:multiLevelType w:val="hybridMultilevel"/>
    <w:tmpl w:val="5D5AC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624A39"/>
    <w:multiLevelType w:val="hybridMultilevel"/>
    <w:tmpl w:val="4A40FC0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2375222"/>
    <w:multiLevelType w:val="hybridMultilevel"/>
    <w:tmpl w:val="36E20F0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>
    <w:nsid w:val="532D34A2"/>
    <w:multiLevelType w:val="hybridMultilevel"/>
    <w:tmpl w:val="C5BA27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50A3884"/>
    <w:multiLevelType w:val="hybridMultilevel"/>
    <w:tmpl w:val="BCE89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86862B1"/>
    <w:multiLevelType w:val="hybridMultilevel"/>
    <w:tmpl w:val="F7BCA4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D8163FA"/>
    <w:multiLevelType w:val="hybridMultilevel"/>
    <w:tmpl w:val="89B67D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61D870ED"/>
    <w:multiLevelType w:val="hybridMultilevel"/>
    <w:tmpl w:val="0FE8AE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3017426"/>
    <w:multiLevelType w:val="hybridMultilevel"/>
    <w:tmpl w:val="64464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7B0641"/>
    <w:multiLevelType w:val="hybridMultilevel"/>
    <w:tmpl w:val="2C506B4A"/>
    <w:lvl w:ilvl="0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30">
    <w:nsid w:val="73E039D5"/>
    <w:multiLevelType w:val="hybridMultilevel"/>
    <w:tmpl w:val="96E8EC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>
    <w:nsid w:val="747169ED"/>
    <w:multiLevelType w:val="hybridMultilevel"/>
    <w:tmpl w:val="0832AE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74885A4D"/>
    <w:multiLevelType w:val="hybridMultilevel"/>
    <w:tmpl w:val="068A3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B831844"/>
    <w:multiLevelType w:val="hybridMultilevel"/>
    <w:tmpl w:val="25B63C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13"/>
  </w:num>
  <w:num w:numId="4">
    <w:abstractNumId w:val="16"/>
  </w:num>
  <w:num w:numId="5">
    <w:abstractNumId w:val="25"/>
  </w:num>
  <w:num w:numId="6">
    <w:abstractNumId w:val="15"/>
  </w:num>
  <w:num w:numId="7">
    <w:abstractNumId w:val="4"/>
  </w:num>
  <w:num w:numId="8">
    <w:abstractNumId w:val="0"/>
  </w:num>
  <w:num w:numId="9">
    <w:abstractNumId w:val="11"/>
  </w:num>
  <w:num w:numId="10">
    <w:abstractNumId w:val="22"/>
  </w:num>
  <w:num w:numId="11">
    <w:abstractNumId w:val="30"/>
  </w:num>
  <w:num w:numId="12">
    <w:abstractNumId w:val="6"/>
  </w:num>
  <w:num w:numId="13">
    <w:abstractNumId w:val="17"/>
  </w:num>
  <w:num w:numId="14">
    <w:abstractNumId w:val="20"/>
  </w:num>
  <w:num w:numId="15">
    <w:abstractNumId w:val="31"/>
  </w:num>
  <w:num w:numId="16">
    <w:abstractNumId w:val="18"/>
  </w:num>
  <w:num w:numId="17">
    <w:abstractNumId w:val="21"/>
  </w:num>
  <w:num w:numId="18">
    <w:abstractNumId w:val="28"/>
  </w:num>
  <w:num w:numId="19">
    <w:abstractNumId w:val="12"/>
  </w:num>
  <w:num w:numId="20">
    <w:abstractNumId w:val="3"/>
  </w:num>
  <w:num w:numId="21">
    <w:abstractNumId w:val="7"/>
  </w:num>
  <w:num w:numId="22">
    <w:abstractNumId w:val="8"/>
  </w:num>
  <w:num w:numId="23">
    <w:abstractNumId w:val="14"/>
  </w:num>
  <w:num w:numId="24">
    <w:abstractNumId w:val="29"/>
  </w:num>
  <w:num w:numId="25">
    <w:abstractNumId w:val="10"/>
  </w:num>
  <w:num w:numId="26">
    <w:abstractNumId w:val="26"/>
  </w:num>
  <w:num w:numId="27">
    <w:abstractNumId w:val="23"/>
  </w:num>
  <w:num w:numId="28">
    <w:abstractNumId w:val="32"/>
  </w:num>
  <w:num w:numId="29">
    <w:abstractNumId w:val="19"/>
  </w:num>
  <w:num w:numId="30">
    <w:abstractNumId w:val="2"/>
  </w:num>
  <w:num w:numId="31">
    <w:abstractNumId w:val="33"/>
  </w:num>
  <w:num w:numId="32">
    <w:abstractNumId w:val="24"/>
  </w:num>
  <w:num w:numId="33">
    <w:abstractNumId w:val="9"/>
  </w:num>
  <w:num w:numId="34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арина Гусева">
    <w15:presenceInfo w15:providerId="Windows Live" w15:userId="36625f981f2b2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AA"/>
    <w:rsid w:val="00006D95"/>
    <w:rsid w:val="00013D48"/>
    <w:rsid w:val="000260DB"/>
    <w:rsid w:val="00035F04"/>
    <w:rsid w:val="00045D82"/>
    <w:rsid w:val="0006382E"/>
    <w:rsid w:val="0006590A"/>
    <w:rsid w:val="000679EC"/>
    <w:rsid w:val="000903E9"/>
    <w:rsid w:val="000A79E0"/>
    <w:rsid w:val="000B3169"/>
    <w:rsid w:val="000B3559"/>
    <w:rsid w:val="000C0CE6"/>
    <w:rsid w:val="000C35F9"/>
    <w:rsid w:val="000D1526"/>
    <w:rsid w:val="000E2C6B"/>
    <w:rsid w:val="00103EC0"/>
    <w:rsid w:val="00104CCD"/>
    <w:rsid w:val="00113CA8"/>
    <w:rsid w:val="001251F6"/>
    <w:rsid w:val="0015123F"/>
    <w:rsid w:val="0015603D"/>
    <w:rsid w:val="00167F6C"/>
    <w:rsid w:val="00173DAC"/>
    <w:rsid w:val="0018524F"/>
    <w:rsid w:val="00197418"/>
    <w:rsid w:val="001A217F"/>
    <w:rsid w:val="001A25B9"/>
    <w:rsid w:val="001B34CD"/>
    <w:rsid w:val="001D29DF"/>
    <w:rsid w:val="001F14EF"/>
    <w:rsid w:val="00204D93"/>
    <w:rsid w:val="00224A3A"/>
    <w:rsid w:val="00226BC8"/>
    <w:rsid w:val="00237832"/>
    <w:rsid w:val="0024000D"/>
    <w:rsid w:val="00245764"/>
    <w:rsid w:val="0025445E"/>
    <w:rsid w:val="00263B21"/>
    <w:rsid w:val="002759A4"/>
    <w:rsid w:val="002B6403"/>
    <w:rsid w:val="002D03AA"/>
    <w:rsid w:val="002D379A"/>
    <w:rsid w:val="0030365E"/>
    <w:rsid w:val="00317629"/>
    <w:rsid w:val="0032075D"/>
    <w:rsid w:val="00333C22"/>
    <w:rsid w:val="003372BA"/>
    <w:rsid w:val="0034000D"/>
    <w:rsid w:val="00341072"/>
    <w:rsid w:val="00343204"/>
    <w:rsid w:val="00344C71"/>
    <w:rsid w:val="00355DEC"/>
    <w:rsid w:val="003715CE"/>
    <w:rsid w:val="003813D8"/>
    <w:rsid w:val="00383AED"/>
    <w:rsid w:val="003A73CF"/>
    <w:rsid w:val="003C1B25"/>
    <w:rsid w:val="003C6FF7"/>
    <w:rsid w:val="003D4A49"/>
    <w:rsid w:val="003E7CD9"/>
    <w:rsid w:val="003F496F"/>
    <w:rsid w:val="003F5BCB"/>
    <w:rsid w:val="00430471"/>
    <w:rsid w:val="004338DF"/>
    <w:rsid w:val="00436F58"/>
    <w:rsid w:val="00443CAB"/>
    <w:rsid w:val="00461224"/>
    <w:rsid w:val="00462F55"/>
    <w:rsid w:val="00474C6C"/>
    <w:rsid w:val="00487FAB"/>
    <w:rsid w:val="00497EAD"/>
    <w:rsid w:val="004A21A1"/>
    <w:rsid w:val="00504604"/>
    <w:rsid w:val="00512F12"/>
    <w:rsid w:val="005672E7"/>
    <w:rsid w:val="0059144E"/>
    <w:rsid w:val="00593469"/>
    <w:rsid w:val="0059763C"/>
    <w:rsid w:val="005A47E5"/>
    <w:rsid w:val="005E56E7"/>
    <w:rsid w:val="005F2B78"/>
    <w:rsid w:val="005F3B92"/>
    <w:rsid w:val="005F4688"/>
    <w:rsid w:val="0060619A"/>
    <w:rsid w:val="00610C97"/>
    <w:rsid w:val="00611000"/>
    <w:rsid w:val="006123B6"/>
    <w:rsid w:val="006148FF"/>
    <w:rsid w:val="006165AC"/>
    <w:rsid w:val="00642FEE"/>
    <w:rsid w:val="006556A7"/>
    <w:rsid w:val="00667274"/>
    <w:rsid w:val="006768D2"/>
    <w:rsid w:val="006865F8"/>
    <w:rsid w:val="0069044A"/>
    <w:rsid w:val="006912F7"/>
    <w:rsid w:val="006A4F34"/>
    <w:rsid w:val="006A57DB"/>
    <w:rsid w:val="006C3BC2"/>
    <w:rsid w:val="006E3C7B"/>
    <w:rsid w:val="006F6251"/>
    <w:rsid w:val="00703537"/>
    <w:rsid w:val="007139C2"/>
    <w:rsid w:val="00746B6A"/>
    <w:rsid w:val="00772636"/>
    <w:rsid w:val="00786A7A"/>
    <w:rsid w:val="00790BBB"/>
    <w:rsid w:val="007A61C7"/>
    <w:rsid w:val="007C39D9"/>
    <w:rsid w:val="007C7EFA"/>
    <w:rsid w:val="007D0EB0"/>
    <w:rsid w:val="007D6CCF"/>
    <w:rsid w:val="007E472C"/>
    <w:rsid w:val="007E5AC3"/>
    <w:rsid w:val="007F1247"/>
    <w:rsid w:val="007F7831"/>
    <w:rsid w:val="008160E1"/>
    <w:rsid w:val="008311FC"/>
    <w:rsid w:val="00840894"/>
    <w:rsid w:val="00860F51"/>
    <w:rsid w:val="008824A6"/>
    <w:rsid w:val="00891E37"/>
    <w:rsid w:val="0089329F"/>
    <w:rsid w:val="008F2E4B"/>
    <w:rsid w:val="008F6500"/>
    <w:rsid w:val="008F6E6D"/>
    <w:rsid w:val="008F7C40"/>
    <w:rsid w:val="00914179"/>
    <w:rsid w:val="00927843"/>
    <w:rsid w:val="00955A2F"/>
    <w:rsid w:val="009614AB"/>
    <w:rsid w:val="00962B35"/>
    <w:rsid w:val="00972B64"/>
    <w:rsid w:val="009778FC"/>
    <w:rsid w:val="009978A3"/>
    <w:rsid w:val="009A79D1"/>
    <w:rsid w:val="009F0253"/>
    <w:rsid w:val="00A159DD"/>
    <w:rsid w:val="00A2107C"/>
    <w:rsid w:val="00A255AD"/>
    <w:rsid w:val="00A32102"/>
    <w:rsid w:val="00A41EE5"/>
    <w:rsid w:val="00A42B66"/>
    <w:rsid w:val="00A573BB"/>
    <w:rsid w:val="00A653A0"/>
    <w:rsid w:val="00A701AA"/>
    <w:rsid w:val="00A73790"/>
    <w:rsid w:val="00A84E9B"/>
    <w:rsid w:val="00AB10E6"/>
    <w:rsid w:val="00AB2A46"/>
    <w:rsid w:val="00AB76AD"/>
    <w:rsid w:val="00AC6CC5"/>
    <w:rsid w:val="00B03412"/>
    <w:rsid w:val="00B179C8"/>
    <w:rsid w:val="00B20EF0"/>
    <w:rsid w:val="00B30611"/>
    <w:rsid w:val="00B3086B"/>
    <w:rsid w:val="00B325B9"/>
    <w:rsid w:val="00B516D4"/>
    <w:rsid w:val="00B56D15"/>
    <w:rsid w:val="00B75F23"/>
    <w:rsid w:val="00BA2EEF"/>
    <w:rsid w:val="00BB5BAC"/>
    <w:rsid w:val="00BD036E"/>
    <w:rsid w:val="00C61CF6"/>
    <w:rsid w:val="00C66049"/>
    <w:rsid w:val="00C72DE3"/>
    <w:rsid w:val="00C91140"/>
    <w:rsid w:val="00CB46C2"/>
    <w:rsid w:val="00CB70F3"/>
    <w:rsid w:val="00D25687"/>
    <w:rsid w:val="00D3095E"/>
    <w:rsid w:val="00D709C3"/>
    <w:rsid w:val="00D75117"/>
    <w:rsid w:val="00D85742"/>
    <w:rsid w:val="00D865DA"/>
    <w:rsid w:val="00D86EAD"/>
    <w:rsid w:val="00DB6EC4"/>
    <w:rsid w:val="00DC09EB"/>
    <w:rsid w:val="00DC1B3A"/>
    <w:rsid w:val="00DF652F"/>
    <w:rsid w:val="00E11830"/>
    <w:rsid w:val="00E20245"/>
    <w:rsid w:val="00E242B4"/>
    <w:rsid w:val="00E419C2"/>
    <w:rsid w:val="00E57F33"/>
    <w:rsid w:val="00E85919"/>
    <w:rsid w:val="00EA6023"/>
    <w:rsid w:val="00ED1F32"/>
    <w:rsid w:val="00EE278B"/>
    <w:rsid w:val="00F01F1E"/>
    <w:rsid w:val="00F17FE4"/>
    <w:rsid w:val="00F20BDC"/>
    <w:rsid w:val="00F21843"/>
    <w:rsid w:val="00F43CEA"/>
    <w:rsid w:val="00F6160C"/>
    <w:rsid w:val="00F75C0D"/>
    <w:rsid w:val="00F8574B"/>
    <w:rsid w:val="00F9431B"/>
    <w:rsid w:val="00FC2FBF"/>
    <w:rsid w:val="00FC762C"/>
    <w:rsid w:val="00FD2313"/>
    <w:rsid w:val="00FD23C2"/>
    <w:rsid w:val="00FD493F"/>
    <w:rsid w:val="00FE5EDF"/>
    <w:rsid w:val="00FF2499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773A"/>
  <w15:docId w15:val="{F3E682F3-9A13-43E1-964A-7046A513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F55"/>
    <w:rPr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84E9B"/>
    <w:pPr>
      <w:keepNext/>
      <w:keepLines/>
      <w:spacing w:before="240" w:after="0" w:line="480" w:lineRule="auto"/>
      <w:jc w:val="center"/>
      <w:outlineLvl w:val="0"/>
    </w:pPr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04D93"/>
    <w:pPr>
      <w:keepNext/>
      <w:keepLines/>
      <w:spacing w:before="40" w:after="0" w:line="360" w:lineRule="auto"/>
      <w:jc w:val="center"/>
      <w:outlineLvl w:val="1"/>
    </w:pPr>
    <w:rPr>
      <w:rFonts w:asciiTheme="majorHAnsi" w:eastAsia="Times New Roman" w:hAnsiTheme="majorHAnsi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E9B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4D93"/>
    <w:rPr>
      <w:rFonts w:asciiTheme="majorHAnsi" w:eastAsia="Times New Roman" w:hAnsiTheme="majorHAnsi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03AA"/>
  </w:style>
  <w:style w:type="paragraph" w:styleId="a5">
    <w:name w:val="footer"/>
    <w:basedOn w:val="a"/>
    <w:link w:val="a6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03AA"/>
  </w:style>
  <w:style w:type="character" w:styleId="a7">
    <w:name w:val="annotation reference"/>
    <w:basedOn w:val="a0"/>
    <w:uiPriority w:val="99"/>
    <w:semiHidden/>
    <w:unhideWhenUsed/>
    <w:rsid w:val="002D03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D03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D03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D03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D03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D0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D03AA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F01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62F55"/>
  </w:style>
  <w:style w:type="character" w:styleId="af">
    <w:name w:val="Hyperlink"/>
    <w:basedOn w:val="a0"/>
    <w:uiPriority w:val="99"/>
    <w:unhideWhenUsed/>
    <w:rsid w:val="00462F55"/>
    <w:rPr>
      <w:color w:val="0000FF"/>
      <w:u w:val="single"/>
    </w:rPr>
  </w:style>
  <w:style w:type="paragraph" w:styleId="af0">
    <w:name w:val="No Spacing"/>
    <w:uiPriority w:val="1"/>
    <w:qFormat/>
    <w:rsid w:val="00462F55"/>
    <w:pPr>
      <w:spacing w:after="0" w:line="240" w:lineRule="auto"/>
    </w:pPr>
    <w:rPr>
      <w:sz w:val="28"/>
    </w:rPr>
  </w:style>
  <w:style w:type="paragraph" w:styleId="af1">
    <w:name w:val="TOC Heading"/>
    <w:basedOn w:val="1"/>
    <w:next w:val="a"/>
    <w:uiPriority w:val="39"/>
    <w:unhideWhenUsed/>
    <w:qFormat/>
    <w:rsid w:val="00237832"/>
    <w:pPr>
      <w:jc w:val="left"/>
      <w:outlineLvl w:val="9"/>
    </w:pPr>
    <w:rPr>
      <w:rFonts w:eastAsiaTheme="majorEastAsia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B75F23"/>
    <w:pPr>
      <w:tabs>
        <w:tab w:val="right" w:leader="dot" w:pos="9628"/>
      </w:tabs>
      <w:spacing w:after="100" w:line="360" w:lineRule="auto"/>
    </w:pPr>
    <w:rPr>
      <w:noProof/>
      <w:color w:val="000000" w:themeColor="text1"/>
    </w:rPr>
  </w:style>
  <w:style w:type="paragraph" w:customStyle="1" w:styleId="af2">
    <w:name w:val="для рефератов"/>
    <w:basedOn w:val="a"/>
    <w:link w:val="af3"/>
    <w:qFormat/>
    <w:rsid w:val="00CB46C2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f3">
    <w:name w:val="для рефератов Знак"/>
    <w:basedOn w:val="a0"/>
    <w:link w:val="af2"/>
    <w:rsid w:val="00CB46C2"/>
    <w:rPr>
      <w:rFonts w:ascii="Times New Roman" w:hAnsi="Times New Roman" w:cs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FE5EDF"/>
    <w:pPr>
      <w:tabs>
        <w:tab w:val="right" w:leader="dot" w:pos="9628"/>
      </w:tabs>
      <w:spacing w:after="100" w:line="360" w:lineRule="auto"/>
      <w:ind w:left="280"/>
    </w:pPr>
    <w:rPr>
      <w:noProof/>
      <w:color w:val="000000" w:themeColor="text1"/>
    </w:rPr>
  </w:style>
  <w:style w:type="paragraph" w:styleId="af4">
    <w:name w:val="List Paragraph"/>
    <w:basedOn w:val="a"/>
    <w:uiPriority w:val="34"/>
    <w:qFormat/>
    <w:rsid w:val="000D1526"/>
    <w:pPr>
      <w:ind w:left="720"/>
      <w:contextualSpacing/>
    </w:pPr>
  </w:style>
  <w:style w:type="character" w:styleId="af5">
    <w:name w:val="Placeholder Text"/>
    <w:basedOn w:val="a0"/>
    <w:uiPriority w:val="99"/>
    <w:semiHidden/>
    <w:rsid w:val="00ED1F32"/>
    <w:rPr>
      <w:color w:val="808080"/>
    </w:rPr>
  </w:style>
  <w:style w:type="table" w:customStyle="1" w:styleId="12">
    <w:name w:val="Сетка таблицы1"/>
    <w:basedOn w:val="a1"/>
    <w:next w:val="ae"/>
    <w:uiPriority w:val="99"/>
    <w:rsid w:val="00B306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caption"/>
    <w:basedOn w:val="a"/>
    <w:next w:val="a"/>
    <w:uiPriority w:val="35"/>
    <w:unhideWhenUsed/>
    <w:qFormat/>
    <w:rsid w:val="00113C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Bibliography"/>
    <w:basedOn w:val="a"/>
    <w:next w:val="a"/>
    <w:uiPriority w:val="37"/>
    <w:unhideWhenUsed/>
    <w:rsid w:val="005672E7"/>
  </w:style>
  <w:style w:type="character" w:styleId="af8">
    <w:name w:val="FollowedHyperlink"/>
    <w:basedOn w:val="a0"/>
    <w:uiPriority w:val="99"/>
    <w:semiHidden/>
    <w:unhideWhenUsed/>
    <w:rsid w:val="008F65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D1796F546E4A009C65CF1AC51750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239E3C-36E1-4460-BD96-EAE7C8A68694}"/>
      </w:docPartPr>
      <w:docPartBody>
        <w:p w:rsidR="0086723E" w:rsidRDefault="0086723E" w:rsidP="0086723E">
          <w:pPr>
            <w:pStyle w:val="E3D1796F546E4A009C65CF1AC5175001"/>
          </w:pPr>
          <w:r>
            <w:rPr>
              <w:szCs w:val="28"/>
            </w:rPr>
            <w:t>…</w:t>
          </w:r>
        </w:p>
      </w:docPartBody>
    </w:docPart>
    <w:docPart>
      <w:docPartPr>
        <w:name w:val="7A4D449EBFD24BE7AB902A7EAE5E95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6DEC1B-8396-4EF6-AB2D-8005C0C7AC3C}"/>
      </w:docPartPr>
      <w:docPartBody>
        <w:p w:rsidR="0086723E" w:rsidRDefault="0086723E" w:rsidP="0086723E">
          <w:pPr>
            <w:pStyle w:val="7A4D449EBFD24BE7AB902A7EAE5E95EA"/>
          </w:pPr>
          <w:r w:rsidRPr="00005B10">
            <w:rPr>
              <w:szCs w:val="28"/>
            </w:rPr>
            <w:t>…</w:t>
          </w:r>
        </w:p>
      </w:docPartBody>
    </w:docPart>
    <w:docPart>
      <w:docPartPr>
        <w:name w:val="DD4240823A05496C90EA1037BCAE8D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F42A28-1F92-4B6D-84A0-DD304C0F551F}"/>
      </w:docPartPr>
      <w:docPartBody>
        <w:p w:rsidR="0086723E" w:rsidRDefault="0086723E" w:rsidP="0086723E">
          <w:pPr>
            <w:pStyle w:val="DD4240823A05496C90EA1037BCAE8DA4"/>
          </w:pPr>
          <w:r w:rsidRPr="006C6BD8">
            <w:t>…</w:t>
          </w:r>
        </w:p>
      </w:docPartBody>
    </w:docPart>
    <w:docPart>
      <w:docPartPr>
        <w:name w:val="4C357C8493B747F2ABC91FFB1F2E39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9B591-F922-4FF8-B65C-209F5CEFF13A}"/>
      </w:docPartPr>
      <w:docPartBody>
        <w:p w:rsidR="0086723E" w:rsidRDefault="0086723E" w:rsidP="0086723E">
          <w:pPr>
            <w:pStyle w:val="4C357C8493B747F2ABC91FFB1F2E392D"/>
          </w:pPr>
          <w:r w:rsidRPr="00005B10">
            <w:t>…</w:t>
          </w:r>
        </w:p>
      </w:docPartBody>
    </w:docPart>
    <w:docPart>
      <w:docPartPr>
        <w:name w:val="D6812A243FBC480AA4A7F5B26F848B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98316C-EFE3-49FD-916C-3962EC5DD87D}"/>
      </w:docPartPr>
      <w:docPartBody>
        <w:p w:rsidR="0086723E" w:rsidRDefault="0086723E" w:rsidP="0086723E">
          <w:pPr>
            <w:pStyle w:val="D6812A243FBC480AA4A7F5B26F848B42"/>
          </w:pPr>
          <w:r w:rsidRPr="00005B10">
            <w:t>…</w:t>
          </w:r>
        </w:p>
      </w:docPartBody>
    </w:docPart>
    <w:docPart>
      <w:docPartPr>
        <w:name w:val="10F95CAD627B46FEBD5EBA882F1B5C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D6C02A-D8B2-44B5-8929-B28F59F6B2CB}"/>
      </w:docPartPr>
      <w:docPartBody>
        <w:p w:rsidR="0086723E" w:rsidRDefault="0086723E" w:rsidP="0086723E">
          <w:pPr>
            <w:pStyle w:val="10F95CAD627B46FEBD5EBA882F1B5CC7"/>
          </w:pPr>
          <w:r w:rsidRPr="00005B10">
            <w:t>…</w:t>
          </w:r>
        </w:p>
      </w:docPartBody>
    </w:docPart>
    <w:docPart>
      <w:docPartPr>
        <w:name w:val="A2328281773A4F7AA66B02AF434A75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4C30AB-F5F5-425F-A203-3C717A99BD05}"/>
      </w:docPartPr>
      <w:docPartBody>
        <w:p w:rsidR="0086723E" w:rsidRDefault="0086723E" w:rsidP="0086723E">
          <w:pPr>
            <w:pStyle w:val="A2328281773A4F7AA66B02AF434A7541"/>
          </w:pPr>
          <w:r>
            <w:t>…</w:t>
          </w:r>
        </w:p>
      </w:docPartBody>
    </w:docPart>
    <w:docPart>
      <w:docPartPr>
        <w:name w:val="0F0284B5DA794D6A98BF44A57A3999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8EB03F-04B1-450E-B75E-3888DCA3C42F}"/>
      </w:docPartPr>
      <w:docPartBody>
        <w:p w:rsidR="0086723E" w:rsidRDefault="0086723E" w:rsidP="0086723E">
          <w:pPr>
            <w:pStyle w:val="0F0284B5DA794D6A98BF44A57A3999F0"/>
          </w:pPr>
          <w:r w:rsidRPr="00AF299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3E"/>
    <w:rsid w:val="0013601B"/>
    <w:rsid w:val="001578A4"/>
    <w:rsid w:val="00515F6E"/>
    <w:rsid w:val="00714F8E"/>
    <w:rsid w:val="0086723E"/>
    <w:rsid w:val="00ED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78A4"/>
    <w:rPr>
      <w:color w:val="808080"/>
    </w:rPr>
  </w:style>
  <w:style w:type="paragraph" w:customStyle="1" w:styleId="4187A3B5CB5D42AB97297FF96E1681FC">
    <w:name w:val="4187A3B5CB5D42AB97297FF96E1681FC"/>
    <w:rsid w:val="0086723E"/>
  </w:style>
  <w:style w:type="paragraph" w:customStyle="1" w:styleId="84F0EE4A6B694B919A293B94594E5F47">
    <w:name w:val="84F0EE4A6B694B919A293B94594E5F47"/>
    <w:rsid w:val="0086723E"/>
  </w:style>
  <w:style w:type="paragraph" w:customStyle="1" w:styleId="BCC80FBF1D8942A7BDF8F5B2D9298C30">
    <w:name w:val="BCC80FBF1D8942A7BDF8F5B2D9298C30"/>
    <w:rsid w:val="0086723E"/>
  </w:style>
  <w:style w:type="paragraph" w:customStyle="1" w:styleId="41B5E5A866614842A9E3DFEB307650CF">
    <w:name w:val="41B5E5A866614842A9E3DFEB307650CF"/>
    <w:rsid w:val="0086723E"/>
  </w:style>
  <w:style w:type="paragraph" w:customStyle="1" w:styleId="E958AB358E6C47B4924FF8C43B852553">
    <w:name w:val="E958AB358E6C47B4924FF8C43B852553"/>
    <w:rsid w:val="0086723E"/>
  </w:style>
  <w:style w:type="paragraph" w:customStyle="1" w:styleId="DB78B5E1BBEB4F82BCFA2D43C770EA88">
    <w:name w:val="DB78B5E1BBEB4F82BCFA2D43C770EA88"/>
    <w:rsid w:val="0086723E"/>
  </w:style>
  <w:style w:type="paragraph" w:customStyle="1" w:styleId="4506F533466B48B5A86F18D11C095AEA">
    <w:name w:val="4506F533466B48B5A86F18D11C095AEA"/>
    <w:rsid w:val="0086723E"/>
  </w:style>
  <w:style w:type="paragraph" w:customStyle="1" w:styleId="5D01A13D531B404EA7835F32A71E046A">
    <w:name w:val="5D01A13D531B404EA7835F32A71E046A"/>
    <w:rsid w:val="0086723E"/>
  </w:style>
  <w:style w:type="paragraph" w:customStyle="1" w:styleId="0736EAA83128425EAA3585E778863A65">
    <w:name w:val="0736EAA83128425EAA3585E778863A65"/>
    <w:rsid w:val="0086723E"/>
  </w:style>
  <w:style w:type="paragraph" w:customStyle="1" w:styleId="BE987F7ECE6644B199FAA4832C2A301D">
    <w:name w:val="BE987F7ECE6644B199FAA4832C2A301D"/>
    <w:rsid w:val="0086723E"/>
  </w:style>
  <w:style w:type="paragraph" w:customStyle="1" w:styleId="A10CDE6F2E3441B79BF3E9DFE3E8113D">
    <w:name w:val="A10CDE6F2E3441B79BF3E9DFE3E8113D"/>
    <w:rsid w:val="0086723E"/>
  </w:style>
  <w:style w:type="paragraph" w:customStyle="1" w:styleId="A0A64C17D43048E2BB80704E94FF51D8">
    <w:name w:val="A0A64C17D43048E2BB80704E94FF51D8"/>
    <w:rsid w:val="0086723E"/>
  </w:style>
  <w:style w:type="paragraph" w:customStyle="1" w:styleId="245518EC6C004B7895E99EA9178A612D">
    <w:name w:val="245518EC6C004B7895E99EA9178A612D"/>
    <w:rsid w:val="0086723E"/>
  </w:style>
  <w:style w:type="paragraph" w:customStyle="1" w:styleId="32AEA9EB0EFB4C1BB81A8A17C77C6F21">
    <w:name w:val="32AEA9EB0EFB4C1BB81A8A17C77C6F21"/>
    <w:rsid w:val="0086723E"/>
  </w:style>
  <w:style w:type="paragraph" w:customStyle="1" w:styleId="6A680DFD212E4245ACA19F8C80EBCFD2">
    <w:name w:val="6A680DFD212E4245ACA19F8C80EBCFD2"/>
    <w:rsid w:val="0086723E"/>
  </w:style>
  <w:style w:type="paragraph" w:customStyle="1" w:styleId="28DC0DB9AE9044C790E6379B5AC14420">
    <w:name w:val="28DC0DB9AE9044C790E6379B5AC14420"/>
    <w:rsid w:val="0086723E"/>
  </w:style>
  <w:style w:type="paragraph" w:customStyle="1" w:styleId="37954B913E7D40B28CC5B98DEECF78DF">
    <w:name w:val="37954B913E7D40B28CC5B98DEECF78DF"/>
    <w:rsid w:val="0086723E"/>
  </w:style>
  <w:style w:type="paragraph" w:customStyle="1" w:styleId="689E45AE28A34E3D92DC41A4B5DCA24B">
    <w:name w:val="689E45AE28A34E3D92DC41A4B5DCA24B"/>
    <w:rsid w:val="0086723E"/>
  </w:style>
  <w:style w:type="paragraph" w:customStyle="1" w:styleId="4D2390E7DC7F4E899752D595B1F54B97">
    <w:name w:val="4D2390E7DC7F4E899752D595B1F54B97"/>
    <w:rsid w:val="0086723E"/>
  </w:style>
  <w:style w:type="paragraph" w:customStyle="1" w:styleId="4B41A3632F234D9F9812CE79D28F6669">
    <w:name w:val="4B41A3632F234D9F9812CE79D28F6669"/>
    <w:rsid w:val="0086723E"/>
  </w:style>
  <w:style w:type="paragraph" w:customStyle="1" w:styleId="05EA2435658B47BBA3CD755887753351">
    <w:name w:val="05EA2435658B47BBA3CD755887753351"/>
    <w:rsid w:val="0086723E"/>
  </w:style>
  <w:style w:type="paragraph" w:customStyle="1" w:styleId="5F26125FAC1749CA9FAA61DED8BDF4C9">
    <w:name w:val="5F26125FAC1749CA9FAA61DED8BDF4C9"/>
    <w:rsid w:val="0086723E"/>
  </w:style>
  <w:style w:type="paragraph" w:customStyle="1" w:styleId="994E2ED008974D1D9B801E790AEE3BF3">
    <w:name w:val="994E2ED008974D1D9B801E790AEE3BF3"/>
    <w:rsid w:val="0086723E"/>
  </w:style>
  <w:style w:type="paragraph" w:customStyle="1" w:styleId="C0A1777C9E2741B88E2CF04C01358966">
    <w:name w:val="C0A1777C9E2741B88E2CF04C01358966"/>
    <w:rsid w:val="0086723E"/>
  </w:style>
  <w:style w:type="paragraph" w:customStyle="1" w:styleId="3EB09658C55B4C64AEBF9B7870C28FA3">
    <w:name w:val="3EB09658C55B4C64AEBF9B7870C28FA3"/>
    <w:rsid w:val="0086723E"/>
  </w:style>
  <w:style w:type="paragraph" w:customStyle="1" w:styleId="EF06DD86D9BB4E9FBFA63FF3A43D812F">
    <w:name w:val="EF06DD86D9BB4E9FBFA63FF3A43D812F"/>
    <w:rsid w:val="0086723E"/>
  </w:style>
  <w:style w:type="paragraph" w:customStyle="1" w:styleId="E3A6803E1E604F1EBBE03355909A89D9">
    <w:name w:val="E3A6803E1E604F1EBBE03355909A89D9"/>
    <w:rsid w:val="0086723E"/>
  </w:style>
  <w:style w:type="paragraph" w:customStyle="1" w:styleId="A16C18BB494D41C2B81887F6DD7B6792">
    <w:name w:val="A16C18BB494D41C2B81887F6DD7B6792"/>
    <w:rsid w:val="0086723E"/>
  </w:style>
  <w:style w:type="paragraph" w:customStyle="1" w:styleId="D14AEB67A4224C0A9D75F946D896D892">
    <w:name w:val="D14AEB67A4224C0A9D75F946D896D892"/>
    <w:rsid w:val="0086723E"/>
  </w:style>
  <w:style w:type="paragraph" w:customStyle="1" w:styleId="AE00DC2EA4374B70813CBC32783A4431">
    <w:name w:val="AE00DC2EA4374B70813CBC32783A4431"/>
    <w:rsid w:val="0086723E"/>
  </w:style>
  <w:style w:type="paragraph" w:customStyle="1" w:styleId="00ED6FF0EE9F406DB8AB2B2ADE0B1C41">
    <w:name w:val="00ED6FF0EE9F406DB8AB2B2ADE0B1C41"/>
    <w:rsid w:val="0086723E"/>
  </w:style>
  <w:style w:type="paragraph" w:customStyle="1" w:styleId="4C4C4D63E21C449AA7AB7AB68733062E">
    <w:name w:val="4C4C4D63E21C449AA7AB7AB68733062E"/>
    <w:rsid w:val="0086723E"/>
  </w:style>
  <w:style w:type="paragraph" w:customStyle="1" w:styleId="E3D1796F546E4A009C65CF1AC5175001">
    <w:name w:val="E3D1796F546E4A009C65CF1AC5175001"/>
    <w:rsid w:val="0086723E"/>
  </w:style>
  <w:style w:type="paragraph" w:customStyle="1" w:styleId="7A4D449EBFD24BE7AB902A7EAE5E95EA">
    <w:name w:val="7A4D449EBFD24BE7AB902A7EAE5E95EA"/>
    <w:rsid w:val="0086723E"/>
  </w:style>
  <w:style w:type="paragraph" w:customStyle="1" w:styleId="DD4240823A05496C90EA1037BCAE8DA4">
    <w:name w:val="DD4240823A05496C90EA1037BCAE8DA4"/>
    <w:rsid w:val="0086723E"/>
  </w:style>
  <w:style w:type="paragraph" w:customStyle="1" w:styleId="4C357C8493B747F2ABC91FFB1F2E392D">
    <w:name w:val="4C357C8493B747F2ABC91FFB1F2E392D"/>
    <w:rsid w:val="0086723E"/>
  </w:style>
  <w:style w:type="paragraph" w:customStyle="1" w:styleId="D6812A243FBC480AA4A7F5B26F848B42">
    <w:name w:val="D6812A243FBC480AA4A7F5B26F848B42"/>
    <w:rsid w:val="0086723E"/>
  </w:style>
  <w:style w:type="paragraph" w:customStyle="1" w:styleId="10F95CAD627B46FEBD5EBA882F1B5CC7">
    <w:name w:val="10F95CAD627B46FEBD5EBA882F1B5CC7"/>
    <w:rsid w:val="0086723E"/>
  </w:style>
  <w:style w:type="paragraph" w:customStyle="1" w:styleId="A2328281773A4F7AA66B02AF434A7541">
    <w:name w:val="A2328281773A4F7AA66B02AF434A7541"/>
    <w:rsid w:val="0086723E"/>
  </w:style>
  <w:style w:type="paragraph" w:customStyle="1" w:styleId="0F0284B5DA794D6A98BF44A57A3999F0">
    <w:name w:val="0F0284B5DA794D6A98BF44A57A3999F0"/>
    <w:rsid w:val="008672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иплом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Тал15</b:Tag>
    <b:SourceType>Book</b:SourceType>
    <b:Guid>{99B43D86-7AB4-43B8-A787-48025FAA91D8}</b:Guid>
    <b:Title>Технология BIM: суть и особенности внедрения информационного моделирования зданий</b:Title>
    <b:Year>2015</b:Year>
    <b:Author>
      <b:Author>
        <b:NameList>
          <b:Person>
            <b:Last>Талапов</b:Last>
            <b:First>В.</b:First>
            <b:Middle>В.</b:Middle>
          </b:Person>
        </b:NameList>
      </b:Author>
    </b:Author>
    <b:City>Москва</b:City>
    <b:Publisher>ДМК Пресс</b:Publisher>
    <b:RefOrder>1</b:RefOrder>
  </b:Source>
</b:Sources>
</file>

<file path=customXml/itemProps1.xml><?xml version="1.0" encoding="utf-8"?>
<ds:datastoreItem xmlns:ds="http://schemas.openxmlformats.org/officeDocument/2006/customXml" ds:itemID="{57302418-5FAA-4DF1-947F-0CF57AF05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39</Pages>
  <Words>5129</Words>
  <Characters>29240</Characters>
  <Application>Microsoft Office Word</Application>
  <DocSecurity>0</DocSecurity>
  <Lines>243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Гусева</dc:creator>
  <cp:keywords/>
  <dc:description/>
  <cp:lastModifiedBy>Дарина Гусева</cp:lastModifiedBy>
  <cp:revision>54</cp:revision>
  <dcterms:created xsi:type="dcterms:W3CDTF">2017-06-16T16:00:00Z</dcterms:created>
  <dcterms:modified xsi:type="dcterms:W3CDTF">2017-06-19T01:29:00Z</dcterms:modified>
</cp:coreProperties>
</file>