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A0" w:rsidRPr="008D56A2" w:rsidRDefault="009B58A0" w:rsidP="009B58A0">
      <w:pPr>
        <w:pBdr>
          <w:bottom w:val="single" w:sz="8" w:space="4" w:color="5B9BD5" w:themeColor="accent1"/>
        </w:pBdr>
        <w:spacing w:after="300" w:line="240" w:lineRule="auto"/>
        <w:contextualSpacing/>
        <w:jc w:val="center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</w:pPr>
      <w:r w:rsidRPr="008D56A2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 xml:space="preserve">Evidencias </w:t>
      </w:r>
      <w:proofErr w:type="spellStart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>ElectroR</w:t>
      </w:r>
      <w:proofErr w:type="spellEnd"/>
      <w:r w:rsidRPr="008D56A2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 xml:space="preserve"> – 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>Entrega 1</w:t>
      </w:r>
    </w:p>
    <w:p w:rsidR="009B58A0" w:rsidRPr="008D56A2" w:rsidRDefault="009B58A0" w:rsidP="009B58A0">
      <w:pPr>
        <w:numPr>
          <w:ilvl w:val="1"/>
          <w:numId w:val="0"/>
        </w:numPr>
        <w:rPr>
          <w:rFonts w:asciiTheme="majorHAnsi" w:eastAsiaTheme="majorEastAsia" w:hAnsiTheme="majorHAnsi" w:cstheme="majorBidi"/>
          <w:b/>
          <w:i/>
          <w:iCs/>
          <w:color w:val="5B9BD5" w:themeColor="accent1"/>
          <w:spacing w:val="15"/>
          <w:sz w:val="24"/>
          <w:szCs w:val="24"/>
          <w:u w:val="single"/>
        </w:rPr>
      </w:pPr>
    </w:p>
    <w:p w:rsidR="009B58A0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  <w:r w:rsidRPr="008D56A2">
        <w:rPr>
          <w:rFonts w:ascii="Tahoma" w:eastAsia="Times New Roman" w:hAnsi="Tahoma" w:cs="Tahoma"/>
          <w:b/>
          <w:sz w:val="20"/>
          <w:szCs w:val="20"/>
          <w:u w:val="single"/>
          <w:lang w:val="es-MX"/>
        </w:rPr>
        <w:t xml:space="preserve">Caso </w:t>
      </w:r>
      <w:r w:rsidR="00937C9A">
        <w:rPr>
          <w:rFonts w:ascii="Tahoma" w:eastAsia="Times New Roman" w:hAnsi="Tahoma" w:cs="Tahoma"/>
          <w:b/>
          <w:sz w:val="20"/>
          <w:szCs w:val="20"/>
          <w:u w:val="single"/>
          <w:lang w:val="es-MX"/>
        </w:rPr>
        <w:t>2</w:t>
      </w:r>
      <w:r w:rsidRPr="008D56A2">
        <w:rPr>
          <w:rFonts w:ascii="Tahoma" w:eastAsia="Times New Roman" w:hAnsi="Tahoma" w:cs="Tahoma"/>
          <w:b/>
          <w:sz w:val="20"/>
          <w:szCs w:val="20"/>
          <w:lang w:val="es-MX"/>
        </w:rPr>
        <w:t xml:space="preserve">: </w:t>
      </w:r>
      <w:r w:rsidR="005525A2" w:rsidRPr="005525A2">
        <w:rPr>
          <w:rFonts w:ascii="Tahoma" w:eastAsia="Times New Roman" w:hAnsi="Tahoma" w:cs="Tahoma"/>
          <w:sz w:val="20"/>
          <w:szCs w:val="20"/>
          <w:lang w:val="es-MX"/>
        </w:rPr>
        <w:t>Se ingresa a la vista de clientes. Se realiza un alta de cliente. Se completa la dirección del cliente, pero no su nombre ni su apellido. Se intenta dar de alta el cliente.</w:t>
      </w:r>
    </w:p>
    <w:p w:rsidR="009B58A0" w:rsidRPr="008D56A2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</w:p>
    <w:p w:rsidR="009B58A0" w:rsidRPr="00B84A71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  <w:r w:rsidRPr="008D56A2">
        <w:rPr>
          <w:rFonts w:ascii="Tahoma" w:eastAsia="Times New Roman" w:hAnsi="Tahoma" w:cs="Tahoma"/>
          <w:sz w:val="20"/>
          <w:szCs w:val="20"/>
          <w:u w:val="single"/>
          <w:lang w:val="es-MX"/>
        </w:rPr>
        <w:t>Datos de la operación</w:t>
      </w:r>
      <w:r w:rsidRPr="008D56A2">
        <w:rPr>
          <w:rFonts w:ascii="Tahoma" w:eastAsia="Times New Roman" w:hAnsi="Tahoma" w:cs="Tahoma"/>
          <w:sz w:val="20"/>
          <w:szCs w:val="20"/>
          <w:lang w:val="es-MX"/>
        </w:rPr>
        <w:t>:</w:t>
      </w:r>
      <w:r w:rsidRPr="00B84A71">
        <w:rPr>
          <w:rFonts w:ascii="Tahoma" w:eastAsia="Times New Roman" w:hAnsi="Tahoma" w:cs="Tahoma"/>
          <w:sz w:val="20"/>
          <w:szCs w:val="20"/>
          <w:lang w:val="es-MX"/>
        </w:rPr>
        <w:t xml:space="preserve"> </w:t>
      </w:r>
    </w:p>
    <w:p w:rsidR="009B58A0" w:rsidRPr="00B84A71" w:rsidRDefault="005525A2" w:rsidP="009B58A0">
      <w:pPr>
        <w:numPr>
          <w:ilvl w:val="0"/>
          <w:numId w:val="1"/>
        </w:numPr>
        <w:spacing w:after="200" w:line="276" w:lineRule="auto"/>
        <w:contextualSpacing/>
        <w:rPr>
          <w:rFonts w:ascii="Tahoma" w:eastAsia="Times New Roman" w:hAnsi="Tahoma" w:cs="Tahoma"/>
          <w:sz w:val="20"/>
          <w:szCs w:val="20"/>
          <w:lang w:val="es-MX"/>
        </w:rPr>
      </w:pPr>
      <w:r>
        <w:rPr>
          <w:rFonts w:ascii="Tahoma" w:eastAsia="Times New Roman" w:hAnsi="Tahoma" w:cs="Tahoma"/>
          <w:sz w:val="20"/>
          <w:szCs w:val="20"/>
          <w:lang w:val="es-MX"/>
        </w:rPr>
        <w:t>Dirección</w:t>
      </w:r>
      <w:r w:rsidR="009B58A0" w:rsidRPr="00FE116D">
        <w:rPr>
          <w:rFonts w:ascii="Tahoma" w:eastAsia="Times New Roman" w:hAnsi="Tahoma" w:cs="Tahoma"/>
          <w:sz w:val="20"/>
          <w:szCs w:val="20"/>
          <w:lang w:val="es-MX"/>
        </w:rPr>
        <w:t>:</w:t>
      </w:r>
      <w:r w:rsidR="009B58A0">
        <w:t xml:space="preserve"> </w:t>
      </w:r>
      <w:r>
        <w:t>Dirección de prueba 123</w:t>
      </w:r>
    </w:p>
    <w:p w:rsidR="009B58A0" w:rsidRDefault="009B58A0" w:rsidP="00962AD3"/>
    <w:p w:rsidR="00DF5BD3" w:rsidRDefault="00962AD3" w:rsidP="00962AD3">
      <w:r>
        <w:t>Se ingresa a la vista de clientes</w:t>
      </w:r>
    </w:p>
    <w:p w:rsidR="00962AD3" w:rsidRDefault="005525A2" w:rsidP="00962AD3">
      <w:r>
        <w:rPr>
          <w:noProof/>
          <w:lang w:eastAsia="es-AR"/>
        </w:rPr>
        <w:drawing>
          <wp:inline distT="0" distB="0" distL="0" distR="0">
            <wp:extent cx="5612130" cy="3150783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 xml:space="preserve">Se </w:t>
      </w:r>
      <w:proofErr w:type="spellStart"/>
      <w:r>
        <w:t>clickea</w:t>
      </w:r>
      <w:proofErr w:type="spellEnd"/>
      <w:r>
        <w:t xml:space="preserve"> en "Agregar cliente"</w:t>
      </w:r>
    </w:p>
    <w:p w:rsidR="00962AD3" w:rsidRDefault="005525A2" w:rsidP="00962AD3">
      <w:r>
        <w:rPr>
          <w:noProof/>
          <w:lang w:eastAsia="es-AR"/>
        </w:rPr>
        <w:lastRenderedPageBreak/>
        <w:drawing>
          <wp:inline distT="0" distB="0" distL="0" distR="0">
            <wp:extent cx="4581525" cy="3657600"/>
            <wp:effectExtent l="19050" t="0" r="952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 xml:space="preserve">Se completan </w:t>
      </w:r>
      <w:r w:rsidR="005525A2">
        <w:t>solamente la dirección</w:t>
      </w:r>
    </w:p>
    <w:p w:rsidR="00962AD3" w:rsidRDefault="005525A2" w:rsidP="00962AD3">
      <w:r>
        <w:rPr>
          <w:noProof/>
          <w:lang w:eastAsia="es-AR"/>
        </w:rPr>
        <w:drawing>
          <wp:inline distT="0" distB="0" distL="0" distR="0">
            <wp:extent cx="4581525" cy="3657600"/>
            <wp:effectExtent l="19050" t="0" r="9525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 xml:space="preserve">Se </w:t>
      </w:r>
      <w:proofErr w:type="spellStart"/>
      <w:r>
        <w:t>clickea</w:t>
      </w:r>
      <w:proofErr w:type="spellEnd"/>
      <w:r>
        <w:t xml:space="preserve"> en "Dar de alta"</w:t>
      </w:r>
    </w:p>
    <w:p w:rsidR="00962AD3" w:rsidRDefault="005525A2" w:rsidP="00962AD3">
      <w:r>
        <w:rPr>
          <w:noProof/>
          <w:lang w:eastAsia="es-AR"/>
        </w:rPr>
        <w:lastRenderedPageBreak/>
        <w:drawing>
          <wp:inline distT="0" distB="0" distL="0" distR="0">
            <wp:extent cx="2838450" cy="1333500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A2" w:rsidRDefault="005525A2" w:rsidP="00962AD3">
      <w:r>
        <w:rPr>
          <w:noProof/>
          <w:lang w:eastAsia="es-AR"/>
        </w:rPr>
        <w:drawing>
          <wp:inline distT="0" distB="0" distL="0" distR="0">
            <wp:extent cx="4581525" cy="3657600"/>
            <wp:effectExtent l="19050" t="0" r="9525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 xml:space="preserve">El cliente </w:t>
      </w:r>
      <w:r w:rsidR="005525A2">
        <w:t xml:space="preserve">no se da de alta ni </w:t>
      </w:r>
      <w:r>
        <w:t>aparece en la vista</w:t>
      </w:r>
    </w:p>
    <w:p w:rsidR="00962AD3" w:rsidRDefault="005525A2" w:rsidP="00962AD3">
      <w:r>
        <w:rPr>
          <w:noProof/>
          <w:lang w:eastAsia="es-AR"/>
        </w:rPr>
        <w:lastRenderedPageBreak/>
        <w:drawing>
          <wp:inline distT="0" distB="0" distL="0" distR="0">
            <wp:extent cx="5612130" cy="3150783"/>
            <wp:effectExtent l="19050" t="0" r="762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 xml:space="preserve">Se verifica </w:t>
      </w:r>
      <w:r w:rsidR="005525A2">
        <w:t>que el mismo no persistió</w:t>
      </w:r>
      <w:r>
        <w:t xml:space="preserve"> en la base de datos</w:t>
      </w:r>
    </w:p>
    <w:p w:rsidR="00962AD3" w:rsidRDefault="00962AD3" w:rsidP="00962AD3">
      <w:r>
        <w:rPr>
          <w:noProof/>
          <w:lang w:eastAsia="es-AR"/>
        </w:rPr>
        <w:drawing>
          <wp:inline distT="0" distB="0" distL="0" distR="0">
            <wp:extent cx="5610225" cy="131445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AD3" w:rsidSect="000B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50305040509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C106A"/>
    <w:multiLevelType w:val="hybridMultilevel"/>
    <w:tmpl w:val="11264380"/>
    <w:lvl w:ilvl="0" w:tplc="F0AC77E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62AD3"/>
    <w:rsid w:val="0005110B"/>
    <w:rsid w:val="000B6E2E"/>
    <w:rsid w:val="001D1451"/>
    <w:rsid w:val="003836BB"/>
    <w:rsid w:val="005525A2"/>
    <w:rsid w:val="007532EF"/>
    <w:rsid w:val="00937C9A"/>
    <w:rsid w:val="00962AD3"/>
    <w:rsid w:val="009B58A0"/>
    <w:rsid w:val="00BB1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2AD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A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AlienDJR</dc:creator>
  <cp:lastModifiedBy>AlienDJR</cp:lastModifiedBy>
  <cp:revision>4</cp:revision>
  <dcterms:created xsi:type="dcterms:W3CDTF">2016-05-06T01:28:00Z</dcterms:created>
  <dcterms:modified xsi:type="dcterms:W3CDTF">2016-05-06T01:56:00Z</dcterms:modified>
</cp:coreProperties>
</file>