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pPr>
        <w:pStyle w:val="Heading3"/>
      </w:pPr>
      <w:r>
        <w:t xml:space="preserve">Dicas para Incentivar as Crianças a Ler Desde Cedo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Crie um Ambiente de Leitura</w:t>
      </w:r>
      <w:r>
        <w:rPr>
          <w:rStyle w:val="Normal"/>
        </w:rPr>
        <w:t xml:space="preserve">: Tenha um espaço dedicado à leitura com estantes, poltronas confortáveis e boa iluminação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Dê o Exemplo</w:t>
      </w:r>
      <w:r>
        <w:rPr>
          <w:rStyle w:val="Normal"/>
        </w:rPr>
        <w:t xml:space="preserve">: Leia na frente das crianças e compartilhe histórias com elas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Varie os Materiais</w:t>
      </w:r>
      <w:r>
        <w:rPr>
          <w:rStyle w:val="Normal"/>
        </w:rPr>
        <w:t xml:space="preserve">: Ofereça livros, revistas, quadrinhos e até audiolivros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Visite Livrarias e Bibliotecas</w:t>
      </w:r>
      <w:r>
        <w:rPr>
          <w:rStyle w:val="Normal"/>
        </w:rPr>
        <w:t xml:space="preserve">: Faça passeios regulares a esses locais para despertar o interesse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Estabeleça um Horário de Leitura</w:t>
      </w:r>
      <w:r>
        <w:rPr>
          <w:rStyle w:val="Normal"/>
        </w:rPr>
        <w:t xml:space="preserve">: Inclua a leitura na rotina diária, como antes de dormir [1].</w:t>
      </w:r>
    </w:p>
    <w:p>
      <w:pPr>
        <w:pStyle w:val="Heading3"/>
      </w:pPr>
      <w:r>
        <w:t xml:space="preserve">Panfleto para o Evento</w:t>
      </w:r>
    </w:p>
    <w:p>
      <w:r>
        <w:rPr>
          <w:b/>
          <w:bCs/>
          <w:rStyle w:val="Normal"/>
        </w:rPr>
        <w:t xml:space="preserve">Evento: Incentivo à Leitura Infantil</w:t>
      </w:r>
    </w:p>
    <w:p>
      <w:r>
        <w:rPr>
          <w:b/>
          <w:bCs/>
          <w:rStyle w:val="Normal"/>
        </w:rPr>
        <w:t xml:space="preserve">Data:</w:t>
      </w:r>
      <w:r>
        <w:rPr>
          <w:rStyle w:val="Normal"/>
        </w:rPr>
        <w:t xml:space="preserve"> 15 de Setembro de 2024</w:t>
      </w:r>
      <w:r>
        <w:rPr>
          <w:b/>
          <w:bCs/>
          <w:rStyle w:val="Normal"/>
        </w:rPr>
        <w:t xml:space="preserve">Horário:</w:t>
      </w:r>
      <w:r>
        <w:rPr>
          <w:rStyle w:val="Normal"/>
        </w:rPr>
        <w:t xml:space="preserve"> 10:00 - 14:00</w:t>
      </w:r>
      <w:r>
        <w:rPr>
          <w:b/>
          <w:bCs/>
          <w:rStyle w:val="Normal"/>
        </w:rPr>
        <w:t xml:space="preserve">Local:</w:t>
      </w:r>
      <w:r>
        <w:rPr>
          <w:rStyle w:val="Normal"/>
        </w:rPr>
        <w:t xml:space="preserve"> Biblioteca Municipal de Fortaleza</w:t>
      </w:r>
    </w:p>
    <w:p>
      <w:r>
        <w:rPr>
          <w:b/>
          <w:bCs/>
          <w:rStyle w:val="Normal"/>
        </w:rPr>
        <w:t xml:space="preserve">Atividades: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Contação de histórias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Oficinas de leitura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Encontro com autores infantis</w:t>
      </w:r>
    </w:p>
    <w:p>
      <w:r>
        <w:rPr>
          <w:b/>
          <w:bCs/>
          <w:rStyle w:val="Normal"/>
        </w:rPr>
        <w:t xml:space="preserve">Venha despertar o amor pela leitura nas crianças!</w:t>
      </w:r>
    </w:p>
    <w:p>
      <w:pPr>
        <w:pStyle w:val="Heading3"/>
      </w:pPr>
      <w:r>
        <w:t xml:space="preserve">E-mail para Convidar Autores Infantis</w:t>
      </w:r>
    </w:p>
    <w:p>
      <w:r>
        <w:rPr>
          <w:b/>
          <w:bCs/>
          <w:rStyle w:val="Normal"/>
        </w:rPr>
        <w:t xml:space="preserve">Assunto:</w:t>
      </w:r>
      <w:r>
        <w:rPr>
          <w:rStyle w:val="Normal"/>
        </w:rPr>
        <w:t xml:space="preserve"> Convite para Participação no Evento de Incentivo à Leitura Infantil</w:t>
      </w:r>
    </w:p>
    <w:p>
      <w:r>
        <w:rPr>
          <w:b/>
          <w:bCs/>
          <w:rStyle w:val="Normal"/>
        </w:rPr>
        <w:t xml:space="preserve">Prezado(a) [Nome do Autor],</w:t>
      </w:r>
    </w:p>
    <w:p>
      <w:r>
        <w:rPr>
          <w:rStyle w:val="Normal"/>
        </w:rPr>
        <w:t xml:space="preserve">Estamos organizando um evento especial para incentivar a leitura entre as crianças e gostaríamos de convidá-lo(a) para participar como palestrante. O evento acontecerá no dia 15 de setembro de 2024, na Biblioteca Municipal de Fortaleza.</w:t>
      </w:r>
    </w:p>
    <w:p>
      <w:r>
        <w:rPr>
          <w:rStyle w:val="Normal"/>
        </w:rPr>
        <w:t xml:space="preserve">Sua presença será uma inspiração para as crianças e ajudará a promover o amor pela leitura. Aguardamos sua confirmação.</w:t>
      </w:r>
    </w:p>
    <w:p>
      <w:r>
        <w:rPr>
          <w:rStyle w:val="Normal"/>
        </w:rPr>
        <w:t xml:space="preserve">Atenciosamente,</w:t>
      </w:r>
      <w:r>
        <w:rPr>
          <w:rStyle w:val="Normal"/>
        </w:rPr>
        <w:t xml:space="preserve">[Seu Nome]</w:t>
      </w:r>
      <w:r>
        <w:rPr>
          <w:rStyle w:val="Normal"/>
        </w:rPr>
        <w:t xml:space="preserve">[Seu Contato]</w:t>
      </w:r>
    </w:p>
    <w:p>
      <w:pPr>
        <w:pStyle w:val="Heading3"/>
      </w:pPr>
      <w:r>
        <w:t xml:space="preserve">Apresentação para Iniciar o Evento</w:t>
      </w:r>
    </w:p>
    <w:p>
      <w:r>
        <w:rPr>
          <w:b/>
          <w:bCs/>
          <w:rStyle w:val="Normal"/>
        </w:rPr>
        <w:t xml:space="preserve">Slide 1: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Título:</w:t>
      </w:r>
      <w:r>
        <w:rPr>
          <w:rStyle w:val="Normal"/>
        </w:rPr>
        <w:t xml:space="preserve"> Bem-vindos ao Evento de Incentivo à Leitura Infantil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Imagem:</w:t>
      </w:r>
      <w:r>
        <w:rPr>
          <w:rStyle w:val="Normal"/>
        </w:rPr>
        <w:t xml:space="preserve"> Crianças lendo livros</w:t>
      </w:r>
    </w:p>
    <w:p>
      <w:r>
        <w:rPr>
          <w:b/>
          <w:bCs/>
          <w:rStyle w:val="Normal"/>
        </w:rPr>
        <w:t xml:space="preserve">Slide 2: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Objetivo do Evento:</w:t>
      </w:r>
      <w:r>
        <w:rPr>
          <w:rStyle w:val="Normal"/>
        </w:rPr>
        <w:t xml:space="preserve"> Promover o hábito da leitura desde cedo</w:t>
      </w:r>
    </w:p>
    <w:p>
      <w:r>
        <w:rPr>
          <w:b/>
          <w:bCs/>
          <w:rStyle w:val="Normal"/>
        </w:rPr>
        <w:t xml:space="preserve">Slide 3: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Atividades do Dia: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Contação de histórias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Oficinas de leitura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Encontro com autores infantis</w:t>
      </w:r>
    </w:p>
    <w:p>
      <w:r>
        <w:rPr>
          <w:b/>
          <w:bCs/>
          <w:rStyle w:val="Normal"/>
        </w:rPr>
        <w:t xml:space="preserve">Slide 4: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Importância da Leitura: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Desenvolvimento cognitivo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Estímulo à criatividade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Ampliação do vocabulário</w:t>
      </w:r>
    </w:p>
    <w:p>
      <w:r>
        <w:rPr>
          <w:b/>
          <w:bCs/>
          <w:rStyle w:val="Normal"/>
        </w:rPr>
        <w:t xml:space="preserve">Slide 5: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Agradecimentos: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Aos autores convidados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Aos pais e educadores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À equipe organizadora</w:t>
      </w:r>
    </w:p>
    <w:p>
      <w:r>
        <w:rPr>
          <w:rStyle w:val="Normal"/>
        </w:rPr>
        <w:t xml:space="preserve">[1]: </w:t>
      </w:r>
      <w:hyperlink w:history="1" r:id="rIdhvfthrm-mexjrbglkmtc-">
        <w:r>
          <w:rPr>
            <w:rStyle w:val="Hyperlink"/>
          </w:rPr>
          <w:t xml:space="preserve">Como incentivar a leitura em crianças: dicas práticas e eficazes</w:t>
        </w:r>
      </w:hyperlink>
      <w:r>
        <w:rPr>
          <w:rStyle w:val="Normal"/>
        </w:rPr>
        <w:t xml:space="preserve">
[3]: </w:t>
      </w:r>
      <w:hyperlink w:history="1" r:id="rIdprgiucpmqnu8ibhui05al">
        <w:r>
          <w:rPr>
            <w:rStyle w:val="Hyperlink"/>
          </w:rPr>
          <w:t xml:space="preserve">Leitura infantil: 5 dicas para estimular as crianças a ler desde cedo</w:t>
        </w:r>
      </w:hyperlink>
      <w:r>
        <w:rPr>
          <w:rStyle w:val="Normal"/>
        </w:rPr>
        <w:t xml:space="preserve">
[4]: </w:t>
      </w:r>
      <w:hyperlink w:history="1" r:id="rIdg1lfvjugl8d8u8hwkur5a">
        <w:r>
          <w:rPr>
            <w:rStyle w:val="Hyperlink"/>
          </w:rPr>
          <w:t xml:space="preserve">Gosto pela leitura: por que e como incentivar desde cedo?</w:t>
        </w:r>
      </w:hyperlink>
    </w:p>
    <w:p>
      <w:r>
        <w:rPr>
          <w:rStyle w:val="Normal"/>
        </w:rPr>
        <w:t xml:space="preserve">Fonte: conversa com o Copilot, 23/08/2024</w:t>
      </w:r>
    </w:p>
    <w:p>
      <w:pPr>
        <w:pStyle w:val="ListParagraph"/>
        <w:numPr>
          <w:ilvl w:val="0"/>
          <w:numId w:val="3"/>
        </w:numPr>
      </w:pPr>
      <w:hyperlink w:history="1" r:id="rIdzxvfe1zjaulrbzzcac9ec">
        <w:r>
          <w:rPr>
            <w:rStyle w:val="Hyperlink"/>
          </w:rPr>
          <w:t xml:space="preserve">Como incentivar a leitura em crianças: dicas práticas e eficazes</w:t>
        </w:r>
      </w:hyperlink>
    </w:p>
    <w:p>
      <w:pPr>
        <w:pStyle w:val="ListParagraph"/>
        <w:numPr>
          <w:ilvl w:val="0"/>
          <w:numId w:val="3"/>
        </w:numPr>
      </w:pPr>
      <w:hyperlink w:history="1" r:id="rIdlqkcd4ry-s0qyahus6o53">
        <w:r>
          <w:rPr>
            <w:rStyle w:val="Hyperlink"/>
          </w:rPr>
          <w:t xml:space="preserve">Leitura infantil: 5 dicas para estimular as crianças a ler desde cedo</w:t>
        </w:r>
      </w:hyperlink>
    </w:p>
    <w:p>
      <w:pPr>
        <w:pStyle w:val="ListParagraph"/>
        <w:numPr>
          <w:ilvl w:val="0"/>
          <w:numId w:val="3"/>
        </w:numPr>
      </w:pPr>
      <w:hyperlink w:history="1" r:id="rIdqykbx8ih0wl9ketxm15le">
        <w:r>
          <w:rPr>
            <w:rStyle w:val="Hyperlink"/>
          </w:rPr>
          <w:t xml:space="preserve">Gosto pela leitura: por que e como incentivar desde cedo?</w:t>
        </w:r>
      </w:hyperlink>
    </w:p>
    <w:p>
      <w:pPr>
        <w:pStyle w:val="ListParagraph"/>
        <w:numPr>
          <w:ilvl w:val="0"/>
          <w:numId w:val="3"/>
        </w:numPr>
      </w:pPr>
      <w:hyperlink w:history="1" r:id="rIdsgmnovc-jxfcbh5dh352w">
        <w:r>
          <w:rPr>
            <w:rStyle w:val="Hyperlink"/>
          </w:rPr>
          <w:t xml:space="preserve">Leitura na educação infantil: como incentivar o hábito</w:t>
        </w:r>
      </w:hyperlink>
    </w:p>
    <w:p>
      <w:pPr>
        <w:pStyle w:val="ListParagraph"/>
        <w:numPr>
          <w:ilvl w:val="0"/>
          <w:numId w:val="3"/>
        </w:numPr>
      </w:pPr>
      <w:hyperlink w:history="1" r:id="rId125forxjugrwtmgymp8jf">
        <w:r>
          <w:rPr>
            <w:rStyle w:val="Hyperlink"/>
          </w:rPr>
          <w:t xml:space="preserve">Fazer posters fantásticos e facilmente online - Canva</w:t>
        </w:r>
      </w:hyperlink>
    </w:p>
    <w:p>
      <w:pPr>
        <w:pStyle w:val="ListParagraph"/>
        <w:numPr>
          <w:ilvl w:val="0"/>
          <w:numId w:val="3"/>
        </w:numPr>
      </w:pPr>
      <w:hyperlink w:history="1" r:id="rIdowhob3n3kewalx71xf-l5">
        <w:r>
          <w:rPr>
            <w:rStyle w:val="Hyperlink"/>
          </w:rPr>
          <w:t xml:space="preserve">Criar panfletos grátis - Canva</w:t>
        </w:r>
      </w:hyperlink>
    </w:p>
    <w:p>
      <w:pPr>
        <w:pStyle w:val="ListParagraph"/>
        <w:numPr>
          <w:ilvl w:val="0"/>
          <w:numId w:val="3"/>
        </w:numPr>
      </w:pPr>
      <w:hyperlink w:history="1" r:id="rIdrxqa1vjbjpxnv5ldhmrwg">
        <w:r>
          <w:rPr>
            <w:rStyle w:val="Hyperlink"/>
          </w:rPr>
          <w:t xml:space="preserve">Posters personalizáveis gratuitos. Crie em minutos | PosterMyWall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vfthrm-mexjrbglkmtc-" Type="http://schemas.openxmlformats.org/officeDocument/2006/relationships/hyperlink" Target="https://abcbrincareaprender.com.br/leitura-na-infancia/como-incentivar-a-leitura-em-criancas-dicas-praticas-e-eficazes/" TargetMode="External"/><Relationship Id="rIdprgiucpmqnu8ibhui05al" Type="http://schemas.openxmlformats.org/officeDocument/2006/relationships/hyperlink" Target="https://bing.com/search?q=dicas+para+incentivar+crian%C3%A7as+a+ler+desde+cedo" TargetMode="External"/><Relationship Id="rIdg1lfvjugl8d8u8hwkur5a" Type="http://schemas.openxmlformats.org/officeDocument/2006/relationships/hyperlink" Target="https://unicus.com.br/gosto-pela-leitura-por-que-e-como-incentivar-desde-cedo/" TargetMode="External"/><Relationship Id="rIdzxvfe1zjaulrbzzcac9ec" Type="http://schemas.openxmlformats.org/officeDocument/2006/relationships/hyperlink" Target="https://abcbrincareaprender.com.br/leitura-na-infancia/como-incentivar-a-leitura-em-criancas-dicas-praticas-e-eficazes/" TargetMode="External"/><Relationship Id="rIdlqkcd4ry-s0qyahus6o53" Type="http://schemas.openxmlformats.org/officeDocument/2006/relationships/hyperlink" Target="https://bing.com/search?q=dicas+para+incentivar+crian%c3%a7as+a+ler+desde+cedo" TargetMode="External"/><Relationship Id="rIdqykbx8ih0wl9ketxm15le" Type="http://schemas.openxmlformats.org/officeDocument/2006/relationships/hyperlink" Target="https://unicus.com.br/gosto-pela-leitura-por-que-e-como-incentivar-desde-cedo/" TargetMode="External"/><Relationship Id="rIdsgmnovc-jxfcbh5dh352w" Type="http://schemas.openxmlformats.org/officeDocument/2006/relationships/hyperlink" Target="https://blog.khanacademy.org/pt-br/leitura-na-educacao-infantil/" TargetMode="External"/><Relationship Id="rId125forxjugrwtmgymp8jf" Type="http://schemas.openxmlformats.org/officeDocument/2006/relationships/hyperlink" Target="https://www.canva.com/pt_pt/criar/poster/" TargetMode="External"/><Relationship Id="rIdowhob3n3kewalx71xf-l5" Type="http://schemas.openxmlformats.org/officeDocument/2006/relationships/hyperlink" Target="https://www.canva.com/pt_pt/criar/panfletos/" TargetMode="External"/><Relationship Id="rIdrxqa1vjbjpxnv5ldhmrwg" Type="http://schemas.openxmlformats.org/officeDocument/2006/relationships/hyperlink" Target="https://pt.postermywall.com/index.php/l/online-poster-maker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2024-08-23T14:54:32.336Z</dcterms:created>
  <dcterms:modified xsi:type="dcterms:W3CDTF">2024-08-23T14:54:32.336Z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