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41" w:rightFromText="141" w:horzAnchor="margin" w:tblpXSpec="center" w:tblpY="-1260"/>
        <w:tblW w:w="1190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ook w:val="04A0" w:firstRow="1" w:lastRow="0" w:firstColumn="1" w:lastColumn="0" w:noHBand="0" w:noVBand="1"/>
      </w:tblPr>
      <w:tblGrid>
        <w:gridCol w:w="8729"/>
        <w:gridCol w:w="3177"/>
      </w:tblGrid>
      <w:tr w:rsidR="00F65F07" w14:paraId="3B8B01C8" w14:textId="77777777" w:rsidTr="00F65F07">
        <w:tc>
          <w:tcPr>
            <w:tcW w:w="872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61616"/>
            <w:tcMar>
              <w:left w:w="1000" w:type="dxa"/>
              <w:right w:w="200" w:type="dxa"/>
            </w:tcMar>
            <w:vAlign w:val="center"/>
          </w:tcPr>
          <w:p w14:paraId="1204E11D" w14:textId="77777777" w:rsidR="00F65F07" w:rsidRDefault="00F65F07" w:rsidP="00F65F07">
            <w:pPr>
              <w:spacing w:before="380"/>
            </w:pPr>
            <w:r>
              <w:rPr>
                <w:b/>
                <w:bCs/>
                <w:color w:val="FFFFFF"/>
                <w:sz w:val="56"/>
                <w:szCs w:val="56"/>
              </w:rPr>
              <w:t>DIANA</w:t>
            </w:r>
          </w:p>
          <w:p w14:paraId="603CC21E" w14:textId="77777777" w:rsidR="00F65F07" w:rsidRDefault="00F65F07" w:rsidP="00F65F07">
            <w:pPr>
              <w:spacing w:after="160"/>
            </w:pPr>
            <w:r>
              <w:rPr>
                <w:b/>
                <w:bCs/>
                <w:color w:val="FFFFFF"/>
                <w:sz w:val="56"/>
                <w:szCs w:val="56"/>
              </w:rPr>
              <w:t>CARDONA</w:t>
            </w:r>
          </w:p>
          <w:p w14:paraId="15EFD5AA" w14:textId="77777777" w:rsidR="00F65F07" w:rsidRDefault="00F65F07" w:rsidP="00F65F07">
            <w:r>
              <w:rPr>
                <w:b/>
                <w:bCs/>
                <w:color w:val="F24E55"/>
                <w:sz w:val="21"/>
                <w:szCs w:val="21"/>
              </w:rPr>
              <w:t>PRODUCTORA AUDIOVISUAL</w:t>
            </w:r>
          </w:p>
          <w:p w14:paraId="2CE4894A" w14:textId="77777777" w:rsidR="00F65F07" w:rsidRDefault="00F65F07" w:rsidP="00F65F07">
            <w:pPr>
              <w:spacing w:after="140"/>
            </w:pPr>
            <w:r>
              <w:rPr>
                <w:b/>
                <w:bCs/>
                <w:color w:val="F24E55"/>
                <w:sz w:val="21"/>
                <w:szCs w:val="21"/>
              </w:rPr>
              <w:t>Y ESTRATEGA DE YOUTUBE</w:t>
            </w:r>
          </w:p>
          <w:p w14:paraId="5673AE01" w14:textId="77777777" w:rsidR="00F65F07" w:rsidRDefault="00F65F07" w:rsidP="00F65F07">
            <w:pPr>
              <w:spacing w:after="20"/>
            </w:pPr>
            <w:r>
              <w:rPr>
                <w:color w:val="E6E3DD"/>
                <w:sz w:val="18"/>
                <w:szCs w:val="18"/>
              </w:rPr>
              <w:t>Producción integral · Diagnóstico y estrategia de canales</w:t>
            </w:r>
          </w:p>
          <w:p w14:paraId="2EE73933" w14:textId="77777777" w:rsidR="00F65F07" w:rsidRDefault="00F65F07" w:rsidP="00F65F07">
            <w:pPr>
              <w:spacing w:after="20"/>
            </w:pPr>
            <w:r>
              <w:rPr>
                <w:color w:val="E6E3DD"/>
                <w:sz w:val="18"/>
                <w:szCs w:val="18"/>
              </w:rPr>
              <w:t>Santo Domingo, República Dominicana</w:t>
            </w:r>
          </w:p>
          <w:p w14:paraId="778A3563" w14:textId="77777777" w:rsidR="00F65F07" w:rsidRDefault="00F65F07" w:rsidP="00F65F07">
            <w:pPr>
              <w:spacing w:after="20"/>
            </w:pPr>
            <w:r>
              <w:rPr>
                <w:color w:val="E6E3DD"/>
                <w:sz w:val="18"/>
                <w:szCs w:val="18"/>
              </w:rPr>
              <w:t>dianac.figueroa@gmail.com · +1 849-652-3537</w:t>
            </w:r>
          </w:p>
          <w:p w14:paraId="0C2F0B55" w14:textId="77777777" w:rsidR="00F65F07" w:rsidRPr="00F65F07" w:rsidRDefault="00F65F07" w:rsidP="00F65F07">
            <w:pPr>
              <w:spacing w:after="380"/>
              <w:rPr>
                <w:lang w:val="en-US"/>
              </w:rPr>
            </w:pPr>
            <w:hyperlink r:id="rId7" w:history="1">
              <w:r w:rsidRPr="00F65F07">
                <w:rPr>
                  <w:color w:val="FFFFFF"/>
                  <w:sz w:val="18"/>
                  <w:szCs w:val="18"/>
                  <w:u w:val="single"/>
                  <w:lang w:val="en-US"/>
                </w:rPr>
                <w:t>linkedin.com/in/</w:t>
              </w:r>
              <w:proofErr w:type="spellStart"/>
              <w:r w:rsidRPr="00F65F07">
                <w:rPr>
                  <w:color w:val="FFFFFF"/>
                  <w:sz w:val="18"/>
                  <w:szCs w:val="18"/>
                  <w:u w:val="single"/>
                  <w:lang w:val="en-US"/>
                </w:rPr>
                <w:t>dicardona</w:t>
              </w:r>
              <w:proofErr w:type="spellEnd"/>
            </w:hyperlink>
            <w:r w:rsidRPr="00F65F07">
              <w:rPr>
                <w:color w:val="E6E3DD"/>
                <w:sz w:val="18"/>
                <w:szCs w:val="18"/>
                <w:lang w:val="en-US"/>
              </w:rPr>
              <w:t xml:space="preserve"> · </w:t>
            </w:r>
            <w:hyperlink r:id="rId8" w:history="1">
              <w:r w:rsidRPr="00F65F07">
                <w:rPr>
                  <w:color w:val="FFFFFF"/>
                  <w:sz w:val="18"/>
                  <w:szCs w:val="18"/>
                  <w:u w:val="single"/>
                  <w:lang w:val="en-US"/>
                </w:rPr>
                <w:t>truthframestudio.com/</w:t>
              </w:r>
              <w:proofErr w:type="spellStart"/>
              <w:r w:rsidRPr="00F65F07">
                <w:rPr>
                  <w:color w:val="FFFFFF"/>
                  <w:sz w:val="18"/>
                  <w:szCs w:val="18"/>
                  <w:u w:val="single"/>
                  <w:lang w:val="en-US"/>
                </w:rPr>
                <w:t>diana-cardona</w:t>
              </w:r>
              <w:proofErr w:type="spellEnd"/>
            </w:hyperlink>
          </w:p>
        </w:tc>
        <w:tc>
          <w:tcPr>
            <w:tcW w:w="317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61616"/>
            <w:tcMar>
              <w:right w:w="1000" w:type="dxa"/>
            </w:tcMar>
            <w:vAlign w:val="center"/>
          </w:tcPr>
          <w:p w14:paraId="03D272CE" w14:textId="77777777" w:rsidR="00F65F07" w:rsidRDefault="00F65F07" w:rsidP="00F65F07">
            <w:pPr>
              <w:spacing w:before="200" w:after="200"/>
              <w:jc w:val="right"/>
            </w:pPr>
            <w:r>
              <w:rPr>
                <w:noProof/>
              </w:rPr>
              <w:drawing>
                <wp:inline distT="0" distB="0" distL="0" distR="0" wp14:anchorId="5ED0314B" wp14:editId="73FFE9B4">
                  <wp:extent cx="1123950" cy="2000250"/>
                  <wp:effectExtent l="0" t="0" r="0" b="0"/>
                  <wp:docPr id="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8325D5E" w14:textId="77777777" w:rsidR="00A36A0E" w:rsidRDefault="00A36A0E">
      <w:pPr>
        <w:spacing w:after="60"/>
      </w:pPr>
    </w:p>
    <w:p w14:paraId="3F34CCC5" w14:textId="77777777" w:rsidR="00A36A0E" w:rsidRDefault="00000000">
      <w:pPr>
        <w:keepNext/>
        <w:pBdr>
          <w:top w:val="single" w:sz="12" w:space="4" w:color="1D1D1D"/>
        </w:pBdr>
        <w:spacing w:before="260" w:after="120"/>
      </w:pPr>
      <w:r>
        <w:rPr>
          <w:b/>
          <w:bCs/>
          <w:color w:val="1D1D1D"/>
          <w:spacing w:val="40"/>
          <w:sz w:val="17"/>
          <w:szCs w:val="17"/>
        </w:rPr>
        <w:t>PERFIL PROFESIONAL</w:t>
      </w:r>
    </w:p>
    <w:p w14:paraId="67A07183" w14:textId="77777777" w:rsidR="00A36A0E" w:rsidRDefault="00000000">
      <w:pPr>
        <w:spacing w:after="100" w:line="276" w:lineRule="auto"/>
      </w:pPr>
      <w:r>
        <w:rPr>
          <w:color w:val="1D1D1D"/>
        </w:rPr>
        <w:t>Productora, realizadora y editora audiovisual senior con 27 años de trayectoria. Integro narrativa, producción y análisis de audiencias para crear contenido con propósito y desarrollar canales de YouTube. Lidero proyectos desde la idea y la preproducción hasta el rodaje, el montaje y la publicación, con experiencia en organizaciones, marcas y equipos internacionales.</w:t>
      </w:r>
    </w:p>
    <w:tbl>
      <w:tblPr>
        <w:tblW w:w="99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302"/>
        <w:gridCol w:w="3302"/>
        <w:gridCol w:w="3302"/>
      </w:tblGrid>
      <w:tr w:rsidR="00A36A0E" w14:paraId="081A3B17" w14:textId="77777777">
        <w:tc>
          <w:tcPr>
            <w:tcW w:w="3302" w:type="dxa"/>
            <w:tcBorders>
              <w:top w:val="single" w:sz="4" w:space="0" w:color="DCD9D3"/>
              <w:left w:val="none" w:sz="0" w:space="0" w:color="FFFFFF"/>
              <w:bottom w:val="single" w:sz="4" w:space="0" w:color="DCD9D3"/>
              <w:right w:val="none" w:sz="0" w:space="0" w:color="FFFFFF"/>
            </w:tcBorders>
            <w:tcMar>
              <w:top w:w="100" w:type="dxa"/>
              <w:left w:w="0" w:type="dxa"/>
              <w:bottom w:w="100" w:type="dxa"/>
              <w:right w:w="100" w:type="dxa"/>
            </w:tcMar>
          </w:tcPr>
          <w:p w14:paraId="112FA787" w14:textId="77777777" w:rsidR="00A36A0E" w:rsidRDefault="00000000">
            <w:pPr>
              <w:spacing w:after="20"/>
            </w:pPr>
            <w:r>
              <w:rPr>
                <w:b/>
                <w:bCs/>
                <w:color w:val="1D1D1D"/>
                <w:sz w:val="30"/>
                <w:szCs w:val="30"/>
              </w:rPr>
              <w:t>27 años</w:t>
            </w:r>
          </w:p>
          <w:p w14:paraId="6C3A9FF6" w14:textId="77777777" w:rsidR="00A36A0E" w:rsidRDefault="00000000">
            <w:r>
              <w:rPr>
                <w:color w:val="5A5752"/>
                <w:sz w:val="15"/>
                <w:szCs w:val="15"/>
              </w:rPr>
              <w:t>de producción audiovisual, desde 1999</w:t>
            </w:r>
          </w:p>
        </w:tc>
        <w:tc>
          <w:tcPr>
            <w:tcW w:w="3302" w:type="dxa"/>
            <w:tcBorders>
              <w:top w:val="single" w:sz="4" w:space="0" w:color="DCD9D3"/>
              <w:left w:val="single" w:sz="4" w:space="0" w:color="DCD9D3"/>
              <w:bottom w:val="single" w:sz="4" w:space="0" w:color="DCD9D3"/>
              <w:right w:val="none" w:sz="0" w:space="0" w:color="FFFFFF"/>
            </w:tcBorders>
            <w:tcMar>
              <w:top w:w="100" w:type="dxa"/>
              <w:left w:w="160" w:type="dxa"/>
              <w:bottom w:w="100" w:type="dxa"/>
              <w:right w:w="100" w:type="dxa"/>
            </w:tcMar>
          </w:tcPr>
          <w:p w14:paraId="201789DE" w14:textId="77777777" w:rsidR="00A36A0E" w:rsidRDefault="00000000">
            <w:pPr>
              <w:spacing w:after="20"/>
            </w:pPr>
            <w:r>
              <w:rPr>
                <w:b/>
                <w:bCs/>
                <w:color w:val="1D1D1D"/>
                <w:sz w:val="30"/>
                <w:szCs w:val="30"/>
              </w:rPr>
              <w:t>30K → +170K</w:t>
            </w:r>
          </w:p>
          <w:p w14:paraId="4210D9E6" w14:textId="77777777" w:rsidR="00A36A0E" w:rsidRDefault="00000000">
            <w:r>
              <w:rPr>
                <w:color w:val="5A5752"/>
                <w:sz w:val="15"/>
                <w:szCs w:val="15"/>
              </w:rPr>
              <w:t>suscriptores de Aviva Nuestros Corazones mientras produje su video, 2014–2023</w:t>
            </w:r>
          </w:p>
        </w:tc>
        <w:tc>
          <w:tcPr>
            <w:tcW w:w="3302" w:type="dxa"/>
            <w:tcBorders>
              <w:top w:val="single" w:sz="4" w:space="0" w:color="DCD9D3"/>
              <w:left w:val="single" w:sz="4" w:space="0" w:color="DCD9D3"/>
              <w:bottom w:val="single" w:sz="4" w:space="0" w:color="DCD9D3"/>
              <w:right w:val="none" w:sz="0" w:space="0" w:color="FFFFFF"/>
            </w:tcBorders>
            <w:tcMar>
              <w:top w:w="100" w:type="dxa"/>
              <w:left w:w="160" w:type="dxa"/>
              <w:bottom w:w="100" w:type="dxa"/>
              <w:right w:w="100" w:type="dxa"/>
            </w:tcMar>
          </w:tcPr>
          <w:p w14:paraId="1B8414A3" w14:textId="77777777" w:rsidR="00A36A0E" w:rsidRDefault="00000000">
            <w:pPr>
              <w:spacing w:after="20"/>
            </w:pPr>
            <w:r>
              <w:rPr>
                <w:b/>
                <w:bCs/>
                <w:color w:val="1D1D1D"/>
                <w:sz w:val="30"/>
                <w:szCs w:val="30"/>
              </w:rPr>
              <w:t>2 asesorías</w:t>
            </w:r>
          </w:p>
          <w:p w14:paraId="35188104" w14:textId="77777777" w:rsidR="00A36A0E" w:rsidRDefault="00000000">
            <w:r>
              <w:rPr>
                <w:color w:val="5A5752"/>
                <w:sz w:val="15"/>
                <w:szCs w:val="15"/>
              </w:rPr>
              <w:t>de estrategia de YouTube 1:1 en curso en 2026, con diagnóstico y plan por escrito</w:t>
            </w:r>
          </w:p>
        </w:tc>
      </w:tr>
    </w:tbl>
    <w:p w14:paraId="7159A384" w14:textId="77777777" w:rsidR="00A36A0E" w:rsidRDefault="00000000">
      <w:pPr>
        <w:keepNext/>
        <w:pBdr>
          <w:top w:val="single" w:sz="12" w:space="4" w:color="1D1D1D"/>
        </w:pBdr>
        <w:spacing w:before="260" w:after="120"/>
      </w:pPr>
      <w:r>
        <w:rPr>
          <w:b/>
          <w:bCs/>
          <w:color w:val="1D1D1D"/>
          <w:spacing w:val="40"/>
          <w:sz w:val="17"/>
          <w:szCs w:val="17"/>
        </w:rPr>
        <w:t>EXPERIENCIA PROFESIONAL</w:t>
      </w:r>
    </w:p>
    <w:p w14:paraId="16E2E7B5" w14:textId="77777777" w:rsidR="00A36A0E" w:rsidRDefault="00000000">
      <w:pPr>
        <w:keepNext/>
        <w:spacing w:before="140" w:after="20"/>
      </w:pPr>
      <w:r>
        <w:rPr>
          <w:b/>
          <w:bCs/>
          <w:color w:val="1D1D1D"/>
          <w:sz w:val="21"/>
          <w:szCs w:val="21"/>
        </w:rPr>
        <w:t>Cofundadora y directora de estrategia y proyectos</w:t>
      </w:r>
    </w:p>
    <w:p w14:paraId="19DFBBD6" w14:textId="77777777" w:rsidR="00A36A0E" w:rsidRDefault="00000000">
      <w:pPr>
        <w:spacing w:after="70"/>
      </w:pPr>
      <w:r>
        <w:rPr>
          <w:b/>
          <w:bCs/>
          <w:color w:val="1D1D1D"/>
          <w:sz w:val="18"/>
          <w:szCs w:val="18"/>
        </w:rPr>
        <w:t xml:space="preserve">Truth </w:t>
      </w:r>
      <w:proofErr w:type="gramStart"/>
      <w:r>
        <w:rPr>
          <w:b/>
          <w:bCs/>
          <w:color w:val="1D1D1D"/>
          <w:sz w:val="18"/>
          <w:szCs w:val="18"/>
        </w:rPr>
        <w:t>Frame</w:t>
      </w:r>
      <w:proofErr w:type="gramEnd"/>
      <w:r>
        <w:rPr>
          <w:b/>
          <w:bCs/>
          <w:color w:val="1D1D1D"/>
          <w:sz w:val="18"/>
          <w:szCs w:val="18"/>
        </w:rPr>
        <w:t xml:space="preserve"> </w:t>
      </w:r>
      <w:proofErr w:type="gramStart"/>
      <w:r>
        <w:rPr>
          <w:b/>
          <w:bCs/>
          <w:color w:val="1D1D1D"/>
          <w:sz w:val="18"/>
          <w:szCs w:val="18"/>
        </w:rPr>
        <w:t>Studio</w:t>
      </w:r>
      <w:r>
        <w:rPr>
          <w:color w:val="5A5752"/>
          <w:sz w:val="18"/>
          <w:szCs w:val="18"/>
        </w:rPr>
        <w:t xml:space="preserve">  ·</w:t>
      </w:r>
      <w:proofErr w:type="gramEnd"/>
      <w:r>
        <w:rPr>
          <w:color w:val="5A5752"/>
          <w:sz w:val="18"/>
          <w:szCs w:val="18"/>
        </w:rPr>
        <w:t xml:space="preserve">  </w:t>
      </w:r>
      <w:proofErr w:type="gramStart"/>
      <w:r>
        <w:rPr>
          <w:color w:val="5A5752"/>
          <w:sz w:val="18"/>
          <w:szCs w:val="18"/>
        </w:rPr>
        <w:t>Enero</w:t>
      </w:r>
      <w:proofErr w:type="gramEnd"/>
      <w:r>
        <w:rPr>
          <w:color w:val="5A5752"/>
          <w:sz w:val="18"/>
          <w:szCs w:val="18"/>
        </w:rPr>
        <w:t xml:space="preserve"> 2023–</w:t>
      </w:r>
      <w:proofErr w:type="gramStart"/>
      <w:r>
        <w:rPr>
          <w:color w:val="5A5752"/>
          <w:sz w:val="18"/>
          <w:szCs w:val="18"/>
        </w:rPr>
        <w:t>actualidad  ·</w:t>
      </w:r>
      <w:proofErr w:type="gramEnd"/>
      <w:r>
        <w:rPr>
          <w:color w:val="5A5752"/>
          <w:sz w:val="18"/>
          <w:szCs w:val="18"/>
        </w:rPr>
        <w:t xml:space="preserve">  3 años y 9 meses</w:t>
      </w:r>
    </w:p>
    <w:p w14:paraId="3735B33F" w14:textId="77777777" w:rsidR="00A36A0E" w:rsidRDefault="00000000">
      <w:pPr>
        <w:spacing w:after="100" w:line="276" w:lineRule="auto"/>
      </w:pPr>
      <w:r>
        <w:rPr>
          <w:b/>
          <w:bCs/>
          <w:color w:val="1D1D1D"/>
        </w:rPr>
        <w:t xml:space="preserve">Producción integral. </w:t>
      </w:r>
      <w:r>
        <w:rPr>
          <w:color w:val="1D1D1D"/>
        </w:rPr>
        <w:t xml:space="preserve">Conceptualización, preproducción, realización y postproducción de series, documentales, entrevistas, testimonios, podcasts, </w:t>
      </w:r>
      <w:proofErr w:type="spellStart"/>
      <w:r>
        <w:rPr>
          <w:color w:val="1D1D1D"/>
        </w:rPr>
        <w:t>masterclasses</w:t>
      </w:r>
      <w:proofErr w:type="spellEnd"/>
      <w:r>
        <w:rPr>
          <w:color w:val="1D1D1D"/>
        </w:rPr>
        <w:t xml:space="preserve"> y eventos en vivo.</w:t>
      </w:r>
    </w:p>
    <w:p w14:paraId="222A3BB3" w14:textId="77777777" w:rsidR="00A36A0E" w:rsidRDefault="00000000">
      <w:pPr>
        <w:spacing w:after="100" w:line="276" w:lineRule="auto"/>
      </w:pPr>
      <w:r>
        <w:rPr>
          <w:b/>
          <w:bCs/>
          <w:color w:val="1D1D1D"/>
        </w:rPr>
        <w:t xml:space="preserve">Operación de contenidos. </w:t>
      </w:r>
      <w:r>
        <w:rPr>
          <w:color w:val="1D1D1D"/>
        </w:rPr>
        <w:t>Coordinación de equipos, prioridades de producción y flujos de edición, y supervisión del equipo de miniaturas con pruebas A/B/C y de la publicación.</w:t>
      </w:r>
    </w:p>
    <w:p w14:paraId="49410444" w14:textId="77777777" w:rsidR="00A36A0E" w:rsidRDefault="00000000">
      <w:pPr>
        <w:spacing w:after="100" w:line="276" w:lineRule="auto"/>
      </w:pPr>
      <w:r>
        <w:rPr>
          <w:b/>
          <w:bCs/>
          <w:color w:val="1D1D1D"/>
        </w:rPr>
        <w:t xml:space="preserve">Estrategia de YouTube. </w:t>
      </w:r>
      <w:r>
        <w:rPr>
          <w:color w:val="1D1D1D"/>
        </w:rPr>
        <w:t>Desde 2026, asesoría 1:1 a canales: diagnóstico con datos de YouTube Studio, arquitectura de contenidos y planificación editorial. Capacitación del equipo de producción de Eternidad Plus en la plataforma.</w:t>
      </w:r>
    </w:p>
    <w:p w14:paraId="5E4D6E0E" w14:textId="77777777" w:rsidR="00A36A0E" w:rsidRDefault="00000000">
      <w:pPr>
        <w:keepNext/>
        <w:pBdr>
          <w:top w:val="single" w:sz="12" w:space="4" w:color="1D1D1D"/>
        </w:pBdr>
        <w:spacing w:before="260" w:after="120"/>
      </w:pPr>
      <w:r>
        <w:rPr>
          <w:b/>
          <w:bCs/>
          <w:color w:val="1D1D1D"/>
          <w:spacing w:val="40"/>
          <w:sz w:val="17"/>
          <w:szCs w:val="17"/>
        </w:rPr>
        <w:t>ASESORÍAS DE ESTRATEGIA DE YOUTUBE, 2026</w:t>
      </w:r>
    </w:p>
    <w:p w14:paraId="5B84089E" w14:textId="77777777" w:rsidR="00A36A0E" w:rsidRDefault="00000000">
      <w:pPr>
        <w:spacing w:after="100" w:line="276" w:lineRule="auto"/>
      </w:pPr>
      <w:r>
        <w:rPr>
          <w:b/>
          <w:bCs/>
          <w:color w:val="1D1D1D"/>
        </w:rPr>
        <w:t xml:space="preserve">Eternidad Plus. </w:t>
      </w:r>
      <w:r>
        <w:rPr>
          <w:color w:val="1D1D1D"/>
        </w:rPr>
        <w:t>Asesoría 1:1. Propuesta de expansión de un canal único a una red de canales por audiencia, informe de datos de 90 días y modelo de autosostenibilidad en tres niveles. Plan de implementación a nueve meses, con evaluación final.</w:t>
      </w:r>
    </w:p>
    <w:p w14:paraId="734B8710" w14:textId="77777777" w:rsidR="00A36A0E" w:rsidRDefault="00000000">
      <w:pPr>
        <w:spacing w:after="100" w:line="276" w:lineRule="auto"/>
      </w:pPr>
      <w:r>
        <w:rPr>
          <w:b/>
          <w:bCs/>
          <w:color w:val="1D1D1D"/>
        </w:rPr>
        <w:t xml:space="preserve">Entendiendo Los Tiempos. </w:t>
      </w:r>
      <w:r>
        <w:rPr>
          <w:color w:val="1D1D1D"/>
        </w:rPr>
        <w:t>Asesoría 1:1. Diagnóstico de impresiones, CTR y duración media de visualización de un catálogo de más de 500 videos, y plan de seis meses con evaluación final.</w:t>
      </w:r>
    </w:p>
    <w:p w14:paraId="33895FB5" w14:textId="77777777" w:rsidR="00A36A0E" w:rsidRDefault="00000000">
      <w:pPr>
        <w:keepNext/>
        <w:pBdr>
          <w:top w:val="single" w:sz="12" w:space="4" w:color="1D1D1D"/>
        </w:pBdr>
        <w:spacing w:before="260" w:after="120"/>
      </w:pPr>
      <w:r>
        <w:rPr>
          <w:b/>
          <w:bCs/>
          <w:color w:val="1D1D1D"/>
          <w:spacing w:val="40"/>
          <w:sz w:val="17"/>
          <w:szCs w:val="17"/>
        </w:rPr>
        <w:t>PROYECTO EN CURSO</w:t>
      </w:r>
    </w:p>
    <w:p w14:paraId="38297600" w14:textId="77777777" w:rsidR="00A36A0E" w:rsidRDefault="00000000">
      <w:pPr>
        <w:spacing w:after="100" w:line="276" w:lineRule="auto"/>
      </w:pPr>
      <w:r>
        <w:rPr>
          <w:b/>
          <w:bCs/>
          <w:color w:val="1D1D1D"/>
        </w:rPr>
        <w:t xml:space="preserve">Dr. Marco Sosa. </w:t>
      </w:r>
      <w:r>
        <w:rPr>
          <w:color w:val="1D1D1D"/>
        </w:rPr>
        <w:t xml:space="preserve">Parte del equipo de un ecosistema de ventas y educación con YouTube como embudo, sitio web y </w:t>
      </w:r>
      <w:proofErr w:type="spellStart"/>
      <w:r>
        <w:rPr>
          <w:color w:val="1D1D1D"/>
        </w:rPr>
        <w:t>Hotmart</w:t>
      </w:r>
      <w:proofErr w:type="spellEnd"/>
      <w:r>
        <w:rPr>
          <w:color w:val="1D1D1D"/>
        </w:rPr>
        <w:t xml:space="preserve">. Mi parte: video, estructura editorial de tres </w:t>
      </w:r>
      <w:proofErr w:type="spellStart"/>
      <w:r>
        <w:rPr>
          <w:color w:val="1D1D1D"/>
        </w:rPr>
        <w:t>masterclasses</w:t>
      </w:r>
      <w:proofErr w:type="spellEnd"/>
      <w:r>
        <w:rPr>
          <w:color w:val="1D1D1D"/>
        </w:rPr>
        <w:t xml:space="preserve"> de tres videos, y marca.</w:t>
      </w:r>
    </w:p>
    <w:p w14:paraId="29A0B046" w14:textId="77777777" w:rsidR="00A36A0E" w:rsidRDefault="00000000">
      <w:r>
        <w:br w:type="page"/>
      </w:r>
    </w:p>
    <w:p w14:paraId="149731D8" w14:textId="77777777" w:rsidR="00A36A0E" w:rsidRDefault="00000000">
      <w:pPr>
        <w:keepNext/>
        <w:pBdr>
          <w:top w:val="single" w:sz="12" w:space="4" w:color="1D1D1D"/>
        </w:pBdr>
        <w:spacing w:before="260" w:after="120"/>
      </w:pPr>
      <w:r>
        <w:rPr>
          <w:b/>
          <w:bCs/>
          <w:color w:val="1D1D1D"/>
          <w:spacing w:val="40"/>
          <w:sz w:val="17"/>
          <w:szCs w:val="17"/>
        </w:rPr>
        <w:lastRenderedPageBreak/>
        <w:t>EXPERIENCIA AUDIOVISUAL</w:t>
      </w:r>
    </w:p>
    <w:p w14:paraId="075FD8BB" w14:textId="77777777" w:rsidR="00A36A0E" w:rsidRDefault="00000000">
      <w:pPr>
        <w:keepNext/>
        <w:spacing w:before="140" w:after="20"/>
      </w:pPr>
      <w:r>
        <w:rPr>
          <w:b/>
          <w:bCs/>
          <w:color w:val="1D1D1D"/>
          <w:sz w:val="21"/>
          <w:szCs w:val="21"/>
        </w:rPr>
        <w:t xml:space="preserve">Aviva Nuestros Corazones / Revive </w:t>
      </w:r>
      <w:proofErr w:type="spellStart"/>
      <w:r>
        <w:rPr>
          <w:b/>
          <w:bCs/>
          <w:color w:val="1D1D1D"/>
          <w:sz w:val="21"/>
          <w:szCs w:val="21"/>
        </w:rPr>
        <w:t>Our</w:t>
      </w:r>
      <w:proofErr w:type="spellEnd"/>
      <w:r>
        <w:rPr>
          <w:b/>
          <w:bCs/>
          <w:color w:val="1D1D1D"/>
          <w:sz w:val="21"/>
          <w:szCs w:val="21"/>
        </w:rPr>
        <w:t xml:space="preserve"> </w:t>
      </w:r>
      <w:proofErr w:type="spellStart"/>
      <w:r>
        <w:rPr>
          <w:b/>
          <w:bCs/>
          <w:color w:val="1D1D1D"/>
          <w:sz w:val="21"/>
          <w:szCs w:val="21"/>
        </w:rPr>
        <w:t>Hearts</w:t>
      </w:r>
      <w:proofErr w:type="spellEnd"/>
    </w:p>
    <w:p w14:paraId="030A2653" w14:textId="77777777" w:rsidR="00A36A0E" w:rsidRDefault="00000000">
      <w:pPr>
        <w:spacing w:after="70"/>
      </w:pPr>
      <w:r>
        <w:rPr>
          <w:b/>
          <w:bCs/>
          <w:color w:val="1D1D1D"/>
          <w:sz w:val="18"/>
          <w:szCs w:val="18"/>
        </w:rPr>
        <w:t xml:space="preserve">Productora </w:t>
      </w:r>
      <w:proofErr w:type="gramStart"/>
      <w:r>
        <w:rPr>
          <w:b/>
          <w:bCs/>
          <w:color w:val="1D1D1D"/>
          <w:sz w:val="18"/>
          <w:szCs w:val="18"/>
        </w:rPr>
        <w:t>audiovisual</w:t>
      </w:r>
      <w:r>
        <w:rPr>
          <w:color w:val="5A5752"/>
          <w:sz w:val="18"/>
          <w:szCs w:val="18"/>
        </w:rPr>
        <w:t xml:space="preserve">  ·</w:t>
      </w:r>
      <w:proofErr w:type="gramEnd"/>
      <w:r>
        <w:rPr>
          <w:color w:val="5A5752"/>
          <w:sz w:val="18"/>
          <w:szCs w:val="18"/>
        </w:rPr>
        <w:t xml:space="preserve">  </w:t>
      </w:r>
      <w:proofErr w:type="gramStart"/>
      <w:r>
        <w:rPr>
          <w:color w:val="5A5752"/>
          <w:sz w:val="18"/>
          <w:szCs w:val="18"/>
        </w:rPr>
        <w:t>Octubre</w:t>
      </w:r>
      <w:proofErr w:type="gramEnd"/>
      <w:r>
        <w:rPr>
          <w:color w:val="5A5752"/>
          <w:sz w:val="18"/>
          <w:szCs w:val="18"/>
        </w:rPr>
        <w:t xml:space="preserve"> 2014–</w:t>
      </w:r>
      <w:proofErr w:type="gramStart"/>
      <w:r>
        <w:rPr>
          <w:color w:val="5A5752"/>
          <w:sz w:val="18"/>
          <w:szCs w:val="18"/>
        </w:rPr>
        <w:t>2023  ·</w:t>
      </w:r>
      <w:proofErr w:type="gramEnd"/>
      <w:r>
        <w:rPr>
          <w:color w:val="5A5752"/>
          <w:sz w:val="18"/>
          <w:szCs w:val="18"/>
        </w:rPr>
        <w:t xml:space="preserve">  8 años</w:t>
      </w:r>
    </w:p>
    <w:p w14:paraId="376CEDF5" w14:textId="77777777" w:rsidR="00A36A0E" w:rsidRDefault="00000000">
      <w:pPr>
        <w:spacing w:after="100" w:line="276" w:lineRule="auto"/>
      </w:pPr>
      <w:r>
        <w:rPr>
          <w:b/>
          <w:bCs/>
          <w:color w:val="1D1D1D"/>
        </w:rPr>
        <w:t xml:space="preserve">Producción del canal. </w:t>
      </w:r>
      <w:r>
        <w:rPr>
          <w:color w:val="1D1D1D"/>
        </w:rPr>
        <w:t>Toda la producción de video, desde que el canal tenía 30.000 suscriptores hasta que superó los 170.000, y hasta los videos de la conferencia de Guadalajara, México, en 2023. El canal logró la monetización con AdSense durante mi trabajo allí.</w:t>
      </w:r>
    </w:p>
    <w:p w14:paraId="68F1A57F" w14:textId="77777777" w:rsidR="00A36A0E" w:rsidRDefault="00000000">
      <w:pPr>
        <w:spacing w:after="100" w:line="276" w:lineRule="auto"/>
      </w:pPr>
      <w:r>
        <w:rPr>
          <w:b/>
          <w:bCs/>
          <w:color w:val="1D1D1D"/>
        </w:rPr>
        <w:t xml:space="preserve">Gestión del canal. </w:t>
      </w:r>
      <w:r>
        <w:rPr>
          <w:color w:val="1D1D1D"/>
        </w:rPr>
        <w:t>Analítica en YouTube Studio, arquitectura de listas de reproducción y estructura de la página principal para favorecer el descubrimiento de contenido.</w:t>
      </w:r>
    </w:p>
    <w:p w14:paraId="1966F3A6" w14:textId="77777777" w:rsidR="00A36A0E" w:rsidRDefault="00000000">
      <w:pPr>
        <w:spacing w:after="100" w:line="276" w:lineRule="auto"/>
      </w:pPr>
      <w:r>
        <w:rPr>
          <w:b/>
          <w:bCs/>
          <w:color w:val="1D1D1D"/>
        </w:rPr>
        <w:t xml:space="preserve">Conferencias Mujer Verdadera. </w:t>
      </w:r>
      <w:r>
        <w:rPr>
          <w:color w:val="1D1D1D"/>
        </w:rPr>
        <w:t>Producción de video de las ediciones de 2015, 2017, 2020 y 2023.</w:t>
      </w:r>
    </w:p>
    <w:p w14:paraId="1D9DDA1C" w14:textId="77777777" w:rsidR="00A36A0E" w:rsidRDefault="00000000">
      <w:pPr>
        <w:keepNext/>
        <w:spacing w:before="140" w:after="20"/>
      </w:pPr>
      <w:r>
        <w:rPr>
          <w:b/>
          <w:bCs/>
          <w:color w:val="1D1D1D"/>
          <w:sz w:val="21"/>
          <w:szCs w:val="21"/>
        </w:rPr>
        <w:t>El Lugar de Su Presencia</w:t>
      </w:r>
    </w:p>
    <w:p w14:paraId="4BC51D7E" w14:textId="77777777" w:rsidR="00A36A0E" w:rsidRDefault="00000000">
      <w:pPr>
        <w:spacing w:after="70"/>
      </w:pPr>
      <w:r>
        <w:rPr>
          <w:b/>
          <w:bCs/>
          <w:color w:val="1D1D1D"/>
          <w:sz w:val="18"/>
          <w:szCs w:val="18"/>
        </w:rPr>
        <w:t xml:space="preserve">Productora </w:t>
      </w:r>
      <w:proofErr w:type="gramStart"/>
      <w:r>
        <w:rPr>
          <w:b/>
          <w:bCs/>
          <w:color w:val="1D1D1D"/>
          <w:sz w:val="18"/>
          <w:szCs w:val="18"/>
        </w:rPr>
        <w:t>audiovisual</w:t>
      </w:r>
      <w:r>
        <w:rPr>
          <w:color w:val="5A5752"/>
          <w:sz w:val="18"/>
          <w:szCs w:val="18"/>
        </w:rPr>
        <w:t xml:space="preserve">  ·</w:t>
      </w:r>
      <w:proofErr w:type="gramEnd"/>
      <w:r>
        <w:rPr>
          <w:color w:val="5A5752"/>
          <w:sz w:val="18"/>
          <w:szCs w:val="18"/>
        </w:rPr>
        <w:t xml:space="preserve">  Bogotá, Colombia</w:t>
      </w:r>
    </w:p>
    <w:p w14:paraId="640942E3" w14:textId="77777777" w:rsidR="00A36A0E" w:rsidRDefault="00000000">
      <w:pPr>
        <w:spacing w:after="100" w:line="276" w:lineRule="auto"/>
      </w:pPr>
      <w:r>
        <w:rPr>
          <w:color w:val="1D1D1D"/>
        </w:rPr>
        <w:t>Producción y realización de anuncios, entrevistas, testimonios, videoclips, comerciales y presentaciones multimedia. Dirección técnica y producción de video para eventos en vivo de gran escala.</w:t>
      </w:r>
    </w:p>
    <w:p w14:paraId="5257EFAE" w14:textId="77777777" w:rsidR="00A36A0E" w:rsidRDefault="00000000">
      <w:pPr>
        <w:keepNext/>
        <w:spacing w:before="140" w:after="20"/>
      </w:pPr>
      <w:r>
        <w:rPr>
          <w:b/>
          <w:bCs/>
          <w:color w:val="1D1D1D"/>
          <w:sz w:val="21"/>
          <w:szCs w:val="21"/>
        </w:rPr>
        <w:t>Realización y producción audiovisual independiente</w:t>
      </w:r>
    </w:p>
    <w:p w14:paraId="1292D1A9" w14:textId="77777777" w:rsidR="00A36A0E" w:rsidRDefault="00000000">
      <w:pPr>
        <w:spacing w:after="70"/>
      </w:pPr>
      <w:r>
        <w:rPr>
          <w:b/>
          <w:bCs/>
          <w:color w:val="1D1D1D"/>
          <w:sz w:val="18"/>
          <w:szCs w:val="18"/>
        </w:rPr>
        <w:t xml:space="preserve">Proyectos para múltiples </w:t>
      </w:r>
      <w:proofErr w:type="gramStart"/>
      <w:r>
        <w:rPr>
          <w:b/>
          <w:bCs/>
          <w:color w:val="1D1D1D"/>
          <w:sz w:val="18"/>
          <w:szCs w:val="18"/>
        </w:rPr>
        <w:t>clientes</w:t>
      </w:r>
      <w:r>
        <w:rPr>
          <w:color w:val="5A5752"/>
          <w:sz w:val="18"/>
          <w:szCs w:val="18"/>
        </w:rPr>
        <w:t xml:space="preserve">  ·</w:t>
      </w:r>
      <w:proofErr w:type="gramEnd"/>
      <w:r>
        <w:rPr>
          <w:color w:val="5A5752"/>
          <w:sz w:val="18"/>
          <w:szCs w:val="18"/>
        </w:rPr>
        <w:t xml:space="preserve">  1999–actualidad</w:t>
      </w:r>
    </w:p>
    <w:p w14:paraId="25820601" w14:textId="77777777" w:rsidR="00A36A0E" w:rsidRDefault="00000000">
      <w:pPr>
        <w:spacing w:after="100" w:line="276" w:lineRule="auto"/>
      </w:pPr>
      <w:r>
        <w:rPr>
          <w:color w:val="1D1D1D"/>
        </w:rPr>
        <w:t xml:space="preserve">Producción y montaje de videos institucionales, comerciales, documentales, videoclips, conciertos, eventos y proyectos de doblaje. Colaboraciones con The Bible Project, B&amp;H Publishing, </w:t>
      </w:r>
      <w:proofErr w:type="spellStart"/>
      <w:r>
        <w:rPr>
          <w:color w:val="1D1D1D"/>
        </w:rPr>
        <w:t>Ligonier</w:t>
      </w:r>
      <w:proofErr w:type="spellEnd"/>
      <w:r>
        <w:rPr>
          <w:color w:val="1D1D1D"/>
        </w:rPr>
        <w:t xml:space="preserve"> </w:t>
      </w:r>
      <w:proofErr w:type="spellStart"/>
      <w:r>
        <w:rPr>
          <w:color w:val="1D1D1D"/>
        </w:rPr>
        <w:t>Ministries</w:t>
      </w:r>
      <w:proofErr w:type="spellEnd"/>
      <w:r>
        <w:rPr>
          <w:color w:val="1D1D1D"/>
        </w:rPr>
        <w:t xml:space="preserve">, </w:t>
      </w:r>
      <w:proofErr w:type="spellStart"/>
      <w:r>
        <w:rPr>
          <w:color w:val="1D1D1D"/>
        </w:rPr>
        <w:t>LifeWay</w:t>
      </w:r>
      <w:proofErr w:type="spellEnd"/>
      <w:r>
        <w:rPr>
          <w:color w:val="1D1D1D"/>
        </w:rPr>
        <w:t xml:space="preserve"> Mujeres, </w:t>
      </w:r>
      <w:proofErr w:type="spellStart"/>
      <w:r>
        <w:rPr>
          <w:color w:val="1D1D1D"/>
        </w:rPr>
        <w:t>Compassion</w:t>
      </w:r>
      <w:proofErr w:type="spellEnd"/>
      <w:r>
        <w:rPr>
          <w:color w:val="1D1D1D"/>
        </w:rPr>
        <w:t xml:space="preserve"> International, </w:t>
      </w:r>
      <w:proofErr w:type="spellStart"/>
      <w:r>
        <w:rPr>
          <w:color w:val="1D1D1D"/>
        </w:rPr>
        <w:t>Habitat</w:t>
      </w:r>
      <w:proofErr w:type="spellEnd"/>
      <w:r>
        <w:rPr>
          <w:color w:val="1D1D1D"/>
        </w:rPr>
        <w:t xml:space="preserve"> </w:t>
      </w:r>
      <w:proofErr w:type="spellStart"/>
      <w:r>
        <w:rPr>
          <w:color w:val="1D1D1D"/>
        </w:rPr>
        <w:t>for</w:t>
      </w:r>
      <w:proofErr w:type="spellEnd"/>
      <w:r>
        <w:rPr>
          <w:color w:val="1D1D1D"/>
        </w:rPr>
        <w:t xml:space="preserve"> </w:t>
      </w:r>
      <w:proofErr w:type="spellStart"/>
      <w:r>
        <w:rPr>
          <w:color w:val="1D1D1D"/>
        </w:rPr>
        <w:t>Humanity</w:t>
      </w:r>
      <w:proofErr w:type="spellEnd"/>
      <w:r>
        <w:rPr>
          <w:color w:val="1D1D1D"/>
        </w:rPr>
        <w:t xml:space="preserve"> International, Totto y entidades gubernamentales en Colombia.</w:t>
      </w:r>
    </w:p>
    <w:p w14:paraId="082D2464" w14:textId="77777777" w:rsidR="00A36A0E" w:rsidRDefault="00000000">
      <w:pPr>
        <w:keepNext/>
        <w:pBdr>
          <w:top w:val="single" w:sz="12" w:space="4" w:color="1D1D1D"/>
        </w:pBdr>
        <w:spacing w:before="260" w:after="120"/>
      </w:pPr>
      <w:r>
        <w:rPr>
          <w:b/>
          <w:bCs/>
          <w:color w:val="1D1D1D"/>
          <w:spacing w:val="40"/>
          <w:sz w:val="17"/>
          <w:szCs w:val="17"/>
        </w:rPr>
        <w:t>COMPETENCIAS CLAVE</w:t>
      </w:r>
    </w:p>
    <w:p w14:paraId="46D9C381" w14:textId="77777777" w:rsidR="00A36A0E" w:rsidRDefault="00000000">
      <w:pPr>
        <w:spacing w:after="100" w:line="276" w:lineRule="auto"/>
      </w:pPr>
      <w:r>
        <w:rPr>
          <w:color w:val="1D1D1D"/>
        </w:rPr>
        <w:t xml:space="preserve">Ideación de contenidos · Planificación editorial · Estrategia de YouTube · Análisis con YouTube Studio y </w:t>
      </w:r>
      <w:proofErr w:type="spellStart"/>
      <w:r>
        <w:rPr>
          <w:color w:val="1D1D1D"/>
        </w:rPr>
        <w:t>vidIQ</w:t>
      </w:r>
      <w:proofErr w:type="spellEnd"/>
      <w:r>
        <w:rPr>
          <w:color w:val="1D1D1D"/>
        </w:rPr>
        <w:t xml:space="preserve"> (CTR, duración de visualización, fuentes de tráfico, audiencia, ingresos) · Análisis de audiencias · Arquitectura de canales · Optimización de catálogos y miniaturas · Producción multicámara · Dirección en set · Edición y montaje · Coordinación de equipos y clientes internacionales.</w:t>
      </w:r>
    </w:p>
    <w:p w14:paraId="2B2E0807" w14:textId="77777777" w:rsidR="00A36A0E" w:rsidRDefault="00000000">
      <w:pPr>
        <w:keepNext/>
        <w:pBdr>
          <w:top w:val="single" w:sz="12" w:space="4" w:color="1D1D1D"/>
        </w:pBdr>
        <w:spacing w:before="260" w:after="120"/>
      </w:pPr>
      <w:r>
        <w:rPr>
          <w:b/>
          <w:bCs/>
          <w:color w:val="1D1D1D"/>
          <w:spacing w:val="40"/>
          <w:sz w:val="17"/>
          <w:szCs w:val="17"/>
        </w:rPr>
        <w:t>FORMACIÓN, IDIOMAS Y DISPONIBILIDAD</w:t>
      </w:r>
    </w:p>
    <w:p w14:paraId="1FF6B80E" w14:textId="77777777" w:rsidR="00A36A0E" w:rsidRDefault="00000000">
      <w:pPr>
        <w:spacing w:after="100" w:line="276" w:lineRule="auto"/>
      </w:pPr>
      <w:r>
        <w:rPr>
          <w:b/>
          <w:bCs/>
          <w:color w:val="1D1D1D"/>
        </w:rPr>
        <w:t xml:space="preserve">Realización de Cine, T. V. y Video. </w:t>
      </w:r>
      <w:r>
        <w:rPr>
          <w:color w:val="1D1D1D"/>
        </w:rPr>
        <w:t>Corporación Unificada Nacional, Bogotá, Colombia · 2003.</w:t>
      </w:r>
    </w:p>
    <w:p w14:paraId="56FFBDD0" w14:textId="77777777" w:rsidR="00A36A0E" w:rsidRDefault="00000000">
      <w:pPr>
        <w:spacing w:after="100" w:line="276" w:lineRule="auto"/>
      </w:pPr>
      <w:r>
        <w:rPr>
          <w:b/>
          <w:bCs/>
          <w:color w:val="1D1D1D"/>
        </w:rPr>
        <w:t xml:space="preserve">YouTube </w:t>
      </w:r>
      <w:proofErr w:type="spellStart"/>
      <w:r>
        <w:rPr>
          <w:b/>
          <w:bCs/>
          <w:color w:val="1D1D1D"/>
        </w:rPr>
        <w:t>Mastery</w:t>
      </w:r>
      <w:proofErr w:type="spellEnd"/>
      <w:r>
        <w:rPr>
          <w:b/>
          <w:bCs/>
          <w:color w:val="1D1D1D"/>
        </w:rPr>
        <w:t xml:space="preserve"> 2.0. </w:t>
      </w:r>
      <w:r>
        <w:rPr>
          <w:color w:val="1D1D1D"/>
        </w:rPr>
        <w:t>Eloisa Wolf · Formación complementaria.</w:t>
      </w:r>
    </w:p>
    <w:p w14:paraId="2C21AE67" w14:textId="77777777" w:rsidR="00A36A0E" w:rsidRDefault="00000000">
      <w:pPr>
        <w:spacing w:after="100" w:line="276" w:lineRule="auto"/>
      </w:pPr>
      <w:r>
        <w:rPr>
          <w:b/>
          <w:bCs/>
          <w:color w:val="1D1D1D"/>
        </w:rPr>
        <w:t xml:space="preserve">Docencia. </w:t>
      </w:r>
      <w:r>
        <w:rPr>
          <w:color w:val="1D1D1D"/>
        </w:rPr>
        <w:t>Electiva de YouTube para estudiantes de secundaria.</w:t>
      </w:r>
    </w:p>
    <w:p w14:paraId="232C7718" w14:textId="77777777" w:rsidR="00A36A0E" w:rsidRDefault="00000000">
      <w:pPr>
        <w:spacing w:after="100" w:line="276" w:lineRule="auto"/>
      </w:pPr>
      <w:r>
        <w:rPr>
          <w:b/>
          <w:bCs/>
          <w:color w:val="1D1D1D"/>
        </w:rPr>
        <w:t xml:space="preserve">Idiomas. </w:t>
      </w:r>
      <w:r>
        <w:rPr>
          <w:color w:val="1D1D1D"/>
        </w:rPr>
        <w:t>Español nativo. Inglés intermedio.</w:t>
      </w:r>
    </w:p>
    <w:p w14:paraId="7BE186BE" w14:textId="77777777" w:rsidR="00A36A0E" w:rsidRDefault="00000000">
      <w:pPr>
        <w:spacing w:after="100" w:line="276" w:lineRule="auto"/>
      </w:pPr>
      <w:r>
        <w:rPr>
          <w:b/>
          <w:bCs/>
          <w:color w:val="1D1D1D"/>
        </w:rPr>
        <w:t xml:space="preserve">Disponibilidad. </w:t>
      </w:r>
      <w:r>
        <w:rPr>
          <w:color w:val="1D1D1D"/>
        </w:rPr>
        <w:t>Tiempo completo, con horario compatible con Ciudad de México.</w:t>
      </w:r>
    </w:p>
    <w:sectPr w:rsidR="00A36A0E" w:rsidSect="00F65F07">
      <w:footerReference w:type="default" r:id="rId10"/>
      <w:pgSz w:w="11906" w:h="16838"/>
      <w:pgMar w:top="1276" w:right="1000" w:bottom="800" w:left="1000" w:header="0" w:footer="40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E9DF61" w14:textId="77777777" w:rsidR="00B92D70" w:rsidRDefault="00B92D70">
      <w:r>
        <w:separator/>
      </w:r>
    </w:p>
  </w:endnote>
  <w:endnote w:type="continuationSeparator" w:id="0">
    <w:p w14:paraId="5F812AC3" w14:textId="77777777" w:rsidR="00B92D70" w:rsidRDefault="00B92D7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B680C2" w14:textId="77777777" w:rsidR="00A36A0E" w:rsidRDefault="00000000">
    <w:pPr>
      <w:pBdr>
        <w:top w:val="single" w:sz="4" w:space="6" w:color="DCD9D3"/>
      </w:pBdr>
      <w:tabs>
        <w:tab w:val="right" w:pos="9906"/>
      </w:tabs>
    </w:pPr>
    <w:r>
      <w:rPr>
        <w:color w:val="5A5752"/>
        <w:spacing w:val="20"/>
        <w:sz w:val="14"/>
        <w:szCs w:val="14"/>
      </w:rPr>
      <w:t xml:space="preserve">DIANA CARDONA / TRUTH </w:t>
    </w:r>
    <w:proofErr w:type="gramStart"/>
    <w:r>
      <w:rPr>
        <w:color w:val="5A5752"/>
        <w:spacing w:val="20"/>
        <w:sz w:val="14"/>
        <w:szCs w:val="14"/>
      </w:rPr>
      <w:t>FRAME</w:t>
    </w:r>
    <w:proofErr w:type="gramEnd"/>
    <w:r>
      <w:rPr>
        <w:color w:val="5A5752"/>
        <w:spacing w:val="20"/>
        <w:sz w:val="14"/>
        <w:szCs w:val="14"/>
      </w:rPr>
      <w:t xml:space="preserve"> STUDIO</w:t>
    </w:r>
    <w:r>
      <w:rPr>
        <w:color w:val="1D1D1D"/>
        <w:sz w:val="14"/>
        <w:szCs w:val="14"/>
      </w:rPr>
      <w:tab/>
    </w:r>
    <w:r>
      <w:rPr>
        <w:color w:val="5A5752"/>
        <w:sz w:val="14"/>
        <w:szCs w:val="14"/>
      </w:rPr>
      <w:fldChar w:fldCharType="begin"/>
    </w:r>
    <w:r>
      <w:rPr>
        <w:color w:val="5A5752"/>
        <w:sz w:val="14"/>
        <w:szCs w:val="14"/>
      </w:rPr>
      <w:instrText>PAGE</w:instrText>
    </w:r>
    <w:r>
      <w:rPr>
        <w:color w:val="5A5752"/>
        <w:sz w:val="14"/>
        <w:szCs w:val="14"/>
      </w:rPr>
      <w:fldChar w:fldCharType="separate"/>
    </w:r>
    <w:r w:rsidR="00F65F07">
      <w:rPr>
        <w:noProof/>
        <w:color w:val="5A5752"/>
        <w:sz w:val="14"/>
        <w:szCs w:val="14"/>
      </w:rPr>
      <w:t>1</w:t>
    </w:r>
    <w:r>
      <w:rPr>
        <w:color w:val="5A5752"/>
        <w:sz w:val="14"/>
        <w:szCs w:val="1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009305" w14:textId="77777777" w:rsidR="00B92D70" w:rsidRDefault="00B92D70">
      <w:r>
        <w:separator/>
      </w:r>
    </w:p>
  </w:footnote>
  <w:footnote w:type="continuationSeparator" w:id="0">
    <w:p w14:paraId="033C2B5D" w14:textId="77777777" w:rsidR="00B92D70" w:rsidRDefault="00B92D7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9F0754A"/>
    <w:multiLevelType w:val="hybridMultilevel"/>
    <w:tmpl w:val="ECB47D46"/>
    <w:lvl w:ilvl="0" w:tplc="4A40FCFC" w:tentative="1">
      <w:start w:val="1"/>
      <w:numFmt w:val="bullet"/>
      <w:lvlText w:val="●"/>
      <w:lvlJc w:val="left"/>
      <w:pPr>
        <w:ind w:left="720" w:hanging="360"/>
      </w:pPr>
    </w:lvl>
    <w:lvl w:ilvl="1" w:tplc="EC94A2CE" w:tentative="1">
      <w:start w:val="1"/>
      <w:numFmt w:val="bullet"/>
      <w:lvlText w:val="○"/>
      <w:lvlJc w:val="left"/>
      <w:pPr>
        <w:ind w:left="1440" w:hanging="360"/>
      </w:pPr>
    </w:lvl>
    <w:lvl w:ilvl="2" w:tplc="5C965372" w:tentative="1">
      <w:start w:val="1"/>
      <w:numFmt w:val="bullet"/>
      <w:lvlText w:val="■"/>
      <w:lvlJc w:val="left"/>
      <w:pPr>
        <w:ind w:left="2160" w:hanging="360"/>
      </w:pPr>
    </w:lvl>
    <w:lvl w:ilvl="3" w:tplc="AEB4D27A" w:tentative="1">
      <w:start w:val="1"/>
      <w:numFmt w:val="bullet"/>
      <w:lvlText w:val="●"/>
      <w:lvlJc w:val="left"/>
      <w:pPr>
        <w:ind w:left="2880" w:hanging="360"/>
      </w:pPr>
    </w:lvl>
    <w:lvl w:ilvl="4" w:tplc="42A62B88" w:tentative="1">
      <w:start w:val="1"/>
      <w:numFmt w:val="bullet"/>
      <w:lvlText w:val="○"/>
      <w:lvlJc w:val="left"/>
      <w:pPr>
        <w:ind w:left="3600" w:hanging="360"/>
      </w:pPr>
    </w:lvl>
    <w:lvl w:ilvl="5" w:tplc="878209CE" w:tentative="1">
      <w:start w:val="1"/>
      <w:numFmt w:val="bullet"/>
      <w:lvlText w:val="■"/>
      <w:lvlJc w:val="left"/>
      <w:pPr>
        <w:ind w:left="4320" w:hanging="360"/>
      </w:pPr>
    </w:lvl>
    <w:lvl w:ilvl="6" w:tplc="93827800" w:tentative="1">
      <w:start w:val="1"/>
      <w:numFmt w:val="bullet"/>
      <w:lvlText w:val="●"/>
      <w:lvlJc w:val="left"/>
      <w:pPr>
        <w:ind w:left="5040" w:hanging="360"/>
      </w:pPr>
    </w:lvl>
    <w:lvl w:ilvl="7" w:tplc="35C09294" w:tentative="1">
      <w:start w:val="1"/>
      <w:numFmt w:val="bullet"/>
      <w:lvlText w:val="●"/>
      <w:lvlJc w:val="left"/>
      <w:pPr>
        <w:ind w:left="5760" w:hanging="360"/>
      </w:pPr>
    </w:lvl>
    <w:lvl w:ilvl="8" w:tplc="D99CB5FE" w:tentative="1">
      <w:start w:val="1"/>
      <w:numFmt w:val="bullet"/>
      <w:lvlText w:val="●"/>
      <w:lvlJc w:val="left"/>
      <w:pPr>
        <w:ind w:left="6480" w:hanging="360"/>
      </w:pPr>
    </w:lvl>
  </w:abstractNum>
  <w:num w:numId="1" w16cid:durableId="210063430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36A0E"/>
    <w:rsid w:val="00180485"/>
    <w:rsid w:val="00A36A0E"/>
    <w:rsid w:val="00B92D70"/>
    <w:rsid w:val="00F65F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42F76D"/>
  <w15:docId w15:val="{31CE76AB-D949-4F9B-AFA5-CE639F428B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lang w:val="es-CO" w:eastAsia="es-C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Fuerte1">
    <w:name w:val="Fuerte1"/>
    <w:basedOn w:val="Normal"/>
    <w:next w:val="Normal"/>
    <w:qFormat/>
    <w:rPr>
      <w:b/>
      <w:bCs/>
    </w:rPr>
  </w:style>
  <w:style w:type="paragraph" w:styleId="Prrafodelista">
    <w:name w:val="List Paragraph"/>
    <w:basedOn w:val="Normal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basedOn w:val="Normal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basedOn w:val="Normal"/>
    <w:link w:val="TextonotaalfinalCar"/>
    <w:uiPriority w:val="99"/>
    <w:semiHidden/>
    <w:unhideWhenUsed/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truthframestudio.com/diana-cardona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linkedin.com/in/dicardona/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700</Words>
  <Characters>3853</Characters>
  <Application>Microsoft Office Word</Application>
  <DocSecurity>0</DocSecurity>
  <Lines>32</Lines>
  <Paragraphs>9</Paragraphs>
  <ScaleCrop>false</ScaleCrop>
  <Company/>
  <LinksUpToDate>false</LinksUpToDate>
  <CharactersWithSpaces>4544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Hoja de vida — Diana Cardona</dc:title>
  <dc:creator>Diana Cardona</dc:creator>
  <cp:lastModifiedBy>Dario Cardona Sosa</cp:lastModifiedBy>
  <cp:revision>2</cp:revision>
  <dcterms:created xsi:type="dcterms:W3CDTF">2026-10-15T15:54:00Z</dcterms:created>
  <dcterms:modified xsi:type="dcterms:W3CDTF">2026-10-15T16:04:00Z</dcterms:modified>
</cp:coreProperties>
</file>