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20693793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p w:rsidR="002C4D06" w:rsidRPr="007204FE" w:rsidRDefault="00E74DA5" w:rsidP="00C57BE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74DA5">
            <w:rPr>
              <w:noProof/>
              <w:lang w:val="es-ES" w:eastAsia="es-ES"/>
            </w:rPr>
            <w:pict>
              <v:rect id="Rectángulo 2" o:spid="_x0000_s1026" style="position:absolute;left:0;text-align:left;margin-left:0;margin-top:0;width:623.8pt;height:62.25pt;z-index:25167462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IULgIAAEUEAAAOAAAAZHJzL2Uyb0RvYy54bWysU1GO0zAQ/UfiDpb/adLQbrdR09WqyyKk&#10;BVYsHGDqOI2F4zG223S5zZ6FizF22tJd/hD5sDwZ+/nNmzeLq32n2U46r9BUfDzKOZNGYK3MpuLf&#10;vt6+ueTMBzA1aDSy4o/S86vl61eL3paywBZ1LR0jEOPL3la8DcGWWeZFKzvwI7TSULJB10Gg0G2y&#10;2kFP6J3Oijy/yHp0tXUopPf092ZI8mXCbxopwuem8TIwXXHiFtLq0rqOa7ZcQLlxYFslDjTgH1h0&#10;oAw9eoK6gQBs69RfUJ0SDj02YSSwy7BplJCpBqpmnL+o5qEFK1MtJI63J5n8/4MVn3b3jqm64sVb&#10;zgx01KMvpNqvJ7PZamRFVKi3vqSDD/bexRq9vUPx3TODqxbMRl47h30roSZe43g+e3YhBp6usnX/&#10;EWvCh23AJNa+cV0EJBnYPvXk8dQTuQ9M0M/ZvCiKC2qdoNxsnk9n0/QElMfb1vnwXmLH4qbijtgn&#10;dNjd+RDZQHk8ktijVvWt0joF0WdypR3bATkEhJAmHB/w5ye1YX3F59NimsCf5ZJbX6IMSpBa5yid&#10;CmR3rbqKX+bxGwwYxXtn6mTGAEoPeyKuzUHNKODQiDXWjySmw8HLNHu0adH95KwnH1fc/9iCk5zp&#10;D4YaMh9PJtH4KZhMZwUF7jyzPs+AEQRV8cDZsF2FYVi21qlNSy+NU/kGr6mJjUr6xgYPrA5kyatJ&#10;9sNcxWE4j9OpP9O//A0AAP//AwBQSwMEFAAGAAgAAAAhAB6qTdPbAAAABgEAAA8AAABkcnMvZG93&#10;bnJldi54bWxMj8FOwzAQRO9I/QdrkbhRp1FbSohTFQRI9IDUwAds4m0SYa9D7Lbh73F7gctqVrOa&#10;eZuvR2vEkQbfOVYwmyYgiGunO24UfH683K5A+ICs0TgmBT/kYV1MrnLMtDvxjo5laEQMYZ+hgjaE&#10;PpPS1y1Z9FPXE0dv7waLIa5DI/WApxhujUyTZCktdhwbWuzpqaX6qzxYBWTuX7+rbbrdz0r59j7v&#10;enp8Xih1cz1uHkAEGsPfMZzxIzoUkalyB9ZeGAXxkXCZZy+d3y1BVBe1AFnk8j9+8QsAAP//AwBQ&#10;SwECLQAUAAYACAAAACEAtoM4kv4AAADhAQAAEwAAAAAAAAAAAAAAAAAAAAAAW0NvbnRlbnRfVHlw&#10;ZXNdLnhtbFBLAQItABQABgAIAAAAIQA4/SH/1gAAAJQBAAALAAAAAAAAAAAAAAAAAC8BAABfcmVs&#10;cy8ucmVsc1BLAQItABQABgAIAAAAIQDk52IULgIAAEUEAAAOAAAAAAAAAAAAAAAAAC4CAABkcnMv&#10;ZTJvRG9jLnhtbFBLAQItABQABgAIAAAAIQAeqk3T2wAAAAYBAAAPAAAAAAAAAAAAAAAAAIgEAABk&#10;cnMvZG93bnJldi54bWxQSwUGAAAAAAQABADzAAAAkAUAAAAA&#10;" o:allowincell="f" fillcolor="#4bacc6 [3208]" strokecolor="#4f81bd [3204]">
                <w10:wrap anchorx="page" anchory="page"/>
              </v:rect>
            </w:pict>
          </w:r>
          <w:r w:rsidRPr="00E74DA5">
            <w:rPr>
              <w:noProof/>
              <w:lang w:val="es-ES" w:eastAsia="es-ES"/>
            </w:rPr>
            <w:pict>
              <v:rect id="Rectángulo 5" o:spid="_x0000_s1029" style="position:absolute;left:0;text-align:left;margin-left:0;margin-top:0;width:7.15pt;height:882.55pt;z-index:25167769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MuLgIAAEIEAAAOAAAAZHJzL2Uyb0RvYy54bWysU1GO0zAQ/UfiDpb/aZLSQjdqulp1KUJa&#10;YMXCAVzHSSwcjxm7TZfb7Fm4GGOnW7rLH8Iflsczfn7zZmZ5eegN2yv0GmzFi0nOmbISam3bin/7&#10;unm14MwHYWthwKqK3yvPL1cvXywHV6opdGBqhYxArC8HV/EuBFdmmZed6oWfgFOWnA1gLwKZ2GY1&#10;ioHQe5NN8/xNNgDWDkEq7+n2enTyVcJvGiXD56bxKjBTceIW0o5p38Y9Wy1F2aJwnZZHGuIfWPRC&#10;W/r0BHUtgmA71H9B9VoieGjCREKfQdNoqVIOlE2RP8vmrhNOpVxIHO9OMvn/Bys/7W+R6bri0xln&#10;VvRUoy+k2q8H2+4MsHlUaHC+pMA7d4sxR+9uQH73zMK6E7ZVV4gwdErUxKuI8dmTB9Hw9JRth49Q&#10;E77YBUhiHRrsIyDJwA6pJvenmqhDYJIuL/JFPudMkqcopvni9SJRykT5+NqhD+8V9CweKo7EPqGL&#10;/Y0PkY0oH0MSezC63mhjkoHtdm2Q7QX1xyatlAAleR5mLBuIynw6T8hPfKlV1QlESKlsGGV4htLr&#10;QL1udF/xRR7X2H1RuXe2Tp0YhDbjmVgbe5QyqjdWYQv1PSmJMDYyDR4dOsCfnA3UxBX3P3YCFWfm&#10;g6VqXBSzWez6ZMzmb6dk4Llne+4RVhJUxQNn43EdxknZOdRtRz8VKX0LV1TBRidxY3VHVkey1KhJ&#10;8+NQxUk4t1PUn9Ff/QYAAP//AwBQSwMEFAAGAAgAAAAhAJRuBLvdAAAABQEAAA8AAABkcnMvZG93&#10;bnJldi54bWxMj0FPwkAQhe8k/ofNmHiDbVFBarfEmJAYT4KEyG3bHduG7mzTXWjh1zt40cu8TN7k&#10;vW/S5WAbccLO144UxJMIBFLhTE2lgu3navwEwgdNRjeOUMEZPSyzm1GqE+N6WuNpE0rBIeQTraAK&#10;oU2k9EWFVvuJa5HY+3ad1YHXrpSm0z2H20ZOo2gmra6JGyrd4muFxWFztAqmb2bRf/j14bJ/9+fV&#10;rpjHl69cqbvb4eUZRMAh/B3DFZ/RIWOm3B3JeNEo4EfC77x6D/cgctb57DEGmaXyP332AwAA//8D&#10;AFBLAQItABQABgAIAAAAIQC2gziS/gAAAOEBAAATAAAAAAAAAAAAAAAAAAAAAABbQ29udGVudF9U&#10;eXBlc10ueG1sUEsBAi0AFAAGAAgAAAAhADj9If/WAAAAlAEAAAsAAAAAAAAAAAAAAAAALwEAAF9y&#10;ZWxzLy5yZWxzUEsBAi0AFAAGAAgAAAAhALqysy4uAgAAQgQAAA4AAAAAAAAAAAAAAAAALgIAAGRy&#10;cy9lMm9Eb2MueG1sUEsBAi0AFAAGAAgAAAAhAJRuBLvdAAAABQEAAA8AAAAAAAAAAAAAAAAAiAQA&#10;AGRycy9kb3ducmV2LnhtbFBLBQYAAAAABAAEAPMAAACSBQAAAAA=&#10;" o:allowincell="f" strokecolor="#4f81bd [3204]">
                <w10:wrap anchorx="margin" anchory="page"/>
              </v:rect>
            </w:pict>
          </w:r>
          <w:r w:rsidRPr="00E74DA5">
            <w:rPr>
              <w:noProof/>
              <w:lang w:val="es-ES" w:eastAsia="es-ES"/>
            </w:rPr>
            <w:pict>
              <v:rect id="Rectángulo 4" o:spid="_x0000_s1028" style="position:absolute;left:0;text-align:left;margin-left:0;margin-top:0;width:7.15pt;height:882.55pt;z-index:25167667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naLQIAAEIEAAAOAAAAZHJzL2Uyb0RvYy54bWysU1GO0zAQ/UfiDpb/aZLSQjdqulp1KUJa&#10;YMXCAVzHSSwcjxm7TcttOAsXY+x0S2H/EPmwZjLj5zdvZpbXh96wvUKvwVa8mOScKSuh1rat+JfP&#10;mxcLznwQthYGrKr4UXl+vXr+bDm4Uk2hA1MrZARifTm4inchuDLLvOxUL/wEnLIUbAB7EcjFNqtR&#10;DITem2ya56+yAbB2CFJ5T39vxyBfJfymUTJ8bBqvAjMVJ24hnZjObTyz1VKULQrXaXmiIf6BRS+0&#10;pUfPULciCLZD/QSq1xLBQxMmEvoMmkZLlWqgaor8r2oeOuFUqoXE8e4sk/9/sPLD/h6Zris+nXNm&#10;RU89+kSq/fxh250BNosKDc6XlPjg7jHW6N0dyK+eWVh3wrbqBhGGTomaeBUxP/vjQnQ8XWXb4T3U&#10;hC92AZJYhwb7CEgysEPqyfHcE3UITNLPq3yREzNJkaKY5ouXi3l6QpSPtx368FZBz6JRcST2CV3s&#10;73yIbET5mJLYg9H1RhuTHGy3a4NsL2g+Nuk7ofvLNGPZQFTmpNFTiDiq6gwipFQ2jDKQVJcovQ40&#10;60b3FV/k8YtPiTIq98bWyQ5Cm9Em1saepIzqjV3YQn0kJRHGQabFI6MD/M7ZQENccf9tJ1BxZt5Z&#10;6sZVMZvFqU/ObP56Sg5eRraXEWElQVU8cDaa6zBuys6hbjt6qUjlW7ihDjY6iRu7O7I6kaVBTZqf&#10;lipuwqWfsn6v/uoXAAAA//8DAFBLAwQUAAYACAAAACEAlG4Eu90AAAAFAQAADwAAAGRycy9kb3du&#10;cmV2LnhtbEyPQU/CQBCF7yT+h82YeINtUUFqt8SYkBhPgoTIbdsd24bubNNdaOHXO3jRy7xM3uS9&#10;b9LlYBtxws7XjhTEkwgEUuFMTaWC7edq/ATCB01GN45QwRk9LLObUaoT43pa42kTSsEh5BOtoAqh&#10;TaT0RYVW+4lrkdj7dp3VgdeulKbTPYfbRk6jaCatrokbKt3ia4XFYXO0CqZvZtF/+PXhsn/359Wu&#10;mMeXr1ypu9vh5RlEwCH8HcMVn9EhY6bcHcl40SjgR8LvvHoP9yBy1vnsMQaZpfI/ffYDAAD//wMA&#10;UEsBAi0AFAAGAAgAAAAhALaDOJL+AAAA4QEAABMAAAAAAAAAAAAAAAAAAAAAAFtDb250ZW50X1R5&#10;cGVzXS54bWxQSwECLQAUAAYACAAAACEAOP0h/9YAAACUAQAACwAAAAAAAAAAAAAAAAAvAQAAX3Jl&#10;bHMvLnJlbHNQSwECLQAUAAYACAAAACEAQBW52i0CAABCBAAADgAAAAAAAAAAAAAAAAAuAgAAZHJz&#10;L2Uyb0RvYy54bWxQSwECLQAUAAYACAAAACEAlG4Eu90AAAAFAQAADwAAAAAAAAAAAAAAAACHBAAA&#10;ZHJzL2Rvd25yZXYueG1sUEsFBgAAAAAEAAQA8wAAAJEFAAAAAA==&#10;" o:allowincell="f" strokecolor="#4f81bd [3204]">
                <w10:wrap anchorx="margin" anchory="page"/>
              </v:rect>
            </w:pict>
          </w:r>
          <w:r w:rsidRPr="00E74DA5">
            <w:rPr>
              <w:noProof/>
              <w:lang w:val="es-ES" w:eastAsia="es-ES"/>
            </w:rPr>
            <w:pict>
              <v:rect id="Rectángulo 3" o:spid="_x0000_s1027" style="position:absolute;left:0;text-align:left;margin-left:0;margin-top:0;width:623.8pt;height:62.65pt;z-index:25167564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sqLgIAAEUEAAAOAAAAZHJzL2Uyb0RvYy54bWysU1GO0zAQ/UfiDpb/adrQtNuo6WrVZRHS&#10;AisWDuA6TmJhe4ztNi232bNwMcZOW7rLHyIflidjP79582Z5vdeK7ITzEkxFJ6MxJcJwqKVpK/rt&#10;692bK0p8YKZmCoyo6EF4er16/WrZ21Lk0IGqhSMIYnzZ24p2IdgyyzzvhGZ+BFYYTDbgNAsYujar&#10;HesRXassH49nWQ+utg648B7/3g5Jukr4TSN4+Nw0XgSiKorcQlpdWjdxzVZLVraO2U7yIw32Dyw0&#10;kwYfPUPdssDI1sm/oLTkDjw0YcRBZ9A0kotUA1YzGb+o5rFjVqRaUBxvzzL5/wfLP+0eHJF1RfMZ&#10;JYZp7NEXVO3Xk2m3CsjbqFBvfYkHH+2DizV6ew/8uycG1h0zrbhxDvpOsBp5TeL57NmFGHi8Sjb9&#10;R6gRn20DJLH2jdMREGUg+9STw7knYh8Ix5/zRZ7nM2wdx9x8UcyKIj3BytNt63x4L0CTuKmoQ/YJ&#10;ne3ufYhsWHk6ktiDkvWdVCoF0WdirRzZMXQI41yYcHrAX55UhvQVXRR5kcCf5ZJbX6IMSqBalyha&#10;BrS7krqiV+P4DQaM4r0zdTJjYFINeySuzFHNKODQiA3UBxTTweBlnD3cdOB+UtKjjyvqf2yZE5So&#10;DwYbsphMp9H4KZgW8xwDd5nZXGaY4QhV0UDJsF2HYVi21sm2w5cmqXwDN9jERiZ9Y4MHVkey6NUk&#10;+3Gu4jBcxunUn+lf/QYAAP//AwBQSwMEFAAGAAgAAAAhAEua9ivcAAAABgEAAA8AAABkcnMvZG93&#10;bnJldi54bWxMj8FOwzAQRO9I/IO1SNyo09CWEuJUgACJHpBI+YBNvE0i7HWI3Tb8PQ4XuKxmNauZ&#10;t/lmtEYcafCdYwXzWQKCuHa640bBx+75ag3CB2SNxjEp+CYPm+L8LMdMuxO/07EMjYgh7DNU0IbQ&#10;Z1L6uiWLfuZ64ujt3WAxxHVopB7wFMOtkWmSrKTFjmNDiz09tlR/lgergMzty1e1Tbf7eSlf3xZd&#10;Tw9PS6UuL8b7OxCBxvB3DBN+RIciMlXuwNoLoyA+En7n5KWLmxWIalLLa5BFLv/jFz8AAAD//wMA&#10;UEsBAi0AFAAGAAgAAAAhALaDOJL+AAAA4QEAABMAAAAAAAAAAAAAAAAAAAAAAFtDb250ZW50X1R5&#10;cGVzXS54bWxQSwECLQAUAAYACAAAACEAOP0h/9YAAACUAQAACwAAAAAAAAAAAAAAAAAvAQAAX3Jl&#10;bHMvLnJlbHNQSwECLQAUAAYACAAAACEACBg7Ki4CAABFBAAADgAAAAAAAAAAAAAAAAAuAgAAZHJz&#10;L2Uyb0RvYy54bWxQSwECLQAUAAYACAAAACEAS5r2K9wAAAAGAQAADwAAAAAAAAAAAAAAAACIBAAA&#10;ZHJzL2Rvd25yZXYueG1sUEsFBgAAAAAEAAQA8wAAAJEFAAAAAA==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  <w:lang w:eastAsia="es-E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4D06" w:rsidRPr="007204FE" w:rsidRDefault="004B6F6A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96"/>
                  <w:szCs w:val="72"/>
                  <w:lang w:eastAsia="es-ES"/>
                </w:rPr>
                <w:t>Trabajo Práctico Nº 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  <w:lang w:eastAsia="es-E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C4D06" w:rsidRPr="007204FE" w:rsidRDefault="00706836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36"/>
                  <w:lang w:eastAsia="es-ES"/>
                </w:rPr>
                <w:t>Documento de riesgos y calidad del proyecto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4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C4D06" w:rsidRPr="007204FE" w:rsidRDefault="00706836" w:rsidP="002C4D06">
              <w:pPr>
                <w:pStyle w:val="Sinespaciado"/>
                <w:rPr>
                  <w:sz w:val="24"/>
                </w:rPr>
              </w:pPr>
              <w:r>
                <w:rPr>
                  <w:sz w:val="24"/>
                </w:rPr>
                <w:t>26</w:t>
              </w:r>
              <w:r w:rsidR="002C4D06" w:rsidRPr="007204FE">
                <w:rPr>
                  <w:sz w:val="24"/>
                </w:rPr>
                <w:t xml:space="preserve"> de </w:t>
              </w:r>
              <w:r w:rsidR="00DE09AB">
                <w:rPr>
                  <w:sz w:val="24"/>
                </w:rPr>
                <w:t>septiembre de 2013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sz w:val="24"/>
            </w:rPr>
          </w:pPr>
          <w:r w:rsidRPr="007204FE">
            <w:rPr>
              <w:b/>
              <w:sz w:val="28"/>
            </w:rPr>
            <w:t>U</w:t>
          </w:r>
          <w:r w:rsidRPr="007204FE">
            <w:rPr>
              <w:sz w:val="20"/>
            </w:rPr>
            <w:t>niversidad</w:t>
          </w:r>
          <w:r w:rsidRPr="007204FE">
            <w:t xml:space="preserve"> </w:t>
          </w:r>
          <w:r w:rsidRPr="007204FE">
            <w:rPr>
              <w:b/>
              <w:sz w:val="28"/>
            </w:rPr>
            <w:t>T</w:t>
          </w:r>
          <w:r w:rsidRPr="007204FE">
            <w:t xml:space="preserve">ecnológica </w:t>
          </w:r>
          <w:r w:rsidRPr="007204FE">
            <w:rPr>
              <w:b/>
              <w:sz w:val="28"/>
            </w:rPr>
            <w:t>N</w:t>
          </w:r>
          <w:r w:rsidRPr="007204FE">
            <w:t xml:space="preserve">acional – </w:t>
          </w:r>
          <w:r w:rsidRPr="007204FE">
            <w:rPr>
              <w:b/>
              <w:sz w:val="28"/>
            </w:rPr>
            <w:t>F</w:t>
          </w:r>
          <w:r w:rsidRPr="007204FE">
            <w:t xml:space="preserve">acultad </w:t>
          </w:r>
          <w:r w:rsidRPr="007204FE">
            <w:rPr>
              <w:b/>
              <w:sz w:val="28"/>
            </w:rPr>
            <w:t>R</w:t>
          </w:r>
          <w:r w:rsidRPr="007204FE">
            <w:t xml:space="preserve">egional </w:t>
          </w:r>
          <w:r w:rsidRPr="007204FE">
            <w:rPr>
              <w:b/>
              <w:sz w:val="28"/>
            </w:rPr>
            <w:t>S</w:t>
          </w:r>
          <w:r w:rsidRPr="007204FE">
            <w:t xml:space="preserve">anta </w:t>
          </w:r>
          <w:r w:rsidRPr="007204FE">
            <w:rPr>
              <w:b/>
              <w:sz w:val="28"/>
            </w:rPr>
            <w:t>F</w:t>
          </w:r>
          <w:r w:rsidRPr="007204FE">
            <w:t>e</w:t>
          </w: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  <w:r w:rsidRPr="007204FE">
            <w:rPr>
              <w:b/>
            </w:rPr>
            <w:t>Integrantes</w:t>
          </w:r>
        </w:p>
        <w:p w:rsidR="002C4D06" w:rsidRDefault="002C4D06" w:rsidP="002C4D06">
          <w:pPr>
            <w:pStyle w:val="Sinespaciado"/>
            <w:spacing w:before="240"/>
            <w:jc w:val="right"/>
          </w:pPr>
          <w:r w:rsidRPr="007204FE">
            <w:t xml:space="preserve">De </w:t>
          </w:r>
          <w:proofErr w:type="spellStart"/>
          <w:r w:rsidRPr="007204FE">
            <w:t>Filippis</w:t>
          </w:r>
          <w:proofErr w:type="spellEnd"/>
          <w:r w:rsidRPr="007204FE">
            <w:t>, Darío</w:t>
          </w:r>
        </w:p>
        <w:p w:rsidR="00DE09AB" w:rsidRPr="007204FE" w:rsidRDefault="00DE09AB" w:rsidP="002C4D06">
          <w:pPr>
            <w:pStyle w:val="Sinespaciado"/>
            <w:spacing w:before="240"/>
            <w:jc w:val="right"/>
          </w:pPr>
          <w:r>
            <w:t>Greca, Daniela</w:t>
          </w:r>
          <w:r w:rsidR="003A0B85">
            <w:t xml:space="preserve"> Romina</w:t>
          </w:r>
        </w:p>
        <w:p w:rsidR="002C4D06" w:rsidRPr="007204FE" w:rsidRDefault="002C4D06" w:rsidP="002C4D06">
          <w:pPr>
            <w:spacing w:before="240"/>
            <w:jc w:val="right"/>
          </w:pPr>
          <w:r w:rsidRPr="007204FE">
            <w:t>Martínez, Juan Agustín</w:t>
          </w:r>
        </w:p>
        <w:p w:rsidR="002C4D06" w:rsidRPr="007204FE" w:rsidRDefault="002C4D06" w:rsidP="002C4D06">
          <w:pPr>
            <w:spacing w:before="240"/>
            <w:jc w:val="right"/>
          </w:pPr>
        </w:p>
        <w:p w:rsidR="00DE09AB" w:rsidRDefault="00DE09AB" w:rsidP="008C55A2">
          <w:pPr>
            <w:spacing w:after="0" w:line="276" w:lineRule="auto"/>
            <w:rPr>
              <w:b/>
            </w:rPr>
          </w:pPr>
        </w:p>
        <w:p w:rsidR="00DE09AB" w:rsidRPr="007204FE" w:rsidRDefault="00374642" w:rsidP="00DE09AB">
          <w:pPr>
            <w:spacing w:after="0" w:line="276" w:lineRule="auto"/>
            <w:rPr>
              <w:b/>
              <w:lang w:eastAsia="es-ES"/>
            </w:rPr>
          </w:pPr>
          <w:r>
            <w:rPr>
              <w:b/>
              <w:lang w:eastAsia="es-ES"/>
            </w:rPr>
            <w:t>Profesor: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Castellaro</w:t>
          </w:r>
          <w:proofErr w:type="spellEnd"/>
          <w:r>
            <w:rPr>
              <w:lang w:eastAsia="es-ES"/>
            </w:rPr>
            <w:t>, Marta</w:t>
          </w:r>
        </w:p>
        <w:p w:rsidR="008C55A2" w:rsidRPr="007204FE" w:rsidRDefault="00E74DA5" w:rsidP="008C55A2">
          <w:pPr>
            <w:spacing w:after="0" w:line="276" w:lineRule="auto"/>
            <w:rPr>
              <w:b/>
            </w:rPr>
          </w:pPr>
        </w:p>
      </w:sdtContent>
    </w:sdt>
    <w:p w:rsidR="00374642" w:rsidRPr="007204FE" w:rsidRDefault="00374642" w:rsidP="00374642">
      <w:pPr>
        <w:spacing w:after="0" w:line="276" w:lineRule="auto"/>
        <w:rPr>
          <w:b/>
          <w:lang w:eastAsia="es-ES"/>
        </w:rPr>
      </w:pPr>
      <w:r>
        <w:rPr>
          <w:b/>
          <w:lang w:eastAsia="es-ES"/>
        </w:rPr>
        <w:t>Docentes Auxiliares:</w:t>
      </w:r>
    </w:p>
    <w:p w:rsidR="00374642" w:rsidRPr="007204FE" w:rsidRDefault="00374642" w:rsidP="00374642">
      <w:pPr>
        <w:spacing w:after="0" w:line="276" w:lineRule="auto"/>
        <w:rPr>
          <w:lang w:eastAsia="es-ES"/>
        </w:rPr>
      </w:pPr>
      <w:r>
        <w:rPr>
          <w:lang w:eastAsia="es-ES"/>
        </w:rPr>
        <w:t>Domínguez, Martín Alejandro</w:t>
      </w:r>
    </w:p>
    <w:p w:rsidR="00374642" w:rsidRDefault="00374642" w:rsidP="00374642">
      <w:pPr>
        <w:spacing w:after="0" w:line="276" w:lineRule="auto"/>
        <w:rPr>
          <w:lang w:eastAsia="es-ES"/>
        </w:rPr>
      </w:pPr>
      <w:proofErr w:type="spellStart"/>
      <w:r>
        <w:rPr>
          <w:lang w:eastAsia="es-ES"/>
        </w:rPr>
        <w:t>Vrancken</w:t>
      </w:r>
      <w:proofErr w:type="spellEnd"/>
      <w:r>
        <w:rPr>
          <w:lang w:eastAsia="es-ES"/>
        </w:rPr>
        <w:t>, Lisandro</w:t>
      </w:r>
    </w:p>
    <w:p w:rsidR="00374642" w:rsidRPr="007204FE" w:rsidRDefault="00374642" w:rsidP="00374642">
      <w:pPr>
        <w:spacing w:after="0" w:line="276" w:lineRule="auto"/>
        <w:rPr>
          <w:lang w:eastAsia="es-ES"/>
        </w:rPr>
      </w:pPr>
      <w:proofErr w:type="spellStart"/>
      <w:r>
        <w:rPr>
          <w:lang w:eastAsia="es-ES"/>
        </w:rPr>
        <w:t>Wasinger</w:t>
      </w:r>
      <w:proofErr w:type="spellEnd"/>
      <w:r>
        <w:rPr>
          <w:lang w:eastAsia="es-ES"/>
        </w:rPr>
        <w:t>, Román</w:t>
      </w:r>
    </w:p>
    <w:p w:rsidR="008C5300" w:rsidRDefault="00DE09AB">
      <w:pPr>
        <w:jc w:val="left"/>
      </w:pPr>
      <w:r>
        <w:br w:type="page"/>
      </w:r>
    </w:p>
    <w:p w:rsidR="008C5300" w:rsidRDefault="008C5300">
      <w:pPr>
        <w:jc w:val="left"/>
      </w:pPr>
    </w:p>
    <w:p w:rsidR="00610F46" w:rsidRDefault="008C5300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>Historial</w:t>
      </w:r>
      <w:r w:rsidR="00610F46" w:rsidRPr="00610F46"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 xml:space="preserve"> d</w:t>
      </w:r>
      <w:r w:rsidR="00610F46"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>e Versiones</w:t>
      </w:r>
    </w:p>
    <w:tbl>
      <w:tblPr>
        <w:tblStyle w:val="Tabladecuadrcula6concolores-nfasis11"/>
        <w:tblpPr w:leftFromText="141" w:rightFromText="141" w:vertAnchor="text" w:horzAnchor="margin" w:tblpX="108" w:tblpY="287"/>
        <w:tblW w:w="9322" w:type="dxa"/>
        <w:tblLayout w:type="fixed"/>
        <w:tblLook w:val="04A0"/>
      </w:tblPr>
      <w:tblGrid>
        <w:gridCol w:w="1389"/>
        <w:gridCol w:w="1129"/>
        <w:gridCol w:w="2977"/>
        <w:gridCol w:w="3827"/>
      </w:tblGrid>
      <w:tr w:rsidR="007E6100" w:rsidTr="007E6100">
        <w:trPr>
          <w:cnfStyle w:val="100000000000"/>
          <w:trHeight w:val="454"/>
        </w:trPr>
        <w:tc>
          <w:tcPr>
            <w:cnfStyle w:val="001000000000"/>
            <w:tcW w:w="1389" w:type="dxa"/>
            <w:vAlign w:val="center"/>
          </w:tcPr>
          <w:p w:rsidR="007E6100" w:rsidRPr="007E6100" w:rsidRDefault="007E6100" w:rsidP="007E6100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Fecha</w:t>
            </w:r>
            <w:proofErr w:type="spellEnd"/>
          </w:p>
        </w:tc>
        <w:tc>
          <w:tcPr>
            <w:tcW w:w="1129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Versión</w:t>
            </w:r>
            <w:proofErr w:type="spellEnd"/>
          </w:p>
        </w:tc>
        <w:tc>
          <w:tcPr>
            <w:tcW w:w="2977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Autor</w:t>
            </w:r>
            <w:proofErr w:type="spellEnd"/>
          </w:p>
        </w:tc>
        <w:tc>
          <w:tcPr>
            <w:tcW w:w="3827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Principales</w:t>
            </w:r>
            <w:proofErr w:type="spellEnd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Cambios</w:t>
            </w:r>
            <w:proofErr w:type="spellEnd"/>
          </w:p>
        </w:tc>
      </w:tr>
      <w:tr w:rsidR="007E6100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7E6100" w:rsidRPr="008C5300" w:rsidRDefault="004B6F6A" w:rsidP="004B6F6A">
            <w:pPr>
              <w:jc w:val="center"/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12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7E6100" w:rsidRPr="008C5300" w:rsidRDefault="007E6100" w:rsidP="007E610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1.0</w:t>
            </w:r>
          </w:p>
        </w:tc>
        <w:tc>
          <w:tcPr>
            <w:tcW w:w="2977" w:type="dxa"/>
            <w:vAlign w:val="center"/>
          </w:tcPr>
          <w:p w:rsidR="007E6100" w:rsidRDefault="007E6100" w:rsidP="007E6100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7E6100" w:rsidRDefault="007E6100" w:rsidP="007E6100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Creación inicial del documento.</w:t>
            </w:r>
            <w:r w:rsidR="00624114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</w:t>
            </w:r>
            <w:r w:rsidR="004F48B6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Definición</w:t>
            </w:r>
            <w:r w:rsidR="00624114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de métricas.</w:t>
            </w:r>
          </w:p>
        </w:tc>
      </w:tr>
      <w:tr w:rsidR="007E6100" w:rsidTr="007E6100">
        <w:trPr>
          <w:trHeight w:val="340"/>
        </w:trPr>
        <w:tc>
          <w:tcPr>
            <w:cnfStyle w:val="001000000000"/>
            <w:tcW w:w="1389" w:type="dxa"/>
            <w:vAlign w:val="center"/>
          </w:tcPr>
          <w:p w:rsidR="004B6F6A" w:rsidRPr="008C5300" w:rsidRDefault="00624114" w:rsidP="004B6F6A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18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7E6100" w:rsidRPr="008C5300" w:rsidRDefault="007E6100" w:rsidP="007E610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1.1</w:t>
            </w:r>
          </w:p>
        </w:tc>
        <w:tc>
          <w:tcPr>
            <w:tcW w:w="2977" w:type="dxa"/>
            <w:vAlign w:val="center"/>
          </w:tcPr>
          <w:p w:rsidR="007E6100" w:rsidRDefault="007E6100" w:rsidP="007E6100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4F48B6" w:rsidP="00624114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Definición</w:t>
            </w:r>
            <w:r w:rsidR="00624114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de riesgos. </w:t>
            </w:r>
          </w:p>
        </w:tc>
      </w:tr>
      <w:tr w:rsidR="00993DDE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993DDE" w:rsidRDefault="00624114" w:rsidP="00993DDE">
            <w:pPr>
              <w:jc w:val="center"/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19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993DDE" w:rsidRPr="008C5300" w:rsidRDefault="00096587" w:rsidP="00993DDE">
            <w:pPr>
              <w:jc w:val="center"/>
              <w:cnfStyle w:val="000000100000"/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1.2</w:t>
            </w:r>
          </w:p>
        </w:tc>
        <w:tc>
          <w:tcPr>
            <w:tcW w:w="2977" w:type="dxa"/>
            <w:vAlign w:val="center"/>
          </w:tcPr>
          <w:p w:rsidR="00993DDE" w:rsidRDefault="00993DDE" w:rsidP="00993DDE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624114" w:rsidP="00624114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Matriz de pro</w:t>
            </w:r>
            <w:r w:rsidR="004F48B6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babilidad e impacto. Priorizació</w:t>
            </w: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n.</w:t>
            </w:r>
          </w:p>
        </w:tc>
      </w:tr>
      <w:tr w:rsidR="00993DDE" w:rsidTr="007E6100">
        <w:trPr>
          <w:trHeight w:val="340"/>
        </w:trPr>
        <w:tc>
          <w:tcPr>
            <w:cnfStyle w:val="001000000000"/>
            <w:tcW w:w="1389" w:type="dxa"/>
            <w:vAlign w:val="center"/>
          </w:tcPr>
          <w:p w:rsidR="00993DDE" w:rsidRPr="008C5300" w:rsidRDefault="00EC5C69" w:rsidP="00993DDE">
            <w:pPr>
              <w:jc w:val="center"/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26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993DDE" w:rsidRPr="008C5300" w:rsidRDefault="00993DDE" w:rsidP="00993DD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1.3</w:t>
            </w:r>
          </w:p>
        </w:tc>
        <w:tc>
          <w:tcPr>
            <w:tcW w:w="2977" w:type="dxa"/>
            <w:vAlign w:val="center"/>
          </w:tcPr>
          <w:p w:rsidR="00993DDE" w:rsidRDefault="00993DDE" w:rsidP="00993DDE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624114" w:rsidP="004F48B6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Planificaci</w:t>
            </w:r>
            <w:r w:rsidR="004F48B6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ó</w:t>
            </w: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n de </w:t>
            </w:r>
            <w:r w:rsidR="004F48B6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respuestas. Revisió</w:t>
            </w: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n General</w:t>
            </w:r>
          </w:p>
        </w:tc>
      </w:tr>
    </w:tbl>
    <w:p w:rsidR="008C5300" w:rsidRDefault="008C5300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</w:p>
    <w:p w:rsidR="008C5300" w:rsidRDefault="008C5300">
      <w:pPr>
        <w:jc w:val="left"/>
      </w:pPr>
    </w:p>
    <w:p w:rsidR="008C5300" w:rsidRDefault="008C5300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s-ES" w:eastAsia="en-US"/>
        </w:rPr>
        <w:id w:val="-1623760640"/>
        <w:docPartObj>
          <w:docPartGallery w:val="Table of Contents"/>
          <w:docPartUnique/>
        </w:docPartObj>
      </w:sdtPr>
      <w:sdtContent>
        <w:p w:rsidR="00DE09AB" w:rsidRDefault="00DE09AB" w:rsidP="00DE09AB">
          <w:pPr>
            <w:pStyle w:val="TtulodeTDC"/>
          </w:pPr>
          <w:r>
            <w:rPr>
              <w:lang w:val="es-ES"/>
            </w:rPr>
            <w:t>Contenido</w:t>
          </w:r>
        </w:p>
        <w:p w:rsidR="006470BA" w:rsidRDefault="00E74DA5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ES" w:eastAsia="es-ES"/>
            </w:rPr>
          </w:pPr>
          <w:r w:rsidRPr="00E74DA5">
            <w:fldChar w:fldCharType="begin"/>
          </w:r>
          <w:r w:rsidR="00DE09AB">
            <w:instrText xml:space="preserve"> TOC \o "1-3" \h \z \u </w:instrText>
          </w:r>
          <w:r w:rsidRPr="00E74DA5">
            <w:fldChar w:fldCharType="separate"/>
          </w:r>
          <w:hyperlink w:anchor="_Toc367903423" w:history="1">
            <w:r w:rsidR="006470BA" w:rsidRPr="00BE48AE">
              <w:rPr>
                <w:rStyle w:val="Hipervnculo"/>
                <w:noProof/>
              </w:rPr>
              <w:t>Introducción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4" w:history="1">
            <w:r w:rsidR="006470BA" w:rsidRPr="00BE48AE">
              <w:rPr>
                <w:rStyle w:val="Hipervnculo"/>
                <w:noProof/>
                <w:lang w:eastAsia="es-AR"/>
              </w:rPr>
              <w:t>Propósito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5" w:history="1">
            <w:r w:rsidR="006470BA" w:rsidRPr="00BE48AE">
              <w:rPr>
                <w:rStyle w:val="Hipervnculo"/>
                <w:noProof/>
                <w:lang w:eastAsia="es-AR"/>
              </w:rPr>
              <w:t>Términos y Abreviaturas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6" w:history="1">
            <w:r w:rsidR="006470BA" w:rsidRPr="00BE48AE">
              <w:rPr>
                <w:rStyle w:val="Hipervnculo"/>
                <w:noProof/>
                <w:lang w:eastAsia="es-AR"/>
              </w:rPr>
              <w:t>Referencias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ES" w:eastAsia="es-ES"/>
            </w:rPr>
          </w:pPr>
          <w:hyperlink w:anchor="_Toc367903427" w:history="1">
            <w:r w:rsidR="006470BA" w:rsidRPr="00BE48AE">
              <w:rPr>
                <w:rStyle w:val="Hipervnculo"/>
                <w:noProof/>
              </w:rPr>
              <w:t>Riesgos del proyecto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8" w:history="1">
            <w:r w:rsidR="006470BA" w:rsidRPr="00BE48AE">
              <w:rPr>
                <w:rStyle w:val="Hipervnculo"/>
                <w:noProof/>
                <w:lang w:eastAsia="es-AR"/>
              </w:rPr>
              <w:t>Riesgos identificados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9" w:history="1">
            <w:r w:rsidR="006470BA" w:rsidRPr="00BE48AE">
              <w:rPr>
                <w:rStyle w:val="Hipervnculo"/>
                <w:noProof/>
                <w:lang w:eastAsia="es-AR"/>
              </w:rPr>
              <w:t>Matriz de Probabilidad e Impacto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0" w:history="1">
            <w:r w:rsidR="006470BA" w:rsidRPr="00BE48AE">
              <w:rPr>
                <w:rStyle w:val="Hipervnculo"/>
                <w:noProof/>
                <w:lang w:eastAsia="es-AR"/>
              </w:rPr>
              <w:t>Criterio de la matriz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1" w:history="1">
            <w:r w:rsidR="006470BA" w:rsidRPr="00BE48AE">
              <w:rPr>
                <w:rStyle w:val="Hipervnculo"/>
                <w:noProof/>
                <w:lang w:eastAsia="es-AR"/>
              </w:rPr>
              <w:t>Matriz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32" w:history="1">
            <w:r w:rsidR="006470BA" w:rsidRPr="00BE48AE">
              <w:rPr>
                <w:rStyle w:val="Hipervnculo"/>
                <w:noProof/>
                <w:lang w:eastAsia="es-AR"/>
              </w:rPr>
              <w:t>Riesgos Priorizados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3" w:history="1">
            <w:r w:rsidR="006470BA" w:rsidRPr="00BE48AE">
              <w:rPr>
                <w:rStyle w:val="Hipervnculo"/>
                <w:noProof/>
                <w:lang w:eastAsia="es-AR"/>
              </w:rPr>
              <w:t>Prioridad Alta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4" w:history="1">
            <w:r w:rsidR="006470BA" w:rsidRPr="00BE48AE">
              <w:rPr>
                <w:rStyle w:val="Hipervnculo"/>
                <w:noProof/>
                <w:lang w:eastAsia="es-AR"/>
              </w:rPr>
              <w:t>Prioridad Media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5" w:history="1">
            <w:r w:rsidR="006470BA" w:rsidRPr="00BE48AE">
              <w:rPr>
                <w:rStyle w:val="Hipervnculo"/>
                <w:noProof/>
                <w:lang w:eastAsia="es-AR"/>
              </w:rPr>
              <w:t>Prioridad Baja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36" w:history="1">
            <w:r w:rsidR="006470BA" w:rsidRPr="00BE48AE">
              <w:rPr>
                <w:rStyle w:val="Hipervnculo"/>
                <w:noProof/>
                <w:lang w:eastAsia="es-AR"/>
              </w:rPr>
              <w:t>Planificación de Respuesta a Riesgos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ES" w:eastAsia="es-ES"/>
            </w:rPr>
          </w:pPr>
          <w:hyperlink w:anchor="_Toc367903437" w:history="1">
            <w:r w:rsidR="006470BA" w:rsidRPr="00BE48AE">
              <w:rPr>
                <w:rStyle w:val="Hipervnculo"/>
                <w:noProof/>
              </w:rPr>
              <w:t>Calidad del proyecto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E74DA5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38" w:history="1">
            <w:r w:rsidR="006470BA" w:rsidRPr="00BE48AE">
              <w:rPr>
                <w:rStyle w:val="Hipervnculo"/>
                <w:noProof/>
                <w:lang w:eastAsia="es-AR"/>
              </w:rPr>
              <w:t>Métricas del Producto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AB" w:rsidRDefault="00E74DA5">
          <w:r>
            <w:rPr>
              <w:b/>
              <w:bCs/>
              <w:lang w:val="es-ES"/>
            </w:rPr>
            <w:fldChar w:fldCharType="end"/>
          </w: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</w:p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  <w:r>
        <w:br w:type="page"/>
      </w:r>
    </w:p>
    <w:p w:rsidR="00DE09AB" w:rsidRPr="00DE09AB" w:rsidRDefault="003B3CBA" w:rsidP="00DE09AB">
      <w:pPr>
        <w:pStyle w:val="Ttulo1"/>
      </w:pPr>
      <w:bookmarkStart w:id="1" w:name="_Toc367903423"/>
      <w:r>
        <w:lastRenderedPageBreak/>
        <w:t>Introducción</w:t>
      </w:r>
      <w:bookmarkEnd w:id="1"/>
    </w:p>
    <w:p w:rsidR="00B11ACC" w:rsidRDefault="00B11ACC" w:rsidP="00DE09AB">
      <w:pPr>
        <w:pStyle w:val="Ttulo2"/>
        <w:rPr>
          <w:lang w:eastAsia="es-AR"/>
        </w:rPr>
      </w:pPr>
    </w:p>
    <w:p w:rsidR="00DE09AB" w:rsidRPr="00DE09AB" w:rsidRDefault="003B3CBA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" w:name="_Toc367903424"/>
      <w:r>
        <w:rPr>
          <w:lang w:eastAsia="es-AR"/>
        </w:rPr>
        <w:t>Propósito</w:t>
      </w:r>
      <w:bookmarkEnd w:id="2"/>
    </w:p>
    <w:p w:rsidR="003B3CBA" w:rsidRPr="003B3CBA" w:rsidRDefault="003B3CBA" w:rsidP="003B3CBA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3B3CBA">
        <w:rPr>
          <w:rFonts w:ascii="Calibri" w:eastAsia="Times New Roman" w:hAnsi="Calibri"/>
          <w:sz w:val="23"/>
          <w:szCs w:val="23"/>
          <w:lang w:eastAsia="es-AR"/>
        </w:rPr>
        <w:t>El presente documento tiene como objetivo presentar la</w:t>
      </w:r>
      <w:r w:rsidR="00732A15">
        <w:rPr>
          <w:rFonts w:ascii="Calibri" w:eastAsia="Times New Roman" w:hAnsi="Calibri"/>
          <w:sz w:val="23"/>
          <w:szCs w:val="23"/>
          <w:lang w:eastAsia="es-AR"/>
        </w:rPr>
        <w:t xml:space="preserve"> documentación relacionada a la gestión de riesgos y de calidad</w:t>
      </w:r>
      <w:r w:rsidRPr="003B3CBA">
        <w:rPr>
          <w:rFonts w:ascii="Calibri" w:eastAsia="Times New Roman" w:hAnsi="Calibri"/>
          <w:sz w:val="23"/>
          <w:szCs w:val="23"/>
          <w:lang w:eastAsia="es-AR"/>
        </w:rPr>
        <w:t xml:space="preserve"> del Sistema de Gestión Organizacional de Operaciones (</w:t>
      </w:r>
      <w:proofErr w:type="spellStart"/>
      <w:r w:rsidRPr="003B3CBA">
        <w:rPr>
          <w:rFonts w:ascii="Calibri" w:eastAsia="Times New Roman" w:hAnsi="Calibri"/>
          <w:sz w:val="23"/>
          <w:szCs w:val="23"/>
          <w:lang w:eastAsia="es-AR"/>
        </w:rPr>
        <w:t>SiGOO</w:t>
      </w:r>
      <w:proofErr w:type="spellEnd"/>
      <w:r w:rsidRPr="003B3CBA">
        <w:rPr>
          <w:rFonts w:ascii="Calibri" w:eastAsia="Times New Roman" w:hAnsi="Calibri"/>
          <w:sz w:val="23"/>
          <w:szCs w:val="23"/>
          <w:lang w:eastAsia="es-AR"/>
        </w:rPr>
        <w:t xml:space="preserve">) de una </w:t>
      </w:r>
      <w:r w:rsidR="00732A15">
        <w:rPr>
          <w:rFonts w:ascii="Calibri" w:eastAsia="Times New Roman" w:hAnsi="Calibri"/>
          <w:sz w:val="23"/>
          <w:szCs w:val="23"/>
          <w:lang w:eastAsia="es-AR"/>
        </w:rPr>
        <w:t>empresa de la región.</w:t>
      </w:r>
    </w:p>
    <w:p w:rsidR="003B3CBA" w:rsidRDefault="003B3CBA" w:rsidP="003B3CBA">
      <w:pPr>
        <w:pStyle w:val="Ttulo2"/>
        <w:rPr>
          <w:lang w:eastAsia="es-AR"/>
        </w:rPr>
      </w:pPr>
    </w:p>
    <w:p w:rsidR="00DE09AB" w:rsidRDefault="003B3CBA" w:rsidP="00DE09AB">
      <w:pPr>
        <w:pStyle w:val="Ttulo2"/>
        <w:rPr>
          <w:lang w:eastAsia="es-AR"/>
        </w:rPr>
      </w:pPr>
      <w:bookmarkStart w:id="3" w:name="_Toc367903425"/>
      <w:r>
        <w:rPr>
          <w:lang w:eastAsia="es-AR"/>
        </w:rPr>
        <w:t>Términos y Abreviaturas</w:t>
      </w:r>
      <w:bookmarkEnd w:id="3"/>
    </w:p>
    <w:p w:rsidR="00313B8B" w:rsidRPr="00313B8B" w:rsidRDefault="00313B8B" w:rsidP="00313B8B">
      <w:pPr>
        <w:ind w:firstLine="426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Los siguientes términos y abreviaciones se utilizan en el documento:</w:t>
      </w:r>
    </w:p>
    <w:tbl>
      <w:tblPr>
        <w:tblStyle w:val="Tabladecuadrcula6concolores-nfasis11"/>
        <w:tblW w:w="8882" w:type="dxa"/>
        <w:jc w:val="center"/>
        <w:tblLook w:val="04A0"/>
      </w:tblPr>
      <w:tblGrid>
        <w:gridCol w:w="1809"/>
        <w:gridCol w:w="7073"/>
      </w:tblGrid>
      <w:tr w:rsidR="00B11ACC" w:rsidTr="008769C3">
        <w:trPr>
          <w:cnfStyle w:val="100000000000"/>
          <w:jc w:val="center"/>
        </w:trPr>
        <w:tc>
          <w:tcPr>
            <w:cnfStyle w:val="001000000000"/>
            <w:tcW w:w="1809" w:type="dxa"/>
          </w:tcPr>
          <w:p w:rsidR="00B11ACC" w:rsidRDefault="00B11ACC" w:rsidP="008769C3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Término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Abreviatura</w:t>
            </w:r>
            <w:proofErr w:type="spellEnd"/>
          </w:p>
        </w:tc>
        <w:tc>
          <w:tcPr>
            <w:tcW w:w="7073" w:type="dxa"/>
          </w:tcPr>
          <w:p w:rsidR="00B11ACC" w:rsidRDefault="00B11ACC" w:rsidP="008769C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Definición</w:t>
            </w:r>
            <w:proofErr w:type="spellEnd"/>
          </w:p>
        </w:tc>
      </w:tr>
      <w:tr w:rsidR="00B11ACC" w:rsidTr="008769C3">
        <w:trPr>
          <w:cnfStyle w:val="000000100000"/>
          <w:jc w:val="center"/>
        </w:trPr>
        <w:tc>
          <w:tcPr>
            <w:cnfStyle w:val="001000000000"/>
            <w:tcW w:w="1809" w:type="dxa"/>
          </w:tcPr>
          <w:p w:rsidR="00B11ACC" w:rsidRPr="000E7EF9" w:rsidRDefault="00B11ACC" w:rsidP="008769C3">
            <w:pPr>
              <w:jc w:val="left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SiGOO</w:t>
            </w:r>
            <w:proofErr w:type="spellEnd"/>
          </w:p>
        </w:tc>
        <w:tc>
          <w:tcPr>
            <w:tcW w:w="7073" w:type="dxa"/>
          </w:tcPr>
          <w:p w:rsidR="00B11ACC" w:rsidRPr="002547C3" w:rsidRDefault="00B11ACC" w:rsidP="008769C3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Sistema de Gestión Organizacional de Operaciones.</w:t>
            </w:r>
          </w:p>
        </w:tc>
      </w:tr>
      <w:tr w:rsidR="00EC5C69" w:rsidTr="008769C3">
        <w:trPr>
          <w:jc w:val="center"/>
        </w:trPr>
        <w:tc>
          <w:tcPr>
            <w:cnfStyle w:val="001000000000"/>
            <w:tcW w:w="1809" w:type="dxa"/>
          </w:tcPr>
          <w:p w:rsidR="00EC5C69" w:rsidRPr="000E7EF9" w:rsidRDefault="00EC5C69" w:rsidP="000F15B9">
            <w:pPr>
              <w:jc w:val="left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Id.</w:t>
            </w:r>
          </w:p>
        </w:tc>
        <w:tc>
          <w:tcPr>
            <w:tcW w:w="7073" w:type="dxa"/>
          </w:tcPr>
          <w:p w:rsidR="00EC5C69" w:rsidRPr="002547C3" w:rsidRDefault="00EC5C69" w:rsidP="000F15B9">
            <w:pPr>
              <w:tabs>
                <w:tab w:val="left" w:pos="2535"/>
              </w:tabs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Número identificador.</w:t>
            </w:r>
          </w:p>
        </w:tc>
      </w:tr>
    </w:tbl>
    <w:p w:rsidR="00DE09AB" w:rsidRPr="00313B8B" w:rsidRDefault="00DE09AB" w:rsidP="00B11ACC">
      <w:pPr>
        <w:pStyle w:val="Prrafodelista"/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Pr="00DE09AB" w:rsidRDefault="003B3CBA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4" w:name="_Toc367903426"/>
      <w:r>
        <w:rPr>
          <w:lang w:eastAsia="es-AR"/>
        </w:rPr>
        <w:t>R</w:t>
      </w:r>
      <w:r w:rsidR="00DE09AB" w:rsidRPr="00DE09AB">
        <w:rPr>
          <w:lang w:eastAsia="es-AR"/>
        </w:rPr>
        <w:t>e</w:t>
      </w:r>
      <w:r>
        <w:rPr>
          <w:lang w:eastAsia="es-AR"/>
        </w:rPr>
        <w:t>ferencias</w:t>
      </w:r>
      <w:bookmarkEnd w:id="4"/>
    </w:p>
    <w:p w:rsidR="00AB28E9" w:rsidRPr="00AB28E9" w:rsidRDefault="00313B8B" w:rsidP="00AB28E9">
      <w:pPr>
        <w:ind w:firstLine="426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Los siguientes documentos contienen información relevante para este documento:</w:t>
      </w:r>
    </w:p>
    <w:p w:rsidR="00B11ACC" w:rsidRPr="006114A6" w:rsidRDefault="00B11ACC" w:rsidP="00B11ACC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</w:t>
      </w:r>
      <w:r w:rsidRPr="00B54239">
        <w:rPr>
          <w:rFonts w:ascii="Calibri" w:hAnsi="Calibri" w:cs="Calibri"/>
          <w:lang w:val="es-ES_tradnl"/>
        </w:rPr>
        <w:t>ocumento de Constitución del Proyecto</w:t>
      </w:r>
      <w:r>
        <w:rPr>
          <w:rFonts w:ascii="Calibri" w:hAnsi="Calibri" w:cs="Calibri"/>
          <w:lang w:val="es-ES_tradnl"/>
        </w:rPr>
        <w:t xml:space="preserve"> – v 1.1.</w:t>
      </w:r>
    </w:p>
    <w:p w:rsidR="00B11ACC" w:rsidRPr="006114A6" w:rsidRDefault="00B11ACC" w:rsidP="00B11ACC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</w:t>
      </w:r>
      <w:r w:rsidRPr="00B54239">
        <w:rPr>
          <w:rFonts w:ascii="Calibri" w:hAnsi="Calibri" w:cs="Calibri"/>
          <w:lang w:val="es-ES_tradnl"/>
        </w:rPr>
        <w:t xml:space="preserve"> Alcance</w:t>
      </w:r>
      <w:r>
        <w:rPr>
          <w:rFonts w:ascii="Calibri" w:hAnsi="Calibri" w:cs="Calibri"/>
          <w:lang w:val="es-ES_tradnl"/>
        </w:rPr>
        <w:t xml:space="preserve"> Inicial – v 1.1.</w:t>
      </w:r>
    </w:p>
    <w:p w:rsidR="00B11ACC" w:rsidRPr="00D25BE4" w:rsidRDefault="00B11ACC" w:rsidP="00B11ACC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 Arquitectura – v 1.3.</w:t>
      </w:r>
    </w:p>
    <w:p w:rsidR="00B11ACC" w:rsidRPr="00E94B32" w:rsidRDefault="00B11ACC" w:rsidP="00B11ACC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 Casos de Uso – v 1.1.</w:t>
      </w:r>
    </w:p>
    <w:p w:rsidR="004B6F6A" w:rsidRPr="004B6F6A" w:rsidRDefault="004B6F6A" w:rsidP="00AB28E9">
      <w:pPr>
        <w:pStyle w:val="Normal10"/>
        <w:numPr>
          <w:ilvl w:val="0"/>
          <w:numId w:val="12"/>
        </w:numPr>
        <w:rPr>
          <w:rFonts w:ascii="Calibri" w:hAnsi="Calibri" w:cs="Calibri"/>
          <w:lang w:val="es-ES_tradnl"/>
        </w:rPr>
      </w:pPr>
      <w:r w:rsidRPr="004B6F6A">
        <w:rPr>
          <w:rFonts w:ascii="Calibri" w:hAnsi="Calibri" w:cs="Calibri"/>
          <w:lang w:val="es-ES_tradnl"/>
        </w:rPr>
        <w:t>Documento de Planificación del Proyecto</w:t>
      </w:r>
      <w:r w:rsidR="00B11ACC">
        <w:rPr>
          <w:rFonts w:ascii="Calibri" w:hAnsi="Calibri" w:cs="Calibri"/>
          <w:lang w:val="es-ES_tradnl"/>
        </w:rPr>
        <w:t xml:space="preserve"> – v 1.4</w:t>
      </w:r>
      <w:r>
        <w:rPr>
          <w:rFonts w:ascii="Calibri" w:hAnsi="Calibri" w:cs="Calibri"/>
          <w:lang w:val="es-ES_tradnl"/>
        </w:rPr>
        <w:t>.</w:t>
      </w:r>
    </w:p>
    <w:p w:rsidR="00313B8B" w:rsidRPr="00313B8B" w:rsidRDefault="00313B8B" w:rsidP="00AB28E9">
      <w:pPr>
        <w:pStyle w:val="Prrafodelista"/>
        <w:ind w:left="709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3B3CBA" w:rsidRDefault="003B3CBA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 w:type="page"/>
      </w:r>
    </w:p>
    <w:p w:rsidR="009C30CB" w:rsidRPr="00DE09AB" w:rsidRDefault="00732A15" w:rsidP="009C30CB">
      <w:pPr>
        <w:pStyle w:val="Ttulo1"/>
      </w:pPr>
      <w:bookmarkStart w:id="5" w:name="_Toc367903427"/>
      <w:r>
        <w:lastRenderedPageBreak/>
        <w:t>Riesgos del proyecto</w:t>
      </w:r>
      <w:bookmarkEnd w:id="5"/>
    </w:p>
    <w:p w:rsidR="00732A15" w:rsidRDefault="00732A15" w:rsidP="00732A15">
      <w:pPr>
        <w:pStyle w:val="Ttulo2"/>
        <w:rPr>
          <w:lang w:eastAsia="es-AR"/>
        </w:rPr>
      </w:pPr>
      <w:bookmarkStart w:id="6" w:name="_Toc367903428"/>
      <w:r>
        <w:rPr>
          <w:lang w:eastAsia="es-AR"/>
        </w:rPr>
        <w:t>Riesgos identificados</w:t>
      </w:r>
      <w:bookmarkEnd w:id="6"/>
    </w:p>
    <w:tbl>
      <w:tblPr>
        <w:tblStyle w:val="Tabladecuadrcula6concolores-nfasis11"/>
        <w:tblW w:w="0" w:type="auto"/>
        <w:tblLook w:val="04A0"/>
      </w:tblPr>
      <w:tblGrid>
        <w:gridCol w:w="583"/>
        <w:gridCol w:w="4225"/>
        <w:gridCol w:w="1415"/>
        <w:gridCol w:w="1760"/>
        <w:gridCol w:w="1588"/>
      </w:tblGrid>
      <w:tr w:rsidR="00EC5C69" w:rsidRPr="00792BED" w:rsidTr="0094713A">
        <w:trPr>
          <w:cnfStyle w:val="100000000000"/>
        </w:trPr>
        <w:tc>
          <w:tcPr>
            <w:cnfStyle w:val="001000000000"/>
            <w:tcW w:w="583" w:type="dxa"/>
          </w:tcPr>
          <w:p w:rsidR="00EC5C69" w:rsidRPr="00460B1E" w:rsidRDefault="00EC5C69" w:rsidP="00460B1E">
            <w:pPr>
              <w:rPr>
                <w:lang w:eastAsia="es-AR"/>
              </w:rPr>
            </w:pPr>
            <w:r w:rsidRPr="00460B1E">
              <w:rPr>
                <w:lang w:eastAsia="es-AR"/>
              </w:rPr>
              <w:t>Id.</w:t>
            </w:r>
          </w:p>
        </w:tc>
        <w:tc>
          <w:tcPr>
            <w:tcW w:w="4225" w:type="dxa"/>
          </w:tcPr>
          <w:p w:rsidR="00EC5C69" w:rsidRPr="00460B1E" w:rsidRDefault="00EC5C69" w:rsidP="00460B1E">
            <w:pPr>
              <w:cnfStyle w:val="100000000000"/>
              <w:rPr>
                <w:lang w:eastAsia="es-AR"/>
              </w:rPr>
            </w:pPr>
            <w:r w:rsidRPr="00460B1E">
              <w:rPr>
                <w:lang w:eastAsia="es-AR"/>
              </w:rPr>
              <w:t>Descripción</w:t>
            </w:r>
          </w:p>
        </w:tc>
        <w:tc>
          <w:tcPr>
            <w:tcW w:w="1415" w:type="dxa"/>
          </w:tcPr>
          <w:p w:rsidR="00EC5C69" w:rsidRPr="00460B1E" w:rsidRDefault="00EC5C69" w:rsidP="00460B1E">
            <w:pPr>
              <w:cnfStyle w:val="100000000000"/>
              <w:rPr>
                <w:lang w:eastAsia="es-AR"/>
              </w:rPr>
            </w:pPr>
            <w:r w:rsidRPr="00460B1E">
              <w:rPr>
                <w:lang w:eastAsia="es-AR"/>
              </w:rPr>
              <w:t>Categoría</w:t>
            </w:r>
          </w:p>
        </w:tc>
        <w:tc>
          <w:tcPr>
            <w:tcW w:w="1760" w:type="dxa"/>
          </w:tcPr>
          <w:p w:rsidR="00EC5C69" w:rsidRPr="00460B1E" w:rsidRDefault="00EC5C69" w:rsidP="00460B1E">
            <w:pPr>
              <w:cnfStyle w:val="100000000000"/>
              <w:rPr>
                <w:lang w:eastAsia="es-AR"/>
              </w:rPr>
            </w:pPr>
            <w:r w:rsidRPr="00460B1E">
              <w:rPr>
                <w:lang w:eastAsia="es-AR"/>
              </w:rPr>
              <w:t>Tipo</w:t>
            </w:r>
          </w:p>
        </w:tc>
        <w:tc>
          <w:tcPr>
            <w:tcW w:w="1588" w:type="dxa"/>
          </w:tcPr>
          <w:p w:rsidR="00EC5C69" w:rsidRPr="00460B1E" w:rsidRDefault="00EC5C69" w:rsidP="00460B1E">
            <w:pPr>
              <w:cnfStyle w:val="100000000000"/>
              <w:rPr>
                <w:lang w:eastAsia="es-AR"/>
              </w:rPr>
            </w:pPr>
            <w:r w:rsidRPr="00460B1E">
              <w:rPr>
                <w:lang w:eastAsia="es-AR"/>
              </w:rPr>
              <w:t>Responsable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01</w:t>
            </w:r>
          </w:p>
        </w:tc>
        <w:tc>
          <w:tcPr>
            <w:tcW w:w="4225" w:type="dxa"/>
          </w:tcPr>
          <w:p w:rsidR="00EC5C69" w:rsidRPr="00EC5C69" w:rsidRDefault="009377EE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Dificultad de aprendizaje de las nuevas tecnologías</w:t>
            </w:r>
          </w:p>
        </w:tc>
        <w:tc>
          <w:tcPr>
            <w:tcW w:w="1415" w:type="dxa"/>
          </w:tcPr>
          <w:p w:rsidR="00EC5C69" w:rsidRPr="00EC5C69" w:rsidRDefault="0094713A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Producto</w:t>
            </w:r>
          </w:p>
        </w:tc>
        <w:tc>
          <w:tcPr>
            <w:tcW w:w="1760" w:type="dxa"/>
          </w:tcPr>
          <w:p w:rsidR="00EC5C69" w:rsidRPr="00EC5C69" w:rsidRDefault="0094713A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Herramientas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02</w:t>
            </w:r>
          </w:p>
        </w:tc>
        <w:tc>
          <w:tcPr>
            <w:tcW w:w="4225" w:type="dxa"/>
          </w:tcPr>
          <w:p w:rsidR="00EC5C69" w:rsidRPr="00EC5C69" w:rsidRDefault="00574A55" w:rsidP="009377EE">
            <w:pPr>
              <w:jc w:val="left"/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Extensión</w:t>
            </w:r>
            <w:r w:rsidR="00EC5C69" w:rsidRPr="00EC5C69">
              <w:rPr>
                <w:lang w:eastAsia="es-AR"/>
              </w:rPr>
              <w:t xml:space="preserve"> de </w:t>
            </w:r>
            <w:r>
              <w:rPr>
                <w:lang w:eastAsia="es-AR"/>
              </w:rPr>
              <w:t>la fecha de entrega</w:t>
            </w:r>
            <w:r w:rsidR="00EC5C69" w:rsidRPr="00EC5C69">
              <w:rPr>
                <w:lang w:eastAsia="es-AR"/>
              </w:rPr>
              <w:t>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Negocio, 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03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Asignación de más personal al equipo de trabajo.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Negocio, 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94713A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Martínez</w:t>
            </w:r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04</w:t>
            </w:r>
          </w:p>
        </w:tc>
        <w:tc>
          <w:tcPr>
            <w:tcW w:w="4225" w:type="dxa"/>
          </w:tcPr>
          <w:p w:rsidR="00EC5C69" w:rsidRPr="00EC5C69" w:rsidRDefault="00574A55" w:rsidP="009377EE">
            <w:pPr>
              <w:jc w:val="left"/>
              <w:cnfStyle w:val="000000000000"/>
              <w:rPr>
                <w:rFonts w:eastAsia="Times New Roman"/>
                <w:lang w:eastAsia="es-AR"/>
              </w:rPr>
            </w:pPr>
            <w:r>
              <w:rPr>
                <w:rFonts w:eastAsia="Times New Roman"/>
                <w:lang w:eastAsia="es-AR"/>
              </w:rPr>
              <w:t>Anticipación de la fecha de entrega</w:t>
            </w:r>
            <w:r w:rsidR="00EC5C69" w:rsidRPr="00EC5C69">
              <w:rPr>
                <w:rFonts w:eastAsia="Times New Roman"/>
                <w:lang w:eastAsia="es-AR"/>
              </w:rPr>
              <w:t>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Negocio, 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05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No disponibilidad en tiempo y forma del script constructor de la base de datos.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06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Baja temporal o permanente de personal en el equipo de trabajo.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94713A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Martínez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07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Las tareas estimadas, llevan mayor tiempo del estimado.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Estimación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08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Rotación de recursos.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6B02C1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Personal, 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09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Cambios en los requerimientos.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Proyecto, Producto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Requerimientos</w:t>
            </w:r>
          </w:p>
        </w:tc>
        <w:tc>
          <w:tcPr>
            <w:tcW w:w="1588" w:type="dxa"/>
          </w:tcPr>
          <w:p w:rsidR="00EC5C69" w:rsidRPr="00EC5C69" w:rsidRDefault="0094713A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Martínez</w:t>
            </w:r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10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El modelo de base de datos, que debe preservarse, no es óptimo.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Producto</w:t>
            </w:r>
          </w:p>
        </w:tc>
        <w:tc>
          <w:tcPr>
            <w:tcW w:w="1760" w:type="dxa"/>
          </w:tcPr>
          <w:p w:rsidR="00EC5C69" w:rsidRPr="00EC5C69" w:rsidRDefault="006B02C1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Requerimientos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rPr>
          <w:cnfStyle w:val="000000100000"/>
          <w:trHeight w:val="653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11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No disponibilidad en tiempo </w:t>
            </w:r>
            <w:r w:rsidR="006B02C1">
              <w:rPr>
                <w:lang w:eastAsia="es-AR"/>
              </w:rPr>
              <w:t xml:space="preserve">y forma </w:t>
            </w:r>
            <w:r w:rsidRPr="00EC5C69">
              <w:rPr>
                <w:lang w:eastAsia="es-AR"/>
              </w:rPr>
              <w:t>de datos para prueba.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Requerimientos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12</w:t>
            </w:r>
          </w:p>
        </w:tc>
        <w:tc>
          <w:tcPr>
            <w:tcW w:w="4225" w:type="dxa"/>
          </w:tcPr>
          <w:p w:rsidR="00EC5C69" w:rsidRPr="00EC5C69" w:rsidRDefault="006B02C1" w:rsidP="009377EE">
            <w:pPr>
              <w:jc w:val="left"/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Escasa gestión de la configuración.</w:t>
            </w:r>
          </w:p>
        </w:tc>
        <w:tc>
          <w:tcPr>
            <w:tcW w:w="1415" w:type="dxa"/>
          </w:tcPr>
          <w:p w:rsidR="00EC5C69" w:rsidRPr="00EC5C69" w:rsidRDefault="006B02C1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 xml:space="preserve">Proyecto, </w:t>
            </w:r>
            <w:r w:rsidRPr="00EC5C69">
              <w:rPr>
                <w:lang w:eastAsia="es-AR"/>
              </w:rPr>
              <w:t>Producto</w:t>
            </w:r>
          </w:p>
        </w:tc>
        <w:tc>
          <w:tcPr>
            <w:tcW w:w="1760" w:type="dxa"/>
          </w:tcPr>
          <w:p w:rsidR="00EC5C69" w:rsidRPr="00EC5C69" w:rsidRDefault="006B02C1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Herramientas</w:t>
            </w:r>
          </w:p>
        </w:tc>
        <w:tc>
          <w:tcPr>
            <w:tcW w:w="1588" w:type="dxa"/>
          </w:tcPr>
          <w:p w:rsidR="00EC5C69" w:rsidRPr="00EC5C69" w:rsidRDefault="0094713A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Martí</w:t>
            </w:r>
            <w:r w:rsidR="00EC5C69" w:rsidRPr="00EC5C69">
              <w:rPr>
                <w:lang w:eastAsia="es-AR"/>
              </w:rPr>
              <w:t>nez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13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No disponibilidad de herramientas.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Herramientas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14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La competencia del producto se ve comprometida.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Negocio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94713A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94713A" w:rsidRPr="00574A55" w:rsidRDefault="0094713A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R15</w:t>
            </w:r>
          </w:p>
        </w:tc>
        <w:tc>
          <w:tcPr>
            <w:tcW w:w="4225" w:type="dxa"/>
          </w:tcPr>
          <w:p w:rsidR="0094713A" w:rsidRPr="00EC5C69" w:rsidRDefault="0094713A" w:rsidP="009377EE">
            <w:pPr>
              <w:jc w:val="left"/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Falta de comunicación entre los integrantes del equipo de desarrollo.</w:t>
            </w:r>
          </w:p>
        </w:tc>
        <w:tc>
          <w:tcPr>
            <w:tcW w:w="1415" w:type="dxa"/>
          </w:tcPr>
          <w:p w:rsidR="0094713A" w:rsidRPr="00EC5C69" w:rsidRDefault="0094713A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Producto</w:t>
            </w:r>
          </w:p>
        </w:tc>
        <w:tc>
          <w:tcPr>
            <w:tcW w:w="1760" w:type="dxa"/>
          </w:tcPr>
          <w:p w:rsidR="0094713A" w:rsidRPr="00EC5C69" w:rsidRDefault="0094713A" w:rsidP="00EA2AC3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Personal, Organizacional</w:t>
            </w:r>
          </w:p>
        </w:tc>
        <w:tc>
          <w:tcPr>
            <w:tcW w:w="1588" w:type="dxa"/>
          </w:tcPr>
          <w:p w:rsidR="0094713A" w:rsidRPr="00EC5C69" w:rsidRDefault="0094713A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Martí</w:t>
            </w:r>
            <w:r w:rsidRPr="00EC5C69">
              <w:rPr>
                <w:lang w:eastAsia="es-AR"/>
              </w:rPr>
              <w:t>nez</w:t>
            </w:r>
          </w:p>
        </w:tc>
      </w:tr>
    </w:tbl>
    <w:p w:rsidR="00EC5C69" w:rsidRDefault="00EC5C69" w:rsidP="00732A15">
      <w:pPr>
        <w:pStyle w:val="Ttulo2"/>
        <w:rPr>
          <w:lang w:eastAsia="es-AR"/>
        </w:rPr>
      </w:pPr>
    </w:p>
    <w:p w:rsidR="00EC5C69" w:rsidRDefault="00EC5C69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lang w:eastAsia="es-AR"/>
        </w:rPr>
        <w:br w:type="page"/>
      </w:r>
    </w:p>
    <w:p w:rsidR="00732A15" w:rsidRDefault="00673B58" w:rsidP="00732A15">
      <w:pPr>
        <w:pStyle w:val="Ttulo2"/>
        <w:rPr>
          <w:lang w:eastAsia="es-AR"/>
        </w:rPr>
      </w:pPr>
      <w:bookmarkStart w:id="7" w:name="_Toc367903429"/>
      <w:r>
        <w:rPr>
          <w:lang w:eastAsia="es-AR"/>
        </w:rPr>
        <w:lastRenderedPageBreak/>
        <w:t>Matriz de P</w:t>
      </w:r>
      <w:r w:rsidR="007A4C34">
        <w:rPr>
          <w:lang w:eastAsia="es-AR"/>
        </w:rPr>
        <w:t xml:space="preserve">robabilidad e </w:t>
      </w:r>
      <w:r>
        <w:rPr>
          <w:lang w:eastAsia="es-AR"/>
        </w:rPr>
        <w:t>I</w:t>
      </w:r>
      <w:r w:rsidR="007A4C34">
        <w:rPr>
          <w:lang w:eastAsia="es-AR"/>
        </w:rPr>
        <w:t>mpacto</w:t>
      </w:r>
      <w:bookmarkEnd w:id="7"/>
    </w:p>
    <w:p w:rsidR="00F755A9" w:rsidRDefault="00F755A9" w:rsidP="00F755A9">
      <w:pPr>
        <w:pStyle w:val="Ttulo3"/>
        <w:spacing w:after="240"/>
        <w:rPr>
          <w:lang w:eastAsia="es-AR"/>
        </w:rPr>
      </w:pPr>
      <w:bookmarkStart w:id="8" w:name="_Toc367903430"/>
      <w:r>
        <w:rPr>
          <w:lang w:eastAsia="es-AR"/>
        </w:rPr>
        <w:t>Criterio de la matriz</w:t>
      </w:r>
      <w:bookmarkEnd w:id="8"/>
    </w:p>
    <w:tbl>
      <w:tblPr>
        <w:tblStyle w:val="Tabladecuadrcula6concolores-nfasis11"/>
        <w:tblW w:w="6858" w:type="dxa"/>
        <w:jc w:val="center"/>
        <w:tblInd w:w="108" w:type="dxa"/>
        <w:tblLook w:val="04A0"/>
      </w:tblPr>
      <w:tblGrid>
        <w:gridCol w:w="1373"/>
        <w:gridCol w:w="1604"/>
        <w:gridCol w:w="3881"/>
      </w:tblGrid>
      <w:tr w:rsidR="00EC5C69" w:rsidTr="000F15B9">
        <w:trPr>
          <w:cnfStyle w:val="100000000000"/>
          <w:jc w:val="center"/>
        </w:trPr>
        <w:tc>
          <w:tcPr>
            <w:cnfStyle w:val="001000000000"/>
            <w:tcW w:w="1373" w:type="dxa"/>
          </w:tcPr>
          <w:p w:rsidR="00EC5C69" w:rsidRDefault="00460B1E" w:rsidP="00460B1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AR"/>
              </w:rPr>
            </w:pPr>
            <w:r>
              <w:rPr>
                <w:lang w:val="en-US" w:eastAsia="es-AR"/>
              </w:rPr>
              <w:t>Categoría</w:t>
            </w:r>
          </w:p>
        </w:tc>
        <w:tc>
          <w:tcPr>
            <w:tcW w:w="1604" w:type="dxa"/>
          </w:tcPr>
          <w:p w:rsidR="00EC5C69" w:rsidRDefault="00EC5C69" w:rsidP="00460B1E">
            <w:pPr>
              <w:cnfStyle w:val="10000000000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AR"/>
              </w:rPr>
            </w:pPr>
            <w:r>
              <w:rPr>
                <w:lang w:val="en-US" w:eastAsia="es-AR"/>
              </w:rPr>
              <w:t>Probabilidad</w:t>
            </w:r>
          </w:p>
        </w:tc>
        <w:tc>
          <w:tcPr>
            <w:tcW w:w="3881" w:type="dxa"/>
          </w:tcPr>
          <w:p w:rsidR="00EC5C69" w:rsidRDefault="00EC5C69" w:rsidP="00460B1E">
            <w:pPr>
              <w:cnfStyle w:val="100000000000"/>
              <w:rPr>
                <w:lang w:val="en-US" w:eastAsia="es-AR"/>
              </w:rPr>
            </w:pPr>
            <w:r>
              <w:rPr>
                <w:lang w:val="en-US" w:eastAsia="es-AR"/>
              </w:rPr>
              <w:t>Descripción</w:t>
            </w:r>
          </w:p>
        </w:tc>
      </w:tr>
      <w:tr w:rsidR="00EC5C69" w:rsidTr="000F15B9">
        <w:trPr>
          <w:cnfStyle w:val="000000100000"/>
          <w:jc w:val="center"/>
        </w:trPr>
        <w:tc>
          <w:tcPr>
            <w:cnfStyle w:val="001000000000"/>
            <w:tcW w:w="1373" w:type="dxa"/>
          </w:tcPr>
          <w:p w:rsidR="00EC5C69" w:rsidRPr="000E7EF9" w:rsidRDefault="00EC5C69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Alta</w:t>
            </w:r>
          </w:p>
        </w:tc>
        <w:tc>
          <w:tcPr>
            <w:tcW w:w="1604" w:type="dxa"/>
          </w:tcPr>
          <w:p w:rsidR="00EC5C69" w:rsidRPr="002547C3" w:rsidRDefault="00EC5C69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0,75-99,9</w:t>
            </w:r>
          </w:p>
        </w:tc>
        <w:tc>
          <w:tcPr>
            <w:tcW w:w="3881" w:type="dxa"/>
          </w:tcPr>
          <w:p w:rsidR="00EC5C69" w:rsidRPr="002547C3" w:rsidRDefault="00EC5C69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Se espera que se cumpla el riesgo.</w:t>
            </w:r>
          </w:p>
        </w:tc>
      </w:tr>
      <w:tr w:rsidR="00EC5C69" w:rsidTr="000F15B9">
        <w:trPr>
          <w:jc w:val="center"/>
        </w:trPr>
        <w:tc>
          <w:tcPr>
            <w:cnfStyle w:val="001000000000"/>
            <w:tcW w:w="1373" w:type="dxa"/>
          </w:tcPr>
          <w:p w:rsidR="00EC5C69" w:rsidRPr="000E7EF9" w:rsidRDefault="00EC5C69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Media</w:t>
            </w:r>
          </w:p>
        </w:tc>
        <w:tc>
          <w:tcPr>
            <w:tcW w:w="1604" w:type="dxa"/>
          </w:tcPr>
          <w:p w:rsidR="00EC5C69" w:rsidRPr="002547C3" w:rsidRDefault="00EC5C69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0,25-0,50</w:t>
            </w:r>
          </w:p>
        </w:tc>
        <w:tc>
          <w:tcPr>
            <w:tcW w:w="3881" w:type="dxa"/>
          </w:tcPr>
          <w:p w:rsidR="00EC5C69" w:rsidRPr="002547C3" w:rsidRDefault="00EC5C69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Es probable que ocurra el riesgo.</w:t>
            </w:r>
          </w:p>
        </w:tc>
      </w:tr>
      <w:tr w:rsidR="00EC5C69" w:rsidTr="000F15B9">
        <w:trPr>
          <w:cnfStyle w:val="000000100000"/>
          <w:jc w:val="center"/>
        </w:trPr>
        <w:tc>
          <w:tcPr>
            <w:cnfStyle w:val="001000000000"/>
            <w:tcW w:w="1373" w:type="dxa"/>
          </w:tcPr>
          <w:p w:rsidR="00EC5C69" w:rsidRDefault="00EC5C69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Baja</w:t>
            </w:r>
          </w:p>
        </w:tc>
        <w:tc>
          <w:tcPr>
            <w:tcW w:w="1604" w:type="dxa"/>
          </w:tcPr>
          <w:p w:rsidR="00EC5C69" w:rsidRDefault="00EC5C69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0-0,25</w:t>
            </w:r>
          </w:p>
        </w:tc>
        <w:tc>
          <w:tcPr>
            <w:tcW w:w="3881" w:type="dxa"/>
          </w:tcPr>
          <w:p w:rsidR="00EC5C69" w:rsidRDefault="00EC5C69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Se espera que no ocurra el riesgo.</w:t>
            </w:r>
          </w:p>
        </w:tc>
      </w:tr>
    </w:tbl>
    <w:p w:rsidR="00F755A9" w:rsidRDefault="00F755A9" w:rsidP="00F755A9">
      <w:pPr>
        <w:pStyle w:val="Ttulo2"/>
        <w:rPr>
          <w:lang w:eastAsia="es-AR"/>
        </w:rPr>
      </w:pPr>
    </w:p>
    <w:p w:rsidR="00F755A9" w:rsidRDefault="00F755A9" w:rsidP="00F755A9">
      <w:pPr>
        <w:pStyle w:val="Ttulo3"/>
        <w:rPr>
          <w:lang w:eastAsia="es-AR"/>
        </w:rPr>
      </w:pPr>
      <w:bookmarkStart w:id="9" w:name="_Toc367903431"/>
      <w:r>
        <w:rPr>
          <w:lang w:eastAsia="es-AR"/>
        </w:rPr>
        <w:t>Matriz</w:t>
      </w:r>
      <w:bookmarkEnd w:id="9"/>
      <w:r>
        <w:rPr>
          <w:lang w:eastAsia="es-AR"/>
        </w:rPr>
        <w:t xml:space="preserve"> </w:t>
      </w:r>
    </w:p>
    <w:tbl>
      <w:tblPr>
        <w:tblStyle w:val="Tablaconcuadrcula"/>
        <w:tblW w:w="5375" w:type="dxa"/>
        <w:jc w:val="center"/>
        <w:tblLayout w:type="fixed"/>
        <w:tblLook w:val="04A0"/>
      </w:tblPr>
      <w:tblGrid>
        <w:gridCol w:w="573"/>
        <w:gridCol w:w="573"/>
        <w:gridCol w:w="1230"/>
        <w:gridCol w:w="1418"/>
        <w:gridCol w:w="1581"/>
      </w:tblGrid>
      <w:tr w:rsidR="008E13C1" w:rsidTr="008E13C1">
        <w:trPr>
          <w:trHeight w:val="318"/>
          <w:jc w:val="center"/>
        </w:trPr>
        <w:tc>
          <w:tcPr>
            <w:tcW w:w="1146" w:type="dxa"/>
            <w:gridSpan w:val="2"/>
            <w:vMerge w:val="restart"/>
            <w:tcBorders>
              <w:top w:val="nil"/>
              <w:left w:val="nil"/>
            </w:tcBorders>
          </w:tcPr>
          <w:p w:rsidR="008E13C1" w:rsidRPr="00574A55" w:rsidRDefault="008E13C1" w:rsidP="008E13C1">
            <w:pPr>
              <w:jc w:val="left"/>
              <w:rPr>
                <w:b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4229" w:type="dxa"/>
            <w:gridSpan w:val="3"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Impacto</w:t>
            </w:r>
          </w:p>
        </w:tc>
      </w:tr>
      <w:tr w:rsidR="008E13C1" w:rsidTr="008E13C1">
        <w:trPr>
          <w:trHeight w:val="381"/>
          <w:jc w:val="center"/>
        </w:trPr>
        <w:tc>
          <w:tcPr>
            <w:tcW w:w="1146" w:type="dxa"/>
            <w:gridSpan w:val="2"/>
            <w:vMerge/>
            <w:tcBorders>
              <w:left w:val="nil"/>
            </w:tcBorders>
          </w:tcPr>
          <w:p w:rsidR="008E13C1" w:rsidRPr="00574A55" w:rsidRDefault="008E13C1" w:rsidP="008E13C1">
            <w:pPr>
              <w:jc w:val="left"/>
              <w:rPr>
                <w:b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230" w:type="dxa"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Bajo</w:t>
            </w:r>
          </w:p>
        </w:tc>
        <w:tc>
          <w:tcPr>
            <w:tcW w:w="1418" w:type="dxa"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Medio</w:t>
            </w:r>
          </w:p>
        </w:tc>
        <w:tc>
          <w:tcPr>
            <w:tcW w:w="1581" w:type="dxa"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Alto</w:t>
            </w:r>
          </w:p>
        </w:tc>
      </w:tr>
      <w:tr w:rsidR="008E13C1" w:rsidTr="008E13C1">
        <w:trPr>
          <w:cantSplit/>
          <w:trHeight w:val="1134"/>
          <w:jc w:val="center"/>
        </w:trPr>
        <w:tc>
          <w:tcPr>
            <w:tcW w:w="573" w:type="dxa"/>
            <w:vMerge w:val="restart"/>
            <w:shd w:val="clear" w:color="auto" w:fill="1F497D" w:themeFill="text2"/>
            <w:textDirection w:val="btLr"/>
          </w:tcPr>
          <w:p w:rsidR="008E13C1" w:rsidRPr="008E13C1" w:rsidRDefault="008E13C1" w:rsidP="008E13C1">
            <w:pPr>
              <w:ind w:left="113" w:right="113"/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Probabilidad</w:t>
            </w:r>
          </w:p>
        </w:tc>
        <w:tc>
          <w:tcPr>
            <w:tcW w:w="573" w:type="dxa"/>
            <w:shd w:val="clear" w:color="auto" w:fill="1F497D" w:themeFill="text2"/>
            <w:textDirection w:val="btLr"/>
          </w:tcPr>
          <w:p w:rsidR="008E13C1" w:rsidRPr="008E13C1" w:rsidRDefault="008E13C1" w:rsidP="008E13C1">
            <w:pPr>
              <w:ind w:left="113" w:right="113"/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Alta</w:t>
            </w:r>
          </w:p>
        </w:tc>
        <w:tc>
          <w:tcPr>
            <w:tcW w:w="1230" w:type="dxa"/>
            <w:shd w:val="clear" w:color="auto" w:fill="A6A6A6" w:themeFill="background1" w:themeFillShade="A6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418" w:type="dxa"/>
            <w:shd w:val="clear" w:color="auto" w:fill="7F7F7F" w:themeFill="text1" w:themeFillTint="80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R01</w:t>
            </w:r>
          </w:p>
        </w:tc>
        <w:tc>
          <w:tcPr>
            <w:tcW w:w="1581" w:type="dxa"/>
            <w:shd w:val="clear" w:color="auto" w:fill="7F7F7F" w:themeFill="text1" w:themeFillTint="80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R07</w:t>
            </w:r>
          </w:p>
        </w:tc>
      </w:tr>
      <w:tr w:rsidR="008E13C1" w:rsidTr="008E13C1">
        <w:trPr>
          <w:cantSplit/>
          <w:trHeight w:val="1134"/>
          <w:jc w:val="center"/>
        </w:trPr>
        <w:tc>
          <w:tcPr>
            <w:tcW w:w="573" w:type="dxa"/>
            <w:vMerge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</w:p>
        </w:tc>
        <w:tc>
          <w:tcPr>
            <w:tcW w:w="573" w:type="dxa"/>
            <w:shd w:val="clear" w:color="auto" w:fill="1F497D" w:themeFill="text2"/>
            <w:textDirection w:val="btLr"/>
          </w:tcPr>
          <w:p w:rsidR="008E13C1" w:rsidRPr="008E13C1" w:rsidRDefault="008E13C1" w:rsidP="008E13C1">
            <w:pPr>
              <w:ind w:left="113" w:right="113"/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Media</w:t>
            </w:r>
          </w:p>
        </w:tc>
        <w:tc>
          <w:tcPr>
            <w:tcW w:w="1230" w:type="dxa"/>
            <w:shd w:val="clear" w:color="auto" w:fill="DBE5F1" w:themeFill="accent1" w:themeFillTint="33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R06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R10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R11</w:t>
            </w:r>
          </w:p>
          <w:p w:rsidR="0094713A" w:rsidRPr="008E13C1" w:rsidRDefault="008E13C1" w:rsidP="0094713A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R12</w:t>
            </w:r>
          </w:p>
        </w:tc>
        <w:tc>
          <w:tcPr>
            <w:tcW w:w="1581" w:type="dxa"/>
            <w:shd w:val="clear" w:color="auto" w:fill="7F7F7F" w:themeFill="text1" w:themeFillTint="80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R02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R05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R09</w:t>
            </w:r>
          </w:p>
          <w:p w:rsidR="008E13C1" w:rsidRPr="008E13C1" w:rsidRDefault="0094713A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>
              <w:rPr>
                <w:rFonts w:ascii="Calibri" w:hAnsi="Calibri"/>
                <w:color w:val="1F497D" w:themeColor="text2"/>
                <w:sz w:val="28"/>
                <w:lang w:eastAsia="es-AR"/>
              </w:rPr>
              <w:t>R15</w:t>
            </w:r>
          </w:p>
        </w:tc>
      </w:tr>
      <w:tr w:rsidR="008E13C1" w:rsidTr="008E13C1">
        <w:trPr>
          <w:cantSplit/>
          <w:trHeight w:val="1134"/>
          <w:jc w:val="center"/>
        </w:trPr>
        <w:tc>
          <w:tcPr>
            <w:tcW w:w="573" w:type="dxa"/>
            <w:vMerge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</w:p>
        </w:tc>
        <w:tc>
          <w:tcPr>
            <w:tcW w:w="573" w:type="dxa"/>
            <w:shd w:val="clear" w:color="auto" w:fill="1F497D" w:themeFill="text2"/>
            <w:textDirection w:val="btLr"/>
          </w:tcPr>
          <w:p w:rsidR="008E13C1" w:rsidRPr="008E13C1" w:rsidRDefault="008E13C1" w:rsidP="008E13C1">
            <w:pPr>
              <w:ind w:left="113" w:right="113"/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Baja</w:t>
            </w:r>
          </w:p>
        </w:tc>
        <w:tc>
          <w:tcPr>
            <w:tcW w:w="1230" w:type="dxa"/>
            <w:shd w:val="clear" w:color="auto" w:fill="DBE5F1" w:themeFill="accent1" w:themeFillTint="33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R08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581" w:type="dxa"/>
            <w:shd w:val="clear" w:color="auto" w:fill="A6A6A6" w:themeFill="background1" w:themeFillShade="A6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R03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R04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R13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R14</w:t>
            </w:r>
          </w:p>
        </w:tc>
      </w:tr>
    </w:tbl>
    <w:p w:rsidR="009377EE" w:rsidRDefault="009377EE" w:rsidP="00732A15">
      <w:pPr>
        <w:pStyle w:val="Ttulo2"/>
        <w:rPr>
          <w:lang w:eastAsia="es-AR"/>
        </w:rPr>
      </w:pPr>
    </w:p>
    <w:p w:rsidR="007A4C34" w:rsidRDefault="00673B58" w:rsidP="00732A15">
      <w:pPr>
        <w:pStyle w:val="Ttulo2"/>
        <w:rPr>
          <w:lang w:eastAsia="es-AR"/>
        </w:rPr>
      </w:pPr>
      <w:bookmarkStart w:id="10" w:name="_Toc367903432"/>
      <w:r>
        <w:rPr>
          <w:lang w:eastAsia="es-AR"/>
        </w:rPr>
        <w:t>Riesgos P</w:t>
      </w:r>
      <w:r w:rsidR="007A4C34">
        <w:rPr>
          <w:lang w:eastAsia="es-AR"/>
        </w:rPr>
        <w:t>riorizados</w:t>
      </w:r>
      <w:bookmarkEnd w:id="10"/>
    </w:p>
    <w:p w:rsidR="00673B58" w:rsidRDefault="009377EE" w:rsidP="009377EE">
      <w:pPr>
        <w:pStyle w:val="Ttulo3"/>
        <w:rPr>
          <w:lang w:eastAsia="es-AR"/>
        </w:rPr>
      </w:pPr>
      <w:bookmarkStart w:id="11" w:name="_Toc367903433"/>
      <w:r>
        <w:rPr>
          <w:lang w:eastAsia="es-AR"/>
        </w:rPr>
        <w:t>Prioridad Alta</w:t>
      </w:r>
      <w:bookmarkEnd w:id="11"/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Las tareas estimadas, llevan mayor tiempo del estimado.</w:t>
      </w:r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Dificultad de aprendizaje de las nuevas tecnologías.</w:t>
      </w:r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No disponibilidad en tiempo y forma del script constructor de la base de datos.</w:t>
      </w:r>
    </w:p>
    <w:p w:rsidR="0094713A" w:rsidRPr="0094713A" w:rsidRDefault="0094713A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Falta de comunicación entre los integrantes del equipo de desarrollo.</w:t>
      </w:r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Cambios en los requerimientos.</w:t>
      </w:r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Extensión de la fecha de entrega.</w:t>
      </w:r>
    </w:p>
    <w:p w:rsidR="009377EE" w:rsidRDefault="009377EE" w:rsidP="009377EE">
      <w:pPr>
        <w:pStyle w:val="Ttulo3"/>
        <w:rPr>
          <w:lang w:eastAsia="es-AR"/>
        </w:rPr>
      </w:pPr>
      <w:bookmarkStart w:id="12" w:name="_Toc367903434"/>
      <w:r>
        <w:rPr>
          <w:lang w:eastAsia="es-AR"/>
        </w:rPr>
        <w:t>Prioridad Media</w:t>
      </w:r>
      <w:bookmarkEnd w:id="12"/>
    </w:p>
    <w:p w:rsidR="0094713A" w:rsidRPr="0094713A" w:rsidRDefault="0094713A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Anticipación de la fecha de entrega.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Baja temporal o permanente de personal en el equipo de trabajo.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El modelo de base de datos, que debe preservarse, no es óptimo.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No disponibilidad en tiempo y forma de datos para prueba.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Escasa gestión de la configuración.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La competencia del producto se ve comprometida.</w:t>
      </w:r>
    </w:p>
    <w:p w:rsidR="0094713A" w:rsidRPr="0094713A" w:rsidRDefault="0094713A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lastRenderedPageBreak/>
        <w:t>Asignación de más personal al equipo de trabajo.</w:t>
      </w:r>
    </w:p>
    <w:p w:rsidR="0094713A" w:rsidRPr="0094713A" w:rsidRDefault="0094713A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No disponibilidad de herramientas.</w:t>
      </w:r>
    </w:p>
    <w:p w:rsidR="009377EE" w:rsidRDefault="009377EE" w:rsidP="009377EE">
      <w:pPr>
        <w:pStyle w:val="Ttulo3"/>
        <w:rPr>
          <w:lang w:eastAsia="es-AR"/>
        </w:rPr>
      </w:pPr>
      <w:bookmarkStart w:id="13" w:name="_Toc367903435"/>
      <w:r>
        <w:rPr>
          <w:lang w:eastAsia="es-AR"/>
        </w:rPr>
        <w:t>Prioridad Baja</w:t>
      </w:r>
      <w:bookmarkEnd w:id="13"/>
    </w:p>
    <w:p w:rsidR="009377EE" w:rsidRPr="004F48B6" w:rsidRDefault="009377EE" w:rsidP="0094713A">
      <w:pPr>
        <w:pStyle w:val="Prrafodelista"/>
        <w:numPr>
          <w:ilvl w:val="0"/>
          <w:numId w:val="38"/>
        </w:numPr>
        <w:rPr>
          <w:rFonts w:ascii="Calibri" w:hAnsi="Calibri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Rotación de recursos.</w:t>
      </w:r>
    </w:p>
    <w:p w:rsidR="004F48B6" w:rsidRDefault="004F48B6" w:rsidP="004F48B6">
      <w:pPr>
        <w:pStyle w:val="Prrafodelista"/>
        <w:rPr>
          <w:rFonts w:ascii="Calibri" w:hAnsi="Calibri"/>
          <w:lang w:eastAsia="es-AR"/>
        </w:rPr>
      </w:pPr>
    </w:p>
    <w:p w:rsidR="00FF3410" w:rsidRPr="0094713A" w:rsidRDefault="00FF3410" w:rsidP="004F48B6">
      <w:pPr>
        <w:pStyle w:val="Prrafodelista"/>
        <w:rPr>
          <w:rFonts w:ascii="Calibri" w:hAnsi="Calibri"/>
          <w:lang w:eastAsia="es-AR"/>
        </w:rPr>
      </w:pPr>
    </w:p>
    <w:p w:rsidR="007A4C34" w:rsidRDefault="007A4C34" w:rsidP="00732A15">
      <w:pPr>
        <w:pStyle w:val="Ttulo2"/>
        <w:rPr>
          <w:lang w:eastAsia="es-AR"/>
        </w:rPr>
      </w:pPr>
      <w:bookmarkStart w:id="14" w:name="_Toc367903436"/>
      <w:r>
        <w:rPr>
          <w:lang w:eastAsia="es-AR"/>
        </w:rPr>
        <w:t xml:space="preserve">Planificación de </w:t>
      </w:r>
      <w:r w:rsidR="00673B58">
        <w:rPr>
          <w:lang w:eastAsia="es-AR"/>
        </w:rPr>
        <w:t>R</w:t>
      </w:r>
      <w:r>
        <w:rPr>
          <w:lang w:eastAsia="es-AR"/>
        </w:rPr>
        <w:t xml:space="preserve">espuesta a </w:t>
      </w:r>
      <w:r w:rsidR="00673B58">
        <w:rPr>
          <w:lang w:eastAsia="es-AR"/>
        </w:rPr>
        <w:t>R</w:t>
      </w:r>
      <w:r>
        <w:rPr>
          <w:lang w:eastAsia="es-AR"/>
        </w:rPr>
        <w:t>iesgos</w:t>
      </w:r>
      <w:bookmarkEnd w:id="14"/>
    </w:p>
    <w:p w:rsidR="0094713A" w:rsidRDefault="009F6B06" w:rsidP="009F6B06">
      <w:pPr>
        <w:jc w:val="left"/>
        <w:rPr>
          <w:kern w:val="0"/>
          <w:u w:val="single"/>
          <w:lang w:eastAsia="es-AR"/>
        </w:rPr>
      </w:pPr>
      <w:r w:rsidRPr="009F6B06">
        <w:rPr>
          <w:b/>
          <w:kern w:val="0"/>
          <w:lang w:eastAsia="es-AR"/>
        </w:rPr>
        <w:t>R07 -</w:t>
      </w:r>
      <w:r w:rsidRPr="009F6B06">
        <w:rPr>
          <w:kern w:val="0"/>
          <w:lang w:eastAsia="es-AR"/>
        </w:rPr>
        <w:t xml:space="preserve"> </w:t>
      </w:r>
      <w:r w:rsidR="0094713A" w:rsidRPr="0094713A">
        <w:rPr>
          <w:kern w:val="0"/>
          <w:u w:val="single"/>
          <w:lang w:eastAsia="es-AR"/>
        </w:rPr>
        <w:t>Las tareas estimadas, l</w:t>
      </w:r>
      <w:r w:rsidR="0094713A">
        <w:rPr>
          <w:kern w:val="0"/>
          <w:u w:val="single"/>
          <w:lang w:eastAsia="es-AR"/>
        </w:rPr>
        <w:t>levan mayor tiempo del estimado</w:t>
      </w:r>
    </w:p>
    <w:p w:rsidR="0094713A" w:rsidRPr="00A30CBD" w:rsidRDefault="00B05D4F" w:rsidP="00A30CBD">
      <w:pPr>
        <w:ind w:left="709"/>
        <w:rPr>
          <w:rFonts w:ascii="Calibri" w:hAnsi="Calibri"/>
          <w:i/>
          <w:lang w:eastAsia="es-AR"/>
        </w:rPr>
      </w:pPr>
      <w:r w:rsidRPr="00A30CBD">
        <w:rPr>
          <w:rFonts w:ascii="Calibri" w:hAnsi="Calibri"/>
          <w:i/>
          <w:lang w:eastAsia="es-AR"/>
        </w:rPr>
        <w:t>Estrategia de gestión: Prevenir</w:t>
      </w:r>
    </w:p>
    <w:p w:rsidR="00B05D4F" w:rsidRPr="00B05D4F" w:rsidRDefault="00B05D4F" w:rsidP="00A30CBD">
      <w:pPr>
        <w:ind w:left="709"/>
        <w:rPr>
          <w:rFonts w:ascii="Calibri" w:hAnsi="Calibri"/>
          <w:lang w:eastAsia="es-AR"/>
        </w:rPr>
      </w:pPr>
      <w:r>
        <w:rPr>
          <w:rFonts w:ascii="Calibri" w:hAnsi="Calibri"/>
          <w:lang w:eastAsia="es-AR"/>
        </w:rPr>
        <w:t xml:space="preserve">Se deben realizar las tareas con anticipación </w:t>
      </w:r>
      <w:r w:rsidR="00A30CBD">
        <w:rPr>
          <w:rFonts w:ascii="Calibri" w:hAnsi="Calibri"/>
          <w:lang w:eastAsia="es-AR"/>
        </w:rPr>
        <w:t>al tiempo estimado de entrega.</w:t>
      </w:r>
    </w:p>
    <w:p w:rsidR="0094713A" w:rsidRDefault="009F6B06" w:rsidP="0094713A">
      <w:pPr>
        <w:rPr>
          <w:kern w:val="0"/>
          <w:u w:val="single"/>
          <w:lang w:eastAsia="es-AR"/>
        </w:rPr>
      </w:pPr>
      <w:r w:rsidRPr="009F6B06">
        <w:rPr>
          <w:b/>
          <w:kern w:val="0"/>
          <w:lang w:eastAsia="es-AR"/>
        </w:rPr>
        <w:t>R01 -</w:t>
      </w:r>
      <w:r w:rsidRPr="009F6B06">
        <w:rPr>
          <w:kern w:val="0"/>
          <w:lang w:eastAsia="es-AR"/>
        </w:rPr>
        <w:t xml:space="preserve"> </w:t>
      </w:r>
      <w:r w:rsidR="0094713A" w:rsidRPr="0094713A">
        <w:rPr>
          <w:kern w:val="0"/>
          <w:u w:val="single"/>
          <w:lang w:eastAsia="es-AR"/>
        </w:rPr>
        <w:t>Dificultad de aprendizaje de las nuevas tecnologías</w:t>
      </w:r>
    </w:p>
    <w:p w:rsidR="00A30CBD" w:rsidRPr="00A30CBD" w:rsidRDefault="00A30CBD" w:rsidP="00A30CBD">
      <w:pPr>
        <w:ind w:left="709"/>
        <w:rPr>
          <w:rFonts w:ascii="Calibri" w:hAnsi="Calibri"/>
          <w:i/>
          <w:lang w:eastAsia="es-AR"/>
        </w:rPr>
      </w:pPr>
      <w:r w:rsidRPr="00A30CBD">
        <w:rPr>
          <w:rFonts w:ascii="Calibri" w:hAnsi="Calibri"/>
          <w:i/>
          <w:lang w:eastAsia="es-AR"/>
        </w:rPr>
        <w:t xml:space="preserve">Estrategia de gestión: </w:t>
      </w:r>
      <w:r>
        <w:rPr>
          <w:rFonts w:ascii="Calibri" w:hAnsi="Calibri"/>
          <w:i/>
          <w:lang w:eastAsia="es-AR"/>
        </w:rPr>
        <w:t>Transferir</w:t>
      </w:r>
    </w:p>
    <w:p w:rsidR="009F6B06" w:rsidRPr="00A30CBD" w:rsidRDefault="00A30CBD" w:rsidP="00A30CBD">
      <w:pPr>
        <w:ind w:left="705"/>
        <w:rPr>
          <w:rFonts w:ascii="Calibri" w:hAnsi="Calibri"/>
          <w:lang w:eastAsia="es-AR"/>
        </w:rPr>
      </w:pPr>
      <w:r>
        <w:rPr>
          <w:rFonts w:ascii="Calibri" w:hAnsi="Calibri"/>
          <w:lang w:eastAsia="es-AR"/>
        </w:rPr>
        <w:t xml:space="preserve">Se deben rotar o </w:t>
      </w:r>
      <w:proofErr w:type="spellStart"/>
      <w:r>
        <w:rPr>
          <w:rFonts w:ascii="Calibri" w:hAnsi="Calibri"/>
          <w:lang w:eastAsia="es-AR"/>
        </w:rPr>
        <w:t>tercerizar</w:t>
      </w:r>
      <w:proofErr w:type="spellEnd"/>
      <w:r>
        <w:rPr>
          <w:rFonts w:ascii="Calibri" w:hAnsi="Calibri"/>
          <w:lang w:eastAsia="es-AR"/>
        </w:rPr>
        <w:t xml:space="preserve"> aquellas tareas para las cuales un integrante del equipo de trabajo posea dificultad de realizar a causa del desconocimiento de la tecnología a utilizar.</w:t>
      </w:r>
    </w:p>
    <w:p w:rsidR="0094713A" w:rsidRDefault="009F6B06" w:rsidP="0094713A">
      <w:pPr>
        <w:rPr>
          <w:kern w:val="0"/>
          <w:u w:val="single"/>
          <w:lang w:eastAsia="es-AR"/>
        </w:rPr>
      </w:pPr>
      <w:r w:rsidRPr="009F6B06">
        <w:rPr>
          <w:b/>
          <w:kern w:val="0"/>
          <w:lang w:eastAsia="es-AR"/>
        </w:rPr>
        <w:t>Rr05 -</w:t>
      </w:r>
      <w:r w:rsidRPr="009F6B06">
        <w:rPr>
          <w:kern w:val="0"/>
          <w:lang w:eastAsia="es-AR"/>
        </w:rPr>
        <w:t xml:space="preserve"> </w:t>
      </w:r>
      <w:r w:rsidR="0094713A" w:rsidRPr="0094713A">
        <w:rPr>
          <w:kern w:val="0"/>
          <w:u w:val="single"/>
          <w:lang w:eastAsia="es-AR"/>
        </w:rPr>
        <w:t xml:space="preserve">No disponibilidad en tiempo y forma del script </w:t>
      </w:r>
      <w:r w:rsidR="0094713A">
        <w:rPr>
          <w:kern w:val="0"/>
          <w:u w:val="single"/>
          <w:lang w:eastAsia="es-AR"/>
        </w:rPr>
        <w:t>constructor de la base de datos</w:t>
      </w:r>
    </w:p>
    <w:p w:rsidR="00A30CBD" w:rsidRDefault="00A30CBD" w:rsidP="00A30CBD">
      <w:pPr>
        <w:ind w:left="709"/>
        <w:rPr>
          <w:rFonts w:ascii="Calibri" w:hAnsi="Calibri"/>
          <w:i/>
          <w:lang w:eastAsia="es-AR"/>
        </w:rPr>
      </w:pPr>
      <w:r w:rsidRPr="00A30CBD">
        <w:rPr>
          <w:rFonts w:ascii="Calibri" w:hAnsi="Calibri"/>
          <w:i/>
          <w:lang w:eastAsia="es-AR"/>
        </w:rPr>
        <w:t xml:space="preserve">Estrategia de gestión: </w:t>
      </w:r>
      <w:r>
        <w:rPr>
          <w:rFonts w:ascii="Calibri" w:hAnsi="Calibri"/>
          <w:i/>
          <w:lang w:eastAsia="es-AR"/>
        </w:rPr>
        <w:t>Aceptar</w:t>
      </w:r>
    </w:p>
    <w:p w:rsidR="00A30CBD" w:rsidRPr="00A30CBD" w:rsidRDefault="00500DA8" w:rsidP="00A30CBD">
      <w:pPr>
        <w:ind w:left="709"/>
        <w:rPr>
          <w:rFonts w:ascii="Calibri" w:hAnsi="Calibri"/>
          <w:lang w:eastAsia="es-AR"/>
        </w:rPr>
      </w:pPr>
      <w:r>
        <w:rPr>
          <w:rFonts w:ascii="Calibri" w:hAnsi="Calibri"/>
          <w:lang w:eastAsia="es-AR"/>
        </w:rPr>
        <w:t>Se debe soportar el impacto y en caso de ser posible renegociar una fecha de entrega del prototipo con el cliente para poder solucionar el problema.</w:t>
      </w:r>
    </w:p>
    <w:p w:rsidR="009F6B06" w:rsidRPr="00A30CBD" w:rsidRDefault="00A30CBD" w:rsidP="0094713A">
      <w:pPr>
        <w:rPr>
          <w:lang w:eastAsia="es-AR"/>
        </w:rPr>
      </w:pPr>
      <w:r>
        <w:rPr>
          <w:lang w:eastAsia="es-AR"/>
        </w:rPr>
        <w:tab/>
      </w:r>
    </w:p>
    <w:p w:rsidR="007A4C34" w:rsidRDefault="007A4C34">
      <w:pPr>
        <w:jc w:val="left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  <w:lang w:eastAsia="es-AR"/>
        </w:rPr>
        <w:br w:type="page"/>
      </w:r>
    </w:p>
    <w:p w:rsidR="007A4C34" w:rsidRPr="00DE09AB" w:rsidRDefault="007A4C34" w:rsidP="007A4C34">
      <w:pPr>
        <w:pStyle w:val="Ttulo1"/>
      </w:pPr>
      <w:bookmarkStart w:id="15" w:name="_Toc367903437"/>
      <w:r>
        <w:lastRenderedPageBreak/>
        <w:t>Calidad del proyecto</w:t>
      </w:r>
      <w:bookmarkEnd w:id="15"/>
    </w:p>
    <w:p w:rsidR="007A4C34" w:rsidRDefault="007A4C34" w:rsidP="00732A15">
      <w:pPr>
        <w:pStyle w:val="Ttulo2"/>
        <w:rPr>
          <w:lang w:eastAsia="es-AR"/>
        </w:rPr>
      </w:pPr>
      <w:bookmarkStart w:id="16" w:name="_Toc367903438"/>
      <w:r>
        <w:rPr>
          <w:lang w:eastAsia="es-AR"/>
        </w:rPr>
        <w:t xml:space="preserve">Métricas del </w:t>
      </w:r>
      <w:r w:rsidR="00673B58">
        <w:rPr>
          <w:lang w:eastAsia="es-AR"/>
        </w:rPr>
        <w:t>P</w:t>
      </w:r>
      <w:r>
        <w:rPr>
          <w:lang w:eastAsia="es-AR"/>
        </w:rPr>
        <w:t>roducto</w:t>
      </w:r>
      <w:bookmarkEnd w:id="16"/>
    </w:p>
    <w:tbl>
      <w:tblPr>
        <w:tblStyle w:val="Tabladecuadrcula6concolores-nfasis11"/>
        <w:tblW w:w="0" w:type="auto"/>
        <w:jc w:val="center"/>
        <w:tblInd w:w="-1588" w:type="dxa"/>
        <w:tblLook w:val="04A0"/>
      </w:tblPr>
      <w:tblGrid>
        <w:gridCol w:w="1706"/>
        <w:gridCol w:w="2037"/>
        <w:gridCol w:w="3827"/>
        <w:gridCol w:w="1614"/>
      </w:tblGrid>
      <w:tr w:rsidR="00460B1E" w:rsidRPr="00EC5C69" w:rsidTr="00825C12">
        <w:trPr>
          <w:cnfStyle w:val="100000000000"/>
          <w:jc w:val="center"/>
        </w:trPr>
        <w:tc>
          <w:tcPr>
            <w:cnfStyle w:val="001000000000"/>
            <w:tcW w:w="1706" w:type="dxa"/>
          </w:tcPr>
          <w:p w:rsidR="00460B1E" w:rsidRPr="00EC5C69" w:rsidRDefault="00460B1E" w:rsidP="00460B1E">
            <w:pPr>
              <w:rPr>
                <w:b w:val="0"/>
                <w:lang w:eastAsia="es-AR"/>
              </w:rPr>
            </w:pPr>
            <w:r w:rsidRPr="00EC5C69">
              <w:rPr>
                <w:lang w:eastAsia="es-AR"/>
              </w:rPr>
              <w:t>Identificador</w:t>
            </w:r>
          </w:p>
        </w:tc>
        <w:tc>
          <w:tcPr>
            <w:tcW w:w="2037" w:type="dxa"/>
          </w:tcPr>
          <w:p w:rsidR="00460B1E" w:rsidRPr="00EC5C69" w:rsidRDefault="00460B1E" w:rsidP="00460B1E">
            <w:pPr>
              <w:cnfStyle w:val="100000000000"/>
              <w:rPr>
                <w:b w:val="0"/>
                <w:lang w:eastAsia="es-AR"/>
              </w:rPr>
            </w:pPr>
            <w:r w:rsidRPr="00EC5C69">
              <w:rPr>
                <w:lang w:eastAsia="es-AR"/>
              </w:rPr>
              <w:t>Nombre</w:t>
            </w:r>
          </w:p>
        </w:tc>
        <w:tc>
          <w:tcPr>
            <w:tcW w:w="3827" w:type="dxa"/>
          </w:tcPr>
          <w:p w:rsidR="00460B1E" w:rsidRPr="00EC5C69" w:rsidRDefault="00460B1E" w:rsidP="00460B1E">
            <w:pPr>
              <w:cnfStyle w:val="100000000000"/>
              <w:rPr>
                <w:b w:val="0"/>
                <w:lang w:eastAsia="es-AR"/>
              </w:rPr>
            </w:pPr>
            <w:r w:rsidRPr="00EC5C69">
              <w:rPr>
                <w:lang w:eastAsia="es-AR"/>
              </w:rPr>
              <w:t>Descripción</w:t>
            </w:r>
          </w:p>
        </w:tc>
        <w:tc>
          <w:tcPr>
            <w:tcW w:w="1614" w:type="dxa"/>
          </w:tcPr>
          <w:p w:rsidR="00460B1E" w:rsidRPr="00EC5C69" w:rsidRDefault="00460B1E" w:rsidP="00460B1E">
            <w:pPr>
              <w:cnfStyle w:val="100000000000"/>
              <w:rPr>
                <w:b w:val="0"/>
                <w:lang w:eastAsia="es-AR"/>
              </w:rPr>
            </w:pPr>
            <w:r w:rsidRPr="00EC5C69">
              <w:rPr>
                <w:lang w:eastAsia="es-AR"/>
              </w:rPr>
              <w:t>Umbral</w:t>
            </w:r>
          </w:p>
        </w:tc>
      </w:tr>
      <w:tr w:rsidR="00460B1E" w:rsidRPr="00EC5C69" w:rsidTr="00825C12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#LOC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Líneas de código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Líneas de código totales del sistema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-</w:t>
            </w:r>
          </w:p>
        </w:tc>
      </w:tr>
      <w:tr w:rsidR="00460B1E" w:rsidRPr="00EC5C69" w:rsidTr="00825C12">
        <w:trPr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#ET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Errores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Cantidad de errores totales del sistema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-</w:t>
            </w:r>
          </w:p>
        </w:tc>
      </w:tr>
      <w:tr w:rsidR="00460B1E" w:rsidRPr="00EC5C69" w:rsidTr="00825C12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#EPLOC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Errores por línea de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codigo</w:t>
            </w:r>
            <w:proofErr w:type="spellEnd"/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Cantidad de errores por línea de código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0.03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Máx</w:t>
            </w:r>
            <w:proofErr w:type="spellEnd"/>
          </w:p>
        </w:tc>
      </w:tr>
      <w:tr w:rsidR="00460B1E" w:rsidRPr="00EC5C69" w:rsidTr="00825C12">
        <w:trPr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%ILR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Confiabilidad de links internos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links internos confiables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98%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825C12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%ELR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Confiabilidad de links externos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links externos confiables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80%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825C12">
        <w:trPr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%CR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Componentes reutilizables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componentes reutilizables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10%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825C12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%ITA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Imágenes con texto alternativo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imágenes con texto alternativo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90%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825C12">
        <w:trPr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%D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Disponibilidad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disponibilidad del sistema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99,99%</w:t>
            </w:r>
          </w:p>
        </w:tc>
      </w:tr>
      <w:tr w:rsidR="00460B1E" w:rsidRPr="00EC5C69" w:rsidTr="00825C12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HSD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Horas semanales de desarrollo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Horas semanales totales dedicadas a actividades de desarrollo por el equipo.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(mirar la planificación y dividir)</w:t>
            </w:r>
          </w:p>
        </w:tc>
      </w:tr>
      <w:tr w:rsidR="00460B1E" w:rsidRPr="00EC5C69" w:rsidTr="00825C12">
        <w:trPr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%UE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Usos exitosos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usos exitosos del sistema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80%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825C12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%FND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Fallas no detectadas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fallas no detectadas antes del despliegue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5%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Máx</w:t>
            </w:r>
            <w:proofErr w:type="spellEnd"/>
          </w:p>
        </w:tc>
      </w:tr>
      <w:tr w:rsidR="00460B1E" w:rsidRPr="00EC5C69" w:rsidTr="00825C12">
        <w:trPr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IdP</w:t>
            </w:r>
            <w:proofErr w:type="spellEnd"/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Índice de productividad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LOC/Horas trabajadas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80 LOC/H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825C12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%EEHT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Error de estimación de horas de trabajo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error de estimación de horas de trabajo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15%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Máx</w:t>
            </w:r>
            <w:proofErr w:type="spellEnd"/>
          </w:p>
        </w:tc>
      </w:tr>
      <w:tr w:rsidR="00460B1E" w:rsidRPr="00EC5C69" w:rsidTr="00825C12">
        <w:trPr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ETR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Estabilidad de los requerimientos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requerimientos no modificados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80%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825C12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CPU</w:t>
            </w:r>
          </w:p>
        </w:tc>
        <w:tc>
          <w:tcPr>
            <w:tcW w:w="203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Control de pruebas de unidad</w:t>
            </w:r>
          </w:p>
        </w:tc>
        <w:tc>
          <w:tcPr>
            <w:tcW w:w="3827" w:type="dxa"/>
          </w:tcPr>
          <w:p w:rsidR="00460B1E" w:rsidRPr="00EC5C69" w:rsidRDefault="00460B1E" w:rsidP="00825C12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componentes probados individualmente antes de integrarlos</w:t>
            </w:r>
          </w:p>
        </w:tc>
        <w:tc>
          <w:tcPr>
            <w:tcW w:w="1614" w:type="dxa"/>
          </w:tcPr>
          <w:p w:rsidR="00460B1E" w:rsidRPr="00EC5C69" w:rsidRDefault="00460B1E" w:rsidP="00825C12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60%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</w:tbl>
    <w:p w:rsidR="00BF727A" w:rsidRPr="00732A15" w:rsidRDefault="00BF727A" w:rsidP="00BF727A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ourier New"/>
          <w:kern w:val="0"/>
          <w:sz w:val="20"/>
          <w:szCs w:val="20"/>
        </w:rPr>
      </w:pPr>
    </w:p>
    <w:sectPr w:rsidR="00BF727A" w:rsidRPr="00732A15" w:rsidSect="00B17653">
      <w:headerReference w:type="default" r:id="rId9"/>
      <w:footerReference w:type="default" r:id="rId10"/>
      <w:type w:val="nextColumn"/>
      <w:pgSz w:w="11907" w:h="16839" w:code="9"/>
      <w:pgMar w:top="1418" w:right="1134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B38" w:rsidRDefault="00B25B38" w:rsidP="00975EA4">
      <w:pPr>
        <w:spacing w:after="0" w:line="240" w:lineRule="auto"/>
      </w:pPr>
      <w:r>
        <w:separator/>
      </w:r>
    </w:p>
  </w:endnote>
  <w:endnote w:type="continuationSeparator" w:id="0">
    <w:p w:rsidR="00B25B38" w:rsidRDefault="00B25B38" w:rsidP="0097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3341100"/>
      <w:docPartObj>
        <w:docPartGallery w:val="Page Numbers (Bottom of Page)"/>
        <w:docPartUnique/>
      </w:docPartObj>
    </w:sdtPr>
    <w:sdtContent>
      <w:sdt>
        <w:sdtPr>
          <w:id w:val="-1690366064"/>
          <w:docPartObj>
            <w:docPartGallery w:val="Page Numbers (Top of Page)"/>
            <w:docPartUnique/>
          </w:docPartObj>
        </w:sdtPr>
        <w:sdtContent>
          <w:p w:rsidR="00743455" w:rsidRDefault="00743455" w:rsidP="004B5B57">
            <w:pPr>
              <w:pStyle w:val="Piedepgina"/>
              <w:pBdr>
                <w:top w:val="single" w:sz="4" w:space="1" w:color="auto"/>
              </w:pBdr>
              <w:tabs>
                <w:tab w:val="center" w:pos="4252"/>
                <w:tab w:val="right" w:pos="8504"/>
              </w:tabs>
              <w:jc w:val="right"/>
            </w:pPr>
            <w:r w:rsidRPr="0095130A">
              <w:rPr>
                <w:rFonts w:ascii="Candara" w:hAnsi="Candara"/>
              </w:rPr>
              <w:t xml:space="preserve">Página </w:t>
            </w:r>
            <w:r w:rsidR="00E74DA5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PAGE</w:instrText>
            </w:r>
            <w:r w:rsidR="00E74DA5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FF3410">
              <w:rPr>
                <w:rFonts w:ascii="Candara" w:hAnsi="Candara"/>
                <w:b/>
                <w:bCs/>
                <w:noProof/>
              </w:rPr>
              <w:t>8</w:t>
            </w:r>
            <w:r w:rsidR="00E74DA5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  <w:r w:rsidRPr="0095130A">
              <w:rPr>
                <w:rFonts w:ascii="Candara" w:hAnsi="Candara"/>
              </w:rPr>
              <w:t xml:space="preserve"> de </w:t>
            </w:r>
            <w:r w:rsidR="00E74DA5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NUMPAGES</w:instrText>
            </w:r>
            <w:r w:rsidR="00E74DA5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FF3410">
              <w:rPr>
                <w:rFonts w:ascii="Candara" w:hAnsi="Candara"/>
                <w:b/>
                <w:bCs/>
                <w:noProof/>
              </w:rPr>
              <w:t>8</w:t>
            </w:r>
            <w:r w:rsidR="00E74DA5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B38" w:rsidRDefault="00B25B38" w:rsidP="00975EA4">
      <w:pPr>
        <w:spacing w:after="0" w:line="240" w:lineRule="auto"/>
      </w:pPr>
      <w:r>
        <w:separator/>
      </w:r>
    </w:p>
  </w:footnote>
  <w:footnote w:type="continuationSeparator" w:id="0">
    <w:p w:rsidR="00B25B38" w:rsidRDefault="00B25B38" w:rsidP="0097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55" w:rsidRPr="00985A3C" w:rsidRDefault="00743455" w:rsidP="00DE09AB">
    <w:pPr>
      <w:pStyle w:val="Encabezado"/>
      <w:pBdr>
        <w:bottom w:val="single" w:sz="4" w:space="1" w:color="auto"/>
      </w:pBdr>
      <w:jc w:val="center"/>
      <w:rPr>
        <w:b/>
        <w:color w:val="1F497D" w:themeColor="text2"/>
        <w:sz w:val="20"/>
      </w:rPr>
    </w:pPr>
    <w:r w:rsidRPr="00985A3C">
      <w:rPr>
        <w:b/>
        <w:noProof/>
        <w:color w:val="1F497D" w:themeColor="text2"/>
        <w:sz w:val="20"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-749935</wp:posOffset>
          </wp:positionH>
          <wp:positionV relativeFrom="paragraph">
            <wp:posOffset>-248285</wp:posOffset>
          </wp:positionV>
          <wp:extent cx="1617980" cy="280035"/>
          <wp:effectExtent l="0" t="0" r="1270" b="5715"/>
          <wp:wrapTight wrapText="bothSides">
            <wp:wrapPolygon edited="0">
              <wp:start x="0" y="0"/>
              <wp:lineTo x="0" y="20571"/>
              <wp:lineTo x="21363" y="20571"/>
              <wp:lineTo x="213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5A3C">
      <w:rPr>
        <w:b/>
        <w:color w:val="1F497D" w:themeColor="text2"/>
        <w:sz w:val="20"/>
      </w:rPr>
      <w:t>Ingeniería en Sistemas de Información</w:t>
    </w:r>
  </w:p>
  <w:p w:rsidR="00743455" w:rsidRPr="00122AF9" w:rsidRDefault="00743455" w:rsidP="00DE09AB">
    <w:pPr>
      <w:pStyle w:val="Encabezado"/>
      <w:pBdr>
        <w:bottom w:val="single" w:sz="4" w:space="1" w:color="auto"/>
      </w:pBdr>
      <w:jc w:val="center"/>
      <w:rPr>
        <w:i/>
        <w:sz w:val="18"/>
      </w:rPr>
    </w:pPr>
    <w:r>
      <w:rPr>
        <w:sz w:val="20"/>
      </w:rPr>
      <w:t xml:space="preserve">Cátedra Tecnologías para la Producción de Aplicaciones Empresariales – De </w:t>
    </w:r>
    <w:proofErr w:type="spellStart"/>
    <w:r>
      <w:rPr>
        <w:sz w:val="20"/>
      </w:rPr>
      <w:t>Filippis</w:t>
    </w:r>
    <w:proofErr w:type="spellEnd"/>
    <w:r>
      <w:rPr>
        <w:sz w:val="20"/>
      </w:rPr>
      <w:t>, Greca, Martínez</w:t>
    </w:r>
  </w:p>
  <w:p w:rsidR="00743455" w:rsidRPr="00DE09AB" w:rsidRDefault="00743455" w:rsidP="00DE09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C2A"/>
    <w:multiLevelType w:val="multilevel"/>
    <w:tmpl w:val="CCD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03247"/>
    <w:multiLevelType w:val="multilevel"/>
    <w:tmpl w:val="169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37D1B"/>
    <w:multiLevelType w:val="multilevel"/>
    <w:tmpl w:val="8A8A53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C000E42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80634"/>
    <w:multiLevelType w:val="hybridMultilevel"/>
    <w:tmpl w:val="66AEAE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F037E"/>
    <w:multiLevelType w:val="hybridMultilevel"/>
    <w:tmpl w:val="3C46CB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05886"/>
    <w:multiLevelType w:val="multilevel"/>
    <w:tmpl w:val="99E20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76A7A0F"/>
    <w:multiLevelType w:val="multilevel"/>
    <w:tmpl w:val="E51AA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9C70D1D"/>
    <w:multiLevelType w:val="hybridMultilevel"/>
    <w:tmpl w:val="9C2A7C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76D3B0">
      <w:start w:val="1"/>
      <w:numFmt w:val="bullet"/>
      <w:lvlText w:val="−"/>
      <w:lvlJc w:val="left"/>
      <w:pPr>
        <w:ind w:left="2160" w:hanging="360"/>
      </w:pPr>
      <w:rPr>
        <w:rFonts w:ascii="Arial Narrow" w:hAnsi="Arial Narro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61815"/>
    <w:multiLevelType w:val="multilevel"/>
    <w:tmpl w:val="173233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DFB5BA3"/>
    <w:multiLevelType w:val="hybridMultilevel"/>
    <w:tmpl w:val="DA628A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33750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37CBC"/>
    <w:multiLevelType w:val="hybridMultilevel"/>
    <w:tmpl w:val="E52690E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FD5216"/>
    <w:multiLevelType w:val="hybridMultilevel"/>
    <w:tmpl w:val="DA628A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72E61"/>
    <w:multiLevelType w:val="multilevel"/>
    <w:tmpl w:val="0B7CF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BEF1C3D"/>
    <w:multiLevelType w:val="hybridMultilevel"/>
    <w:tmpl w:val="D714A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452F71"/>
    <w:multiLevelType w:val="multilevel"/>
    <w:tmpl w:val="6F322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1135BFE"/>
    <w:multiLevelType w:val="multilevel"/>
    <w:tmpl w:val="DBD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DC264C"/>
    <w:multiLevelType w:val="hybridMultilevel"/>
    <w:tmpl w:val="D714A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B2BF4"/>
    <w:multiLevelType w:val="hybridMultilevel"/>
    <w:tmpl w:val="46745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A026B"/>
    <w:multiLevelType w:val="hybridMultilevel"/>
    <w:tmpl w:val="BE789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60E94"/>
    <w:multiLevelType w:val="hybridMultilevel"/>
    <w:tmpl w:val="070C9E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EE5A55"/>
    <w:multiLevelType w:val="multilevel"/>
    <w:tmpl w:val="83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443B41"/>
    <w:multiLevelType w:val="multilevel"/>
    <w:tmpl w:val="B7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1847D5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643E66"/>
    <w:multiLevelType w:val="hybridMultilevel"/>
    <w:tmpl w:val="0F3E3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70286"/>
    <w:multiLevelType w:val="hybridMultilevel"/>
    <w:tmpl w:val="29FCF800"/>
    <w:lvl w:ilvl="0" w:tplc="00063D04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29A7858"/>
    <w:multiLevelType w:val="multilevel"/>
    <w:tmpl w:val="21F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2D0B98"/>
    <w:multiLevelType w:val="multilevel"/>
    <w:tmpl w:val="11ECD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39474B4"/>
    <w:multiLevelType w:val="multilevel"/>
    <w:tmpl w:val="CC4AA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66AF1DEF"/>
    <w:multiLevelType w:val="hybridMultilevel"/>
    <w:tmpl w:val="3E828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47AFE"/>
    <w:multiLevelType w:val="hybridMultilevel"/>
    <w:tmpl w:val="5178EB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CB225AF"/>
    <w:multiLevelType w:val="multilevel"/>
    <w:tmpl w:val="D9A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FF63CC"/>
    <w:multiLevelType w:val="hybridMultilevel"/>
    <w:tmpl w:val="DA628A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B13B2B"/>
    <w:multiLevelType w:val="hybridMultilevel"/>
    <w:tmpl w:val="DF763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900F8"/>
    <w:multiLevelType w:val="hybridMultilevel"/>
    <w:tmpl w:val="CB285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34962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B73AE3"/>
    <w:multiLevelType w:val="hybridMultilevel"/>
    <w:tmpl w:val="5AE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3F0F23"/>
    <w:multiLevelType w:val="multilevel"/>
    <w:tmpl w:val="BE2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32"/>
  </w:num>
  <w:num w:numId="4">
    <w:abstractNumId w:val="27"/>
  </w:num>
  <w:num w:numId="5">
    <w:abstractNumId w:val="0"/>
  </w:num>
  <w:num w:numId="6">
    <w:abstractNumId w:val="23"/>
  </w:num>
  <w:num w:numId="7">
    <w:abstractNumId w:val="1"/>
  </w:num>
  <w:num w:numId="8">
    <w:abstractNumId w:val="17"/>
  </w:num>
  <w:num w:numId="9">
    <w:abstractNumId w:val="38"/>
  </w:num>
  <w:num w:numId="10">
    <w:abstractNumId w:val="6"/>
  </w:num>
  <w:num w:numId="11">
    <w:abstractNumId w:val="7"/>
  </w:num>
  <w:num w:numId="12">
    <w:abstractNumId w:val="12"/>
  </w:num>
  <w:num w:numId="13">
    <w:abstractNumId w:val="21"/>
  </w:num>
  <w:num w:numId="14">
    <w:abstractNumId w:val="14"/>
  </w:num>
  <w:num w:numId="15">
    <w:abstractNumId w:val="9"/>
  </w:num>
  <w:num w:numId="16">
    <w:abstractNumId w:val="28"/>
  </w:num>
  <w:num w:numId="17">
    <w:abstractNumId w:val="2"/>
  </w:num>
  <w:num w:numId="18">
    <w:abstractNumId w:val="16"/>
  </w:num>
  <w:num w:numId="19">
    <w:abstractNumId w:val="29"/>
  </w:num>
  <w:num w:numId="20">
    <w:abstractNumId w:val="11"/>
  </w:num>
  <w:num w:numId="21">
    <w:abstractNumId w:val="3"/>
  </w:num>
  <w:num w:numId="22">
    <w:abstractNumId w:val="36"/>
  </w:num>
  <w:num w:numId="23">
    <w:abstractNumId w:val="19"/>
  </w:num>
  <w:num w:numId="24">
    <w:abstractNumId w:val="26"/>
  </w:num>
  <w:num w:numId="25">
    <w:abstractNumId w:val="31"/>
  </w:num>
  <w:num w:numId="26">
    <w:abstractNumId w:val="34"/>
  </w:num>
  <w:num w:numId="27">
    <w:abstractNumId w:val="8"/>
  </w:num>
  <w:num w:numId="28">
    <w:abstractNumId w:val="35"/>
  </w:num>
  <w:num w:numId="29">
    <w:abstractNumId w:val="37"/>
  </w:num>
  <w:num w:numId="30">
    <w:abstractNumId w:val="5"/>
  </w:num>
  <w:num w:numId="31">
    <w:abstractNumId w:val="30"/>
  </w:num>
  <w:num w:numId="32">
    <w:abstractNumId w:val="18"/>
  </w:num>
  <w:num w:numId="33">
    <w:abstractNumId w:val="20"/>
  </w:num>
  <w:num w:numId="34">
    <w:abstractNumId w:val="4"/>
  </w:num>
  <w:num w:numId="35">
    <w:abstractNumId w:val="25"/>
  </w:num>
  <w:num w:numId="36">
    <w:abstractNumId w:val="13"/>
  </w:num>
  <w:num w:numId="37">
    <w:abstractNumId w:val="15"/>
  </w:num>
  <w:num w:numId="38">
    <w:abstractNumId w:val="10"/>
  </w:num>
  <w:num w:numId="39">
    <w:abstractNumId w:val="3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2DC"/>
    <w:rsid w:val="00005CE3"/>
    <w:rsid w:val="00010657"/>
    <w:rsid w:val="00014378"/>
    <w:rsid w:val="000214F2"/>
    <w:rsid w:val="00026617"/>
    <w:rsid w:val="00026F66"/>
    <w:rsid w:val="000345AD"/>
    <w:rsid w:val="00035663"/>
    <w:rsid w:val="000360EF"/>
    <w:rsid w:val="00040052"/>
    <w:rsid w:val="000507B0"/>
    <w:rsid w:val="000540AB"/>
    <w:rsid w:val="00065B33"/>
    <w:rsid w:val="00081849"/>
    <w:rsid w:val="00096587"/>
    <w:rsid w:val="000A11CB"/>
    <w:rsid w:val="000B7D90"/>
    <w:rsid w:val="000C0208"/>
    <w:rsid w:val="000C536D"/>
    <w:rsid w:val="000E0FCE"/>
    <w:rsid w:val="000E7EF9"/>
    <w:rsid w:val="00102797"/>
    <w:rsid w:val="0011452C"/>
    <w:rsid w:val="001155DD"/>
    <w:rsid w:val="00130D38"/>
    <w:rsid w:val="00131D25"/>
    <w:rsid w:val="00136DE7"/>
    <w:rsid w:val="0014662A"/>
    <w:rsid w:val="001521EA"/>
    <w:rsid w:val="00161AE5"/>
    <w:rsid w:val="00190B73"/>
    <w:rsid w:val="001B2E5D"/>
    <w:rsid w:val="001B5612"/>
    <w:rsid w:val="001E2BD5"/>
    <w:rsid w:val="001E433E"/>
    <w:rsid w:val="001F50F0"/>
    <w:rsid w:val="00223CDC"/>
    <w:rsid w:val="00236F7F"/>
    <w:rsid w:val="00252DB2"/>
    <w:rsid w:val="002547C3"/>
    <w:rsid w:val="00256F1D"/>
    <w:rsid w:val="002828FE"/>
    <w:rsid w:val="00291E4B"/>
    <w:rsid w:val="00294C1C"/>
    <w:rsid w:val="002C0256"/>
    <w:rsid w:val="002C4D06"/>
    <w:rsid w:val="002D35F4"/>
    <w:rsid w:val="002D76B1"/>
    <w:rsid w:val="002F690B"/>
    <w:rsid w:val="00313B8B"/>
    <w:rsid w:val="0031635A"/>
    <w:rsid w:val="00333C43"/>
    <w:rsid w:val="00334472"/>
    <w:rsid w:val="00347E52"/>
    <w:rsid w:val="00367758"/>
    <w:rsid w:val="00374642"/>
    <w:rsid w:val="003A0B85"/>
    <w:rsid w:val="003B3CBA"/>
    <w:rsid w:val="003B5CB9"/>
    <w:rsid w:val="003B75B0"/>
    <w:rsid w:val="003C3629"/>
    <w:rsid w:val="003C555D"/>
    <w:rsid w:val="003D3595"/>
    <w:rsid w:val="003D4B43"/>
    <w:rsid w:val="003E6C2F"/>
    <w:rsid w:val="004061B4"/>
    <w:rsid w:val="004269C4"/>
    <w:rsid w:val="00426B64"/>
    <w:rsid w:val="00431960"/>
    <w:rsid w:val="00433E1C"/>
    <w:rsid w:val="00440663"/>
    <w:rsid w:val="00443611"/>
    <w:rsid w:val="00457C6E"/>
    <w:rsid w:val="00460B1E"/>
    <w:rsid w:val="00466FFD"/>
    <w:rsid w:val="00473680"/>
    <w:rsid w:val="00474607"/>
    <w:rsid w:val="00490A99"/>
    <w:rsid w:val="004B57AA"/>
    <w:rsid w:val="004B5B57"/>
    <w:rsid w:val="004B6F6A"/>
    <w:rsid w:val="004C0D1C"/>
    <w:rsid w:val="004D765F"/>
    <w:rsid w:val="004E4D67"/>
    <w:rsid w:val="004F48B6"/>
    <w:rsid w:val="00500DA8"/>
    <w:rsid w:val="00506E3A"/>
    <w:rsid w:val="005152DC"/>
    <w:rsid w:val="00536313"/>
    <w:rsid w:val="00541F36"/>
    <w:rsid w:val="005616B5"/>
    <w:rsid w:val="00574A55"/>
    <w:rsid w:val="00576C97"/>
    <w:rsid w:val="0058063E"/>
    <w:rsid w:val="005844FE"/>
    <w:rsid w:val="00586189"/>
    <w:rsid w:val="00595CF5"/>
    <w:rsid w:val="00596C2D"/>
    <w:rsid w:val="005A2CD2"/>
    <w:rsid w:val="005A4A8E"/>
    <w:rsid w:val="005E42D9"/>
    <w:rsid w:val="006021AB"/>
    <w:rsid w:val="006035C6"/>
    <w:rsid w:val="00610F46"/>
    <w:rsid w:val="00621F93"/>
    <w:rsid w:val="00624114"/>
    <w:rsid w:val="00627F8D"/>
    <w:rsid w:val="006470BA"/>
    <w:rsid w:val="00652557"/>
    <w:rsid w:val="006531CF"/>
    <w:rsid w:val="0065392B"/>
    <w:rsid w:val="00653BDE"/>
    <w:rsid w:val="0066341E"/>
    <w:rsid w:val="00673B58"/>
    <w:rsid w:val="00686386"/>
    <w:rsid w:val="006865A5"/>
    <w:rsid w:val="0068780D"/>
    <w:rsid w:val="00695E6C"/>
    <w:rsid w:val="0069693D"/>
    <w:rsid w:val="006B02C1"/>
    <w:rsid w:val="006C006A"/>
    <w:rsid w:val="006C3953"/>
    <w:rsid w:val="006C3B75"/>
    <w:rsid w:val="006C4E59"/>
    <w:rsid w:val="006C6451"/>
    <w:rsid w:val="006E6093"/>
    <w:rsid w:val="006E6AD3"/>
    <w:rsid w:val="00700315"/>
    <w:rsid w:val="00706836"/>
    <w:rsid w:val="00707C97"/>
    <w:rsid w:val="00714379"/>
    <w:rsid w:val="0071580F"/>
    <w:rsid w:val="007204FE"/>
    <w:rsid w:val="00732A15"/>
    <w:rsid w:val="00743455"/>
    <w:rsid w:val="00750366"/>
    <w:rsid w:val="007651A2"/>
    <w:rsid w:val="00777214"/>
    <w:rsid w:val="007A4C34"/>
    <w:rsid w:val="007C2632"/>
    <w:rsid w:val="007C74A7"/>
    <w:rsid w:val="007D1724"/>
    <w:rsid w:val="007D1C0F"/>
    <w:rsid w:val="007D61B5"/>
    <w:rsid w:val="007E6100"/>
    <w:rsid w:val="007F0FF9"/>
    <w:rsid w:val="007F60FA"/>
    <w:rsid w:val="00801CDE"/>
    <w:rsid w:val="00807238"/>
    <w:rsid w:val="008252AD"/>
    <w:rsid w:val="00830AA9"/>
    <w:rsid w:val="0086044B"/>
    <w:rsid w:val="00862100"/>
    <w:rsid w:val="00862D15"/>
    <w:rsid w:val="008722B1"/>
    <w:rsid w:val="00887F83"/>
    <w:rsid w:val="008B11DC"/>
    <w:rsid w:val="008C5300"/>
    <w:rsid w:val="008C55A2"/>
    <w:rsid w:val="008C77D4"/>
    <w:rsid w:val="008D34DB"/>
    <w:rsid w:val="008E13C1"/>
    <w:rsid w:val="008F02E4"/>
    <w:rsid w:val="008F098A"/>
    <w:rsid w:val="009110D9"/>
    <w:rsid w:val="009238C1"/>
    <w:rsid w:val="009240FB"/>
    <w:rsid w:val="00932DA3"/>
    <w:rsid w:val="0093630C"/>
    <w:rsid w:val="009377EE"/>
    <w:rsid w:val="00940915"/>
    <w:rsid w:val="00940995"/>
    <w:rsid w:val="0094713A"/>
    <w:rsid w:val="009627DB"/>
    <w:rsid w:val="00975EA4"/>
    <w:rsid w:val="009813CE"/>
    <w:rsid w:val="009872A8"/>
    <w:rsid w:val="00992ED2"/>
    <w:rsid w:val="00993DDE"/>
    <w:rsid w:val="009B2337"/>
    <w:rsid w:val="009B4BBD"/>
    <w:rsid w:val="009C30CB"/>
    <w:rsid w:val="009D6556"/>
    <w:rsid w:val="009E3435"/>
    <w:rsid w:val="009F6B06"/>
    <w:rsid w:val="00A06C73"/>
    <w:rsid w:val="00A1014B"/>
    <w:rsid w:val="00A12BF3"/>
    <w:rsid w:val="00A21125"/>
    <w:rsid w:val="00A30CBD"/>
    <w:rsid w:val="00A34A58"/>
    <w:rsid w:val="00A75B93"/>
    <w:rsid w:val="00A80280"/>
    <w:rsid w:val="00A847D9"/>
    <w:rsid w:val="00A94304"/>
    <w:rsid w:val="00AA013C"/>
    <w:rsid w:val="00AA0274"/>
    <w:rsid w:val="00AA4739"/>
    <w:rsid w:val="00AA4E97"/>
    <w:rsid w:val="00AB1627"/>
    <w:rsid w:val="00AB1E65"/>
    <w:rsid w:val="00AB1E9D"/>
    <w:rsid w:val="00AB28E9"/>
    <w:rsid w:val="00AC2FBB"/>
    <w:rsid w:val="00AC32FB"/>
    <w:rsid w:val="00AE45BC"/>
    <w:rsid w:val="00AF7763"/>
    <w:rsid w:val="00B05D4F"/>
    <w:rsid w:val="00B11ACC"/>
    <w:rsid w:val="00B17653"/>
    <w:rsid w:val="00B20523"/>
    <w:rsid w:val="00B21978"/>
    <w:rsid w:val="00B21CAC"/>
    <w:rsid w:val="00B23C71"/>
    <w:rsid w:val="00B25B38"/>
    <w:rsid w:val="00B307DF"/>
    <w:rsid w:val="00B32082"/>
    <w:rsid w:val="00B37B61"/>
    <w:rsid w:val="00B37C37"/>
    <w:rsid w:val="00B61EF8"/>
    <w:rsid w:val="00B620F0"/>
    <w:rsid w:val="00B63AD4"/>
    <w:rsid w:val="00B96616"/>
    <w:rsid w:val="00BB4BE9"/>
    <w:rsid w:val="00BD303E"/>
    <w:rsid w:val="00BF727A"/>
    <w:rsid w:val="00C0355A"/>
    <w:rsid w:val="00C10CDF"/>
    <w:rsid w:val="00C16033"/>
    <w:rsid w:val="00C357CD"/>
    <w:rsid w:val="00C36C5E"/>
    <w:rsid w:val="00C41C3A"/>
    <w:rsid w:val="00C50985"/>
    <w:rsid w:val="00C54ADA"/>
    <w:rsid w:val="00C54DC2"/>
    <w:rsid w:val="00C5569F"/>
    <w:rsid w:val="00C55E48"/>
    <w:rsid w:val="00C57BE3"/>
    <w:rsid w:val="00C67E5A"/>
    <w:rsid w:val="00C8191F"/>
    <w:rsid w:val="00C907CF"/>
    <w:rsid w:val="00C96710"/>
    <w:rsid w:val="00CB2E19"/>
    <w:rsid w:val="00CC691C"/>
    <w:rsid w:val="00CD7F1B"/>
    <w:rsid w:val="00CE556D"/>
    <w:rsid w:val="00D0787E"/>
    <w:rsid w:val="00D13404"/>
    <w:rsid w:val="00D17A63"/>
    <w:rsid w:val="00D37BE7"/>
    <w:rsid w:val="00D608E2"/>
    <w:rsid w:val="00D61B85"/>
    <w:rsid w:val="00D66387"/>
    <w:rsid w:val="00D72A65"/>
    <w:rsid w:val="00D76274"/>
    <w:rsid w:val="00D90990"/>
    <w:rsid w:val="00D92628"/>
    <w:rsid w:val="00DA1BC2"/>
    <w:rsid w:val="00DB2D19"/>
    <w:rsid w:val="00DD7755"/>
    <w:rsid w:val="00DE09AB"/>
    <w:rsid w:val="00DE20E4"/>
    <w:rsid w:val="00E25BE4"/>
    <w:rsid w:val="00E46D64"/>
    <w:rsid w:val="00E71634"/>
    <w:rsid w:val="00E73400"/>
    <w:rsid w:val="00E73669"/>
    <w:rsid w:val="00E74DA5"/>
    <w:rsid w:val="00E81B28"/>
    <w:rsid w:val="00E82F16"/>
    <w:rsid w:val="00E9588A"/>
    <w:rsid w:val="00EA19FA"/>
    <w:rsid w:val="00EA7E80"/>
    <w:rsid w:val="00EB3F47"/>
    <w:rsid w:val="00EC5C69"/>
    <w:rsid w:val="00ED458B"/>
    <w:rsid w:val="00ED64FD"/>
    <w:rsid w:val="00EE4E9C"/>
    <w:rsid w:val="00EF68C3"/>
    <w:rsid w:val="00F14D81"/>
    <w:rsid w:val="00F20105"/>
    <w:rsid w:val="00F347D4"/>
    <w:rsid w:val="00F36966"/>
    <w:rsid w:val="00F3773F"/>
    <w:rsid w:val="00F37BDE"/>
    <w:rsid w:val="00F44E6B"/>
    <w:rsid w:val="00F47A87"/>
    <w:rsid w:val="00F552F0"/>
    <w:rsid w:val="00F575E0"/>
    <w:rsid w:val="00F66CFB"/>
    <w:rsid w:val="00F70E53"/>
    <w:rsid w:val="00F71AC5"/>
    <w:rsid w:val="00F755A9"/>
    <w:rsid w:val="00FA1DDC"/>
    <w:rsid w:val="00FA7EA9"/>
    <w:rsid w:val="00FB16A9"/>
    <w:rsid w:val="00FD736D"/>
    <w:rsid w:val="00FF3410"/>
    <w:rsid w:val="00FF3417"/>
    <w:rsid w:val="00FF4A57"/>
    <w:rsid w:val="00FF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1"/>
    <w:rsid w:val="008F098A"/>
    <w:rPr>
      <w:rFonts w:ascii="Arial" w:eastAsia="Arial" w:hAnsi="Arial" w:cs="Arial"/>
      <w:color w:val="000000"/>
      <w:kern w:val="0"/>
    </w:rPr>
  </w:style>
  <w:style w:type="paragraph" w:customStyle="1" w:styleId="Normal10">
    <w:name w:val="Normal1"/>
    <w:uiPriority w:val="99"/>
    <w:rsid w:val="00AB28E9"/>
    <w:pPr>
      <w:spacing w:after="0" w:line="276" w:lineRule="auto"/>
    </w:pPr>
    <w:rPr>
      <w:rFonts w:ascii="Arial" w:eastAsia="Times New Roman" w:hAnsi="Arial" w:cs="Arial"/>
      <w:color w:val="000000"/>
      <w:kern w:val="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1"/>
    <w:rsid w:val="008F098A"/>
    <w:rPr>
      <w:rFonts w:ascii="Arial" w:eastAsia="Arial" w:hAnsi="Arial" w:cs="Arial"/>
      <w:color w:val="000000"/>
      <w:kern w:val="0"/>
    </w:rPr>
  </w:style>
  <w:style w:type="paragraph" w:customStyle="1" w:styleId="Normal10">
    <w:name w:val="Normal1"/>
    <w:uiPriority w:val="99"/>
    <w:rsid w:val="00AB28E9"/>
    <w:pPr>
      <w:spacing w:after="0" w:line="276" w:lineRule="auto"/>
    </w:pPr>
    <w:rPr>
      <w:rFonts w:ascii="Arial" w:eastAsia="Times New Roman" w:hAnsi="Arial" w:cs="Arial"/>
      <w:color w:val="000000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de septiembre de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EB0A1-9612-4E54-88DA-B2A372E77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1177</Words>
  <Characters>6474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 Nº 4</vt:lpstr>
      <vt:lpstr>Trabajo Práctico Nº 2</vt:lpstr>
    </vt:vector>
  </TitlesOfParts>
  <Company>-</Company>
  <LinksUpToDate>false</LinksUpToDate>
  <CharactersWithSpaces>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4</dc:title>
  <dc:subject>Documento de riesgos y calidad del proyecto</dc:subject>
  <dc:creator>Agustin</dc:creator>
  <cp:lastModifiedBy>Danis</cp:lastModifiedBy>
  <cp:revision>5</cp:revision>
  <dcterms:created xsi:type="dcterms:W3CDTF">2013-09-26T14:39:00Z</dcterms:created>
  <dcterms:modified xsi:type="dcterms:W3CDTF">2013-09-26T17:47:00Z</dcterms:modified>
</cp:coreProperties>
</file>