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INFORME: Nombre y Apellido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DATOS CUANTITATIVOS.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cuantitativo de todos los test.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de Personalidad (NEO-FFI)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8.0" w:type="dxa"/>
        <w:jc w:val="left"/>
        <w:tblLayout w:type="fixed"/>
        <w:tblLook w:val="0400"/>
      </w:tblPr>
      <w:tblGrid>
        <w:gridCol w:w="1939"/>
        <w:gridCol w:w="1074"/>
        <w:gridCol w:w="5475"/>
        <w:tblGridChange w:id="0">
          <w:tblGrid>
            <w:gridCol w:w="1939"/>
            <w:gridCol w:w="1074"/>
            <w:gridCol w:w="54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Interpretación Tendencial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Neuroticismo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Apertura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CELID-A:</w:t>
        <w:br w:type="textWrapping"/>
        <w:t xml:space="preserve">CAMIN-A: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PONTELID-A: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CONLID-A: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Resultados Cualitativos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Neo- descripción de los 5 factores de la personalidad registrados por el evaluado.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Estilos de Liderazgo (CELID-A)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La persona evaluada demuestra una clara inclinación hacia un estilo de liderazgo: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Liderazgo Transformacional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Liderazgo Transaccional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Liderazgo Laissez-Faire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Motivación y Conductas de Liderazgo (POTENLID, CAMIN-A, CONLID-A)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Potencial de Liderazgo (POTENLID)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Estilo de Camino-Meta (CAMIN-A)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Conducta de Apoyo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Conducta Participativa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Conducta Directiva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cuanto a CONLID-A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Perfil Integrado y Análisis Situacional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4.GRÁFICO DE COHERENCIA PERSONALIDAD VS CONDUCTAS DE LIDERAZGO.</w:t>
      </w:r>
    </w:p>
    <w:p w:rsidR="00000000" w:rsidDel="00000000" w:rsidP="00000000" w:rsidRDefault="00000000" w:rsidRPr="00000000" w14:paraId="00000032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400040" cy="38379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5 Recomendaciones hacia el Liderazgo Situacional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SfYDiyf5j8wE4yH372tkgBZkHQ==">CgMxLjA4AHIhMXhsb191S3FkLWtJS3VqTUQ4X2ljZjZaSmVjR1gwcENW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