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D3" w:rsidRDefault="002E738D" w:rsidP="000504DC">
      <w:pPr>
        <w:pStyle w:val="Heading1"/>
        <w:spacing w:before="0"/>
        <w:rPr>
          <w:lang w:val="mk-MK"/>
        </w:rPr>
      </w:pPr>
      <w:r>
        <w:t xml:space="preserve">PC </w:t>
      </w:r>
      <w:r>
        <w:rPr>
          <w:lang w:val="mk-MK"/>
        </w:rPr>
        <w:t>конфигуратор</w:t>
      </w:r>
    </w:p>
    <w:p w:rsidR="002E738D" w:rsidRDefault="002E738D" w:rsidP="000504DC">
      <w:pPr>
        <w:rPr>
          <w:lang w:val="mk-MK"/>
        </w:rPr>
      </w:pPr>
    </w:p>
    <w:p w:rsidR="000504DC" w:rsidRPr="000504DC" w:rsidRDefault="000504DC" w:rsidP="000504DC">
      <w:pPr>
        <w:pStyle w:val="Heading2"/>
        <w:rPr>
          <w:lang w:val="mk-MK"/>
        </w:rPr>
      </w:pPr>
      <w:r>
        <w:rPr>
          <w:lang w:val="mk-MK"/>
        </w:rPr>
        <w:t>Опис на програмата</w:t>
      </w:r>
    </w:p>
    <w:p w:rsidR="00724305" w:rsidRDefault="00724305">
      <w:pPr>
        <w:rPr>
          <w:lang w:val="mk-MK"/>
        </w:rPr>
      </w:pPr>
      <w:r>
        <w:rPr>
          <w:lang w:val="mk-MK"/>
        </w:rPr>
        <w:t>Треба да се направи</w:t>
      </w:r>
      <w:r w:rsidR="009D7824">
        <w:t xml:space="preserve"> OO</w:t>
      </w:r>
      <w:r>
        <w:rPr>
          <w:lang w:val="mk-MK"/>
        </w:rPr>
        <w:t xml:space="preserve"> програма за компанија која продава компјутерски делови</w:t>
      </w:r>
      <w:r w:rsidR="00063AF3">
        <w:rPr>
          <w:lang w:val="mk-MK"/>
        </w:rPr>
        <w:t xml:space="preserve"> (</w:t>
      </w:r>
      <w:r w:rsidR="00063AF3">
        <w:t xml:space="preserve">Part), </w:t>
      </w:r>
      <w:r w:rsidR="00063AF3">
        <w:rPr>
          <w:lang w:val="mk-MK"/>
        </w:rPr>
        <w:t>модули</w:t>
      </w:r>
      <w:r w:rsidR="00063AF3">
        <w:t xml:space="preserve"> (Module)</w:t>
      </w:r>
      <w:r>
        <w:rPr>
          <w:lang w:val="mk-MK"/>
        </w:rPr>
        <w:t xml:space="preserve"> и конфигурации</w:t>
      </w:r>
      <w:r w:rsidR="00063AF3">
        <w:t xml:space="preserve"> (Configuration)</w:t>
      </w:r>
      <w:r>
        <w:rPr>
          <w:lang w:val="mk-MK"/>
        </w:rPr>
        <w:t>.</w:t>
      </w:r>
      <w:r w:rsidR="009D7824">
        <w:rPr>
          <w:lang w:val="mk-MK"/>
        </w:rPr>
        <w:t xml:space="preserve"> Програмата треба да нуди можност за креирање на компјутерски конфигурации составени од делови и модули.</w:t>
      </w:r>
      <w:r>
        <w:rPr>
          <w:lang w:val="mk-MK"/>
        </w:rPr>
        <w:t xml:space="preserve"> Листата на делови кои компанијата ги продава е дадена во следната табела:</w:t>
      </w:r>
    </w:p>
    <w:tbl>
      <w:tblPr>
        <w:tblW w:w="5140" w:type="dxa"/>
        <w:jc w:val="center"/>
        <w:tblLook w:val="04A0" w:firstRow="1" w:lastRow="0" w:firstColumn="1" w:lastColumn="0" w:noHBand="0" w:noVBand="1"/>
      </w:tblPr>
      <w:tblGrid>
        <w:gridCol w:w="960"/>
        <w:gridCol w:w="2820"/>
        <w:gridCol w:w="1360"/>
      </w:tblGrid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30.00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 SSD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120.0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 data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 power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 External Box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9.00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 xml:space="preserve">HDD </w:t>
            </w:r>
            <w:proofErr w:type="spellStart"/>
            <w:r w:rsidRPr="00724305">
              <w:rPr>
                <w:rFonts w:ascii="Calibri" w:eastAsia="Times New Roman" w:hAnsi="Calibri" w:cs="Calibri"/>
                <w:color w:val="000000"/>
              </w:rPr>
              <w:t>usb</w:t>
            </w:r>
            <w:proofErr w:type="spellEnd"/>
            <w:r w:rsidRPr="00724305">
              <w:rPr>
                <w:rFonts w:ascii="Calibri" w:eastAsia="Times New Roman" w:hAnsi="Calibri" w:cs="Calibri"/>
                <w:color w:val="000000"/>
              </w:rPr>
              <w:t xml:space="preserve">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 connector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Camera external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15.00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HDMI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20.50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VGA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4.25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USB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305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724305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305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724305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 xml:space="preserve">Desk </w:t>
            </w:r>
            <w:proofErr w:type="spellStart"/>
            <w:r w:rsidRPr="00724305">
              <w:rPr>
                <w:rFonts w:ascii="Calibri" w:eastAsia="Times New Roman" w:hAnsi="Calibri" w:cs="Calibri"/>
                <w:color w:val="000000"/>
              </w:rPr>
              <w:t>mont</w:t>
            </w:r>
            <w:proofErr w:type="spellEnd"/>
            <w:r w:rsidRPr="00724305">
              <w:rPr>
                <w:rFonts w:ascii="Calibri" w:eastAsia="Times New Roman" w:hAnsi="Calibri" w:cs="Calibri"/>
                <w:color w:val="000000"/>
              </w:rPr>
              <w:t xml:space="preserve"> part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Monitor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115.25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Cooler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45.25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Graphic card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86.25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CPU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95.25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Mother board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85.00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PC box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35.00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305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724305">
              <w:rPr>
                <w:rFonts w:ascii="Calibri" w:eastAsia="Times New Roman" w:hAnsi="Calibri" w:cs="Calibri"/>
                <w:color w:val="000000"/>
              </w:rPr>
              <w:t xml:space="preserve"> sound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</w:tr>
    </w:tbl>
    <w:p w:rsidR="00724305" w:rsidRDefault="00724305">
      <w:pPr>
        <w:rPr>
          <w:lang w:val="mk-MK"/>
        </w:rPr>
      </w:pPr>
    </w:p>
    <w:p w:rsidR="00724305" w:rsidRDefault="00724305">
      <w:pPr>
        <w:rPr>
          <w:lang w:val="mk-MK"/>
        </w:rPr>
      </w:pPr>
      <w:r>
        <w:rPr>
          <w:lang w:val="mk-MK"/>
        </w:rPr>
        <w:t xml:space="preserve">Покрај делови поединечно, компанијата на корисниците </w:t>
      </w:r>
      <w:r w:rsidR="009D7824">
        <w:rPr>
          <w:lang w:val="mk-MK"/>
        </w:rPr>
        <w:t>им нуди</w:t>
      </w:r>
      <w:r>
        <w:rPr>
          <w:lang w:val="mk-MK"/>
        </w:rPr>
        <w:t xml:space="preserve"> Модули и Конфигурации. Еден Модул се состои од повеќе делови. За модулите компанијата нуди дополнително и дисконт.</w:t>
      </w:r>
    </w:p>
    <w:p w:rsidR="00724305" w:rsidRDefault="00724305">
      <w:pPr>
        <w:rPr>
          <w:lang w:val="mk-MK"/>
        </w:rPr>
      </w:pPr>
      <w:r>
        <w:rPr>
          <w:lang w:val="mk-MK"/>
        </w:rPr>
        <w:t>Една конфигурација се сост</w:t>
      </w:r>
      <w:r w:rsidR="00063AF3">
        <w:rPr>
          <w:lang w:val="mk-MK"/>
        </w:rPr>
        <w:t>ои од повеќе делови. Исто така к</w:t>
      </w:r>
      <w:r>
        <w:rPr>
          <w:lang w:val="mk-MK"/>
        </w:rPr>
        <w:t>онфигурацијата може да биде комбинација од модули и делови. И за конфигура</w:t>
      </w:r>
      <w:r w:rsidR="00063AF3">
        <w:rPr>
          <w:lang w:val="mk-MK"/>
        </w:rPr>
        <w:t xml:space="preserve">циите компанијата нуди дисконт. </w:t>
      </w:r>
      <w:r>
        <w:rPr>
          <w:lang w:val="mk-MK"/>
        </w:rPr>
        <w:t>Поединечно за деловите компанијата не дава дисконт.</w:t>
      </w:r>
    </w:p>
    <w:p w:rsidR="006C7F2D" w:rsidRDefault="006C7F2D">
      <w:pPr>
        <w:rPr>
          <w:lang w:val="mk-MK"/>
        </w:rPr>
      </w:pPr>
      <w:r>
        <w:rPr>
          <w:lang w:val="mk-MK"/>
        </w:rPr>
        <w:t>Пример за модули:</w:t>
      </w:r>
    </w:p>
    <w:p w:rsidR="006C7F2D" w:rsidRDefault="006C7F2D">
      <w:pPr>
        <w:rPr>
          <w:rFonts w:ascii="Calibri" w:eastAsia="Times New Roman" w:hAnsi="Calibri" w:cs="Calibri"/>
          <w:color w:val="000000"/>
        </w:rPr>
      </w:pPr>
      <w:r w:rsidRPr="00063AF3">
        <w:rPr>
          <w:u w:val="single"/>
        </w:rPr>
        <w:t>Module</w:t>
      </w:r>
      <w:r w:rsidR="00063AF3">
        <w:rPr>
          <w:u w:val="single"/>
          <w:lang w:val="mk-MK"/>
        </w:rPr>
        <w:t xml:space="preserve"> </w:t>
      </w:r>
      <w:r w:rsidRPr="00063AF3">
        <w:rPr>
          <w:u w:val="single"/>
        </w:rPr>
        <w:t>1</w:t>
      </w:r>
      <w:r>
        <w:t xml:space="preserve"> - Full HDD set: </w:t>
      </w:r>
      <w:r w:rsidRPr="00724305">
        <w:rPr>
          <w:rFonts w:ascii="Calibri" w:eastAsia="Times New Roman" w:hAnsi="Calibri" w:cs="Calibri"/>
          <w:color w:val="000000"/>
        </w:rPr>
        <w:t>HDD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HDD SSD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HDD data Cable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HDD power cable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 xml:space="preserve">HDD </w:t>
      </w:r>
      <w:proofErr w:type="spellStart"/>
      <w:r w:rsidRPr="00724305">
        <w:rPr>
          <w:rFonts w:ascii="Calibri" w:eastAsia="Times New Roman" w:hAnsi="Calibri" w:cs="Calibri"/>
          <w:color w:val="000000"/>
        </w:rPr>
        <w:t>usb</w:t>
      </w:r>
      <w:proofErr w:type="spellEnd"/>
      <w:r w:rsidRPr="00724305">
        <w:rPr>
          <w:rFonts w:ascii="Calibri" w:eastAsia="Times New Roman" w:hAnsi="Calibri" w:cs="Calibri"/>
          <w:color w:val="000000"/>
        </w:rPr>
        <w:t xml:space="preserve"> cable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HDD connector</w:t>
      </w:r>
      <w:r>
        <w:rPr>
          <w:rFonts w:ascii="Calibri" w:eastAsia="Times New Roman" w:hAnsi="Calibri" w:cs="Calibri"/>
          <w:color w:val="000000"/>
        </w:rPr>
        <w:t>.</w:t>
      </w:r>
    </w:p>
    <w:p w:rsidR="006C7F2D" w:rsidRPr="00063AF3" w:rsidRDefault="006C7F2D">
      <w:pPr>
        <w:rPr>
          <w:rFonts w:ascii="Calibri" w:eastAsia="Times New Roman" w:hAnsi="Calibri" w:cs="Calibri"/>
          <w:color w:val="000000"/>
          <w:lang w:val="mk-MK"/>
        </w:rPr>
      </w:pPr>
      <w:r w:rsidRPr="00063AF3">
        <w:rPr>
          <w:rFonts w:ascii="Calibri" w:eastAsia="Times New Roman" w:hAnsi="Calibri" w:cs="Calibri"/>
          <w:color w:val="000000"/>
          <w:u w:val="single"/>
        </w:rPr>
        <w:t>Module</w:t>
      </w:r>
      <w:r w:rsidR="00063AF3">
        <w:rPr>
          <w:rFonts w:ascii="Calibri" w:eastAsia="Times New Roman" w:hAnsi="Calibri" w:cs="Calibri"/>
          <w:color w:val="000000"/>
          <w:u w:val="single"/>
          <w:lang w:val="mk-MK"/>
        </w:rPr>
        <w:t xml:space="preserve"> </w:t>
      </w:r>
      <w:r w:rsidRPr="00063AF3">
        <w:rPr>
          <w:rFonts w:ascii="Calibri" w:eastAsia="Times New Roman" w:hAnsi="Calibri" w:cs="Calibri"/>
          <w:color w:val="000000"/>
          <w:u w:val="single"/>
        </w:rPr>
        <w:t>2</w:t>
      </w:r>
      <w:r>
        <w:rPr>
          <w:rFonts w:ascii="Calibri" w:eastAsia="Times New Roman" w:hAnsi="Calibri" w:cs="Calibri"/>
          <w:color w:val="000000"/>
        </w:rPr>
        <w:t xml:space="preserve"> – Peripherals: </w:t>
      </w:r>
      <w:r w:rsidRPr="00724305">
        <w:rPr>
          <w:rFonts w:ascii="Calibri" w:eastAsia="Times New Roman" w:hAnsi="Calibri" w:cs="Calibri"/>
          <w:color w:val="000000"/>
        </w:rPr>
        <w:t>HDMI cable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724305">
        <w:rPr>
          <w:rFonts w:ascii="Calibri" w:eastAsia="Times New Roman" w:hAnsi="Calibri" w:cs="Calibri"/>
          <w:color w:val="000000"/>
        </w:rPr>
        <w:t>Wifi</w:t>
      </w:r>
      <w:proofErr w:type="spellEnd"/>
      <w:r w:rsidRPr="00724305">
        <w:rPr>
          <w:rFonts w:ascii="Calibri" w:eastAsia="Times New Roman" w:hAnsi="Calibri" w:cs="Calibri"/>
          <w:color w:val="000000"/>
        </w:rPr>
        <w:t xml:space="preserve"> Mouse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724305">
        <w:rPr>
          <w:rFonts w:ascii="Calibri" w:eastAsia="Times New Roman" w:hAnsi="Calibri" w:cs="Calibri"/>
          <w:color w:val="000000"/>
        </w:rPr>
        <w:t>Wifi</w:t>
      </w:r>
      <w:proofErr w:type="spellEnd"/>
      <w:r w:rsidRPr="00724305">
        <w:rPr>
          <w:rFonts w:ascii="Calibri" w:eastAsia="Times New Roman" w:hAnsi="Calibri" w:cs="Calibri"/>
          <w:color w:val="000000"/>
        </w:rPr>
        <w:t xml:space="preserve"> Keyboard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Cooler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724305">
        <w:rPr>
          <w:rFonts w:ascii="Calibri" w:eastAsia="Times New Roman" w:hAnsi="Calibri" w:cs="Calibri"/>
          <w:color w:val="000000"/>
        </w:rPr>
        <w:t>Wifi</w:t>
      </w:r>
      <w:proofErr w:type="spellEnd"/>
      <w:r w:rsidRPr="00724305">
        <w:rPr>
          <w:rFonts w:ascii="Calibri" w:eastAsia="Times New Roman" w:hAnsi="Calibri" w:cs="Calibri"/>
          <w:color w:val="000000"/>
        </w:rPr>
        <w:t xml:space="preserve"> sound</w:t>
      </w:r>
      <w:r w:rsidR="00063AF3">
        <w:rPr>
          <w:rFonts w:ascii="Calibri" w:eastAsia="Times New Roman" w:hAnsi="Calibri" w:cs="Calibri"/>
          <w:color w:val="000000"/>
          <w:lang w:val="mk-MK"/>
        </w:rPr>
        <w:t>.</w:t>
      </w:r>
    </w:p>
    <w:p w:rsidR="0094673B" w:rsidRDefault="0094673B">
      <w:pPr>
        <w:rPr>
          <w:rFonts w:ascii="Calibri" w:eastAsia="Times New Roman" w:hAnsi="Calibri" w:cs="Calibri"/>
          <w:color w:val="000000"/>
          <w:lang w:val="mk-MK"/>
        </w:rPr>
      </w:pPr>
      <w:r>
        <w:rPr>
          <w:rFonts w:ascii="Calibri" w:eastAsia="Times New Roman" w:hAnsi="Calibri" w:cs="Calibri"/>
          <w:color w:val="000000"/>
          <w:lang w:val="mk-MK"/>
        </w:rPr>
        <w:t>Пример конфигурација:</w:t>
      </w:r>
    </w:p>
    <w:p w:rsidR="0094673B" w:rsidRPr="00063AF3" w:rsidRDefault="0094673B">
      <w:pPr>
        <w:rPr>
          <w:rFonts w:ascii="Calibri" w:eastAsia="Times New Roman" w:hAnsi="Calibri" w:cs="Calibri"/>
          <w:color w:val="000000"/>
          <w:lang w:val="mk-MK"/>
        </w:rPr>
      </w:pPr>
      <w:r w:rsidRPr="00063AF3">
        <w:rPr>
          <w:rFonts w:ascii="Calibri" w:eastAsia="Times New Roman" w:hAnsi="Calibri" w:cs="Calibri"/>
          <w:color w:val="000000"/>
          <w:u w:val="single"/>
        </w:rPr>
        <w:t>Configuration</w:t>
      </w:r>
      <w:r w:rsidR="00063AF3">
        <w:rPr>
          <w:rFonts w:ascii="Calibri" w:eastAsia="Times New Roman" w:hAnsi="Calibri" w:cs="Calibri"/>
          <w:color w:val="000000"/>
          <w:u w:val="single"/>
          <w:lang w:val="mk-MK"/>
        </w:rPr>
        <w:t xml:space="preserve"> </w:t>
      </w:r>
      <w:r w:rsidR="009D7824" w:rsidRPr="00063AF3">
        <w:rPr>
          <w:rFonts w:ascii="Calibri" w:eastAsia="Times New Roman" w:hAnsi="Calibri" w:cs="Calibri"/>
          <w:color w:val="000000"/>
          <w:u w:val="single"/>
          <w:lang w:val="mk-MK"/>
        </w:rPr>
        <w:t>1</w:t>
      </w:r>
      <w:r>
        <w:rPr>
          <w:rFonts w:ascii="Calibri" w:eastAsia="Times New Roman" w:hAnsi="Calibri" w:cs="Calibri"/>
          <w:color w:val="000000"/>
        </w:rPr>
        <w:t xml:space="preserve">: Module1, Module2, </w:t>
      </w:r>
      <w:r w:rsidRPr="00724305">
        <w:rPr>
          <w:rFonts w:ascii="Calibri" w:eastAsia="Times New Roman" w:hAnsi="Calibri" w:cs="Calibri"/>
          <w:color w:val="000000"/>
        </w:rPr>
        <w:t>Monitor</w:t>
      </w:r>
      <w:r>
        <w:rPr>
          <w:rFonts w:ascii="Calibri" w:eastAsia="Times New Roman" w:hAnsi="Calibri" w:cs="Calibri"/>
          <w:color w:val="000000"/>
        </w:rPr>
        <w:t xml:space="preserve"> (x2), </w:t>
      </w:r>
      <w:r w:rsidRPr="00724305">
        <w:rPr>
          <w:rFonts w:ascii="Calibri" w:eastAsia="Times New Roman" w:hAnsi="Calibri" w:cs="Calibri"/>
          <w:color w:val="000000"/>
        </w:rPr>
        <w:t>RAM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Graphic card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CPU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 xml:space="preserve">Mother </w:t>
      </w:r>
      <w:proofErr w:type="gramStart"/>
      <w:r w:rsidRPr="00724305">
        <w:rPr>
          <w:rFonts w:ascii="Calibri" w:eastAsia="Times New Roman" w:hAnsi="Calibri" w:cs="Calibri"/>
          <w:color w:val="000000"/>
        </w:rPr>
        <w:t>board</w:t>
      </w:r>
      <w:proofErr w:type="gramEnd"/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PC box</w:t>
      </w:r>
      <w:r w:rsidR="00063AF3">
        <w:rPr>
          <w:rFonts w:ascii="Calibri" w:eastAsia="Times New Roman" w:hAnsi="Calibri" w:cs="Calibri"/>
          <w:color w:val="000000"/>
          <w:lang w:val="mk-MK"/>
        </w:rPr>
        <w:t>.</w:t>
      </w:r>
    </w:p>
    <w:p w:rsidR="00F712EA" w:rsidRDefault="00F712EA">
      <w:pPr>
        <w:rPr>
          <w:rFonts w:ascii="Calibri" w:eastAsia="Times New Roman" w:hAnsi="Calibri" w:cs="Calibri"/>
          <w:color w:val="000000"/>
        </w:rPr>
      </w:pPr>
    </w:p>
    <w:p w:rsidR="000504DC" w:rsidRDefault="000504DC">
      <w:pPr>
        <w:rPr>
          <w:rStyle w:val="Heading2Char"/>
          <w:lang w:val="mk-MK"/>
        </w:rPr>
      </w:pPr>
    </w:p>
    <w:p w:rsidR="00F712EA" w:rsidRDefault="000504DC">
      <w:pPr>
        <w:rPr>
          <w:rStyle w:val="Heading2Char"/>
        </w:rPr>
      </w:pPr>
      <w:r>
        <w:rPr>
          <w:rStyle w:val="Heading2Char"/>
          <w:lang w:val="mk-MK"/>
        </w:rPr>
        <w:t>Технички о</w:t>
      </w:r>
      <w:proofErr w:type="spellStart"/>
      <w:r w:rsidR="00F712EA" w:rsidRPr="00063AF3">
        <w:rPr>
          <w:rStyle w:val="Heading2Char"/>
        </w:rPr>
        <w:t>пис</w:t>
      </w:r>
      <w:proofErr w:type="spellEnd"/>
      <w:r w:rsidR="00F712EA" w:rsidRPr="00063AF3">
        <w:rPr>
          <w:rStyle w:val="Heading2Char"/>
        </w:rPr>
        <w:t xml:space="preserve"> </w:t>
      </w:r>
      <w:proofErr w:type="spellStart"/>
      <w:r w:rsidR="00F712EA" w:rsidRPr="00063AF3">
        <w:rPr>
          <w:rStyle w:val="Heading2Char"/>
        </w:rPr>
        <w:t>на</w:t>
      </w:r>
      <w:proofErr w:type="spellEnd"/>
      <w:r w:rsidR="00F712EA" w:rsidRPr="00063AF3">
        <w:rPr>
          <w:rStyle w:val="Heading2Char"/>
        </w:rPr>
        <w:t xml:space="preserve"> програмата</w:t>
      </w:r>
    </w:p>
    <w:p w:rsidR="000504DC" w:rsidRDefault="000504DC">
      <w:pPr>
        <w:rPr>
          <w:rStyle w:val="Heading2Char"/>
        </w:rPr>
      </w:pPr>
    </w:p>
    <w:p w:rsidR="000504DC" w:rsidRDefault="000504DC">
      <w:pPr>
        <w:rPr>
          <w:rFonts w:ascii="Calibri" w:eastAsia="Times New Roman" w:hAnsi="Calibri" w:cs="Calibri"/>
          <w:color w:val="000000"/>
          <w:lang w:val="mk-MK"/>
        </w:rPr>
      </w:pPr>
      <w:r w:rsidRPr="00AB6720">
        <w:rPr>
          <w:rFonts w:ascii="Calibri" w:eastAsia="Times New Roman" w:hAnsi="Calibri" w:cs="Calibri"/>
          <w:noProof/>
          <w:color w:val="000000"/>
          <w:lang w:val="mk-M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3604683</wp:posOffset>
                </wp:positionH>
                <wp:positionV relativeFrom="paragraph">
                  <wp:posOffset>46355</wp:posOffset>
                </wp:positionV>
                <wp:extent cx="2353310" cy="1583055"/>
                <wp:effectExtent l="0" t="0" r="279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58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720" w:rsidRDefault="00AB67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50995" wp14:editId="0BBD5B47">
                                  <wp:extent cx="1809115" cy="1482725"/>
                                  <wp:effectExtent l="0" t="0" r="635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115" cy="148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85pt;margin-top:3.65pt;width:185.3pt;height:12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">
                <v:textbox>
                  <w:txbxContent>
                    <w:p w:rsidR="00AB6720" w:rsidRDefault="00AB6720">
                      <w:r>
                        <w:rPr>
                          <w:noProof/>
                        </w:rPr>
                        <w:drawing>
                          <wp:inline distT="0" distB="0" distL="0" distR="0" wp14:anchorId="67150995" wp14:editId="0BBD5B47">
                            <wp:extent cx="1809115" cy="1482725"/>
                            <wp:effectExtent l="0" t="0" r="635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115" cy="148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388C" w:rsidRPr="00063AF3" w:rsidRDefault="00D7388C">
      <w:pPr>
        <w:rPr>
          <w:rFonts w:ascii="Calibri" w:eastAsia="Times New Roman" w:hAnsi="Calibri" w:cs="Calibri"/>
          <w:color w:val="000000"/>
          <w:lang w:val="mk-MK"/>
        </w:rPr>
      </w:pPr>
      <w:r>
        <w:rPr>
          <w:rFonts w:ascii="Calibri" w:eastAsia="Times New Roman" w:hAnsi="Calibri" w:cs="Calibri"/>
          <w:color w:val="000000"/>
          <w:lang w:val="mk-MK"/>
        </w:rPr>
        <w:t>Програм</w:t>
      </w:r>
      <w:r w:rsidR="00AB6720">
        <w:rPr>
          <w:rFonts w:ascii="Calibri" w:eastAsia="Times New Roman" w:hAnsi="Calibri" w:cs="Calibri"/>
          <w:color w:val="000000"/>
          <w:lang w:val="mk-MK"/>
        </w:rPr>
        <w:t>ата има три фолдери:</w:t>
      </w:r>
      <w:r w:rsidR="00AB6720" w:rsidRPr="00AB6720">
        <w:rPr>
          <w:noProof/>
        </w:rPr>
        <w:t xml:space="preserve"> </w:t>
      </w:r>
    </w:p>
    <w:p w:rsidR="00D7388C" w:rsidRDefault="00D7388C" w:rsidP="00D7388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Enums</w:t>
      </w:r>
      <w:proofErr w:type="spellEnd"/>
      <w:r>
        <w:rPr>
          <w:rFonts w:ascii="Calibri" w:eastAsia="Times New Roman" w:hAnsi="Calibri" w:cs="Calibri"/>
          <w:color w:val="000000"/>
        </w:rPr>
        <w:t xml:space="preserve"> – </w:t>
      </w:r>
      <w:r>
        <w:rPr>
          <w:rFonts w:ascii="Calibri" w:eastAsia="Times New Roman" w:hAnsi="Calibri" w:cs="Calibri"/>
          <w:color w:val="000000"/>
          <w:lang w:val="mk-MK"/>
        </w:rPr>
        <w:t xml:space="preserve">каде е даден еден </w:t>
      </w:r>
      <w:proofErr w:type="spellStart"/>
      <w:r>
        <w:rPr>
          <w:rFonts w:ascii="Calibri" w:eastAsia="Times New Roman" w:hAnsi="Calibri" w:cs="Calibri"/>
          <w:color w:val="000000"/>
        </w:rPr>
        <w:t>enum</w:t>
      </w:r>
      <w:proofErr w:type="spellEnd"/>
    </w:p>
    <w:p w:rsidR="00D7388C" w:rsidRDefault="00D7388C" w:rsidP="00D7388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Interfaces – </w:t>
      </w:r>
      <w:r>
        <w:rPr>
          <w:rFonts w:ascii="Calibri" w:eastAsia="Times New Roman" w:hAnsi="Calibri" w:cs="Calibri"/>
          <w:color w:val="000000"/>
          <w:lang w:val="mk-MK"/>
        </w:rPr>
        <w:t>каде се дадени интерфејсите</w:t>
      </w:r>
    </w:p>
    <w:p w:rsidR="00D7388C" w:rsidRPr="00AB6720" w:rsidRDefault="00D7388C" w:rsidP="00D7388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Classes</w:t>
      </w:r>
      <w:r>
        <w:rPr>
          <w:rFonts w:ascii="Calibri" w:eastAsia="Times New Roman" w:hAnsi="Calibri" w:cs="Calibri"/>
          <w:color w:val="000000"/>
          <w:lang w:val="mk-MK"/>
        </w:rPr>
        <w:t xml:space="preserve"> – каде се дадени класите</w:t>
      </w:r>
    </w:p>
    <w:p w:rsidR="00AB6720" w:rsidRPr="00AB6720" w:rsidRDefault="00AB6720" w:rsidP="00AB672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mk-MK"/>
        </w:rPr>
        <w:t xml:space="preserve">и </w:t>
      </w:r>
      <w:proofErr w:type="spellStart"/>
      <w:r>
        <w:rPr>
          <w:rFonts w:ascii="Calibri" w:eastAsia="Times New Roman" w:hAnsi="Calibri" w:cs="Calibri"/>
          <w:color w:val="000000"/>
        </w:rPr>
        <w:t>Program.cs</w:t>
      </w:r>
      <w:proofErr w:type="spellEnd"/>
      <w:r>
        <w:rPr>
          <w:rFonts w:ascii="Calibri" w:eastAsia="Times New Roman" w:hAnsi="Calibri" w:cs="Calibri"/>
          <w:color w:val="000000"/>
          <w:lang w:val="mk-MK"/>
        </w:rPr>
        <w:t xml:space="preserve"> фајл.</w:t>
      </w:r>
      <w:r w:rsidRPr="00AB6720">
        <w:rPr>
          <w:noProof/>
        </w:rPr>
        <w:t xml:space="preserve"> </w:t>
      </w:r>
    </w:p>
    <w:p w:rsidR="000504DC" w:rsidRDefault="000504DC">
      <w:pPr>
        <w:rPr>
          <w:rFonts w:ascii="Calibri" w:eastAsia="Times New Roman" w:hAnsi="Calibri" w:cs="Calibri"/>
          <w:color w:val="000000"/>
          <w:lang w:val="mk-MK"/>
        </w:rPr>
      </w:pPr>
    </w:p>
    <w:p w:rsidR="00D7388C" w:rsidRDefault="007A4962">
      <w:pPr>
        <w:rPr>
          <w:rFonts w:ascii="Calibri" w:eastAsia="Times New Roman" w:hAnsi="Calibri" w:cs="Calibri"/>
          <w:color w:val="000000"/>
          <w:lang w:val="mk-MK"/>
        </w:rPr>
      </w:pPr>
      <w:r>
        <w:rPr>
          <w:rFonts w:ascii="Calibri" w:eastAsia="Times New Roman" w:hAnsi="Calibri" w:cs="Calibri"/>
          <w:color w:val="000000"/>
          <w:lang w:val="mk-MK"/>
        </w:rPr>
        <w:t xml:space="preserve">Програмата е делумно решена. </w:t>
      </w:r>
    </w:p>
    <w:p w:rsidR="007A4962" w:rsidRPr="000504DC" w:rsidRDefault="007A4962">
      <w:pPr>
        <w:rPr>
          <w:rFonts w:ascii="Consolas" w:hAnsi="Consolas" w:cs="Consolas"/>
          <w:color w:val="000000"/>
          <w:sz w:val="19"/>
          <w:szCs w:val="19"/>
          <w:lang w:val="mk-MK"/>
        </w:rPr>
      </w:pPr>
      <w:r>
        <w:rPr>
          <w:rFonts w:ascii="Calibri" w:eastAsia="Times New Roman" w:hAnsi="Calibri" w:cs="Calibri"/>
          <w:color w:val="000000"/>
          <w:lang w:val="mk-MK"/>
        </w:rPr>
        <w:t xml:space="preserve">Во </w:t>
      </w:r>
      <w:proofErr w:type="spellStart"/>
      <w:r>
        <w:rPr>
          <w:rFonts w:ascii="Calibri" w:eastAsia="Times New Roman" w:hAnsi="Calibri" w:cs="Calibri"/>
          <w:color w:val="000000"/>
        </w:rPr>
        <w:t>Program.cs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lang w:val="mk-MK"/>
        </w:rPr>
        <w:t>се дадени</w:t>
      </w:r>
      <w:r w:rsidR="00D7388C">
        <w:rPr>
          <w:rFonts w:ascii="Calibri" w:eastAsia="Times New Roman" w:hAnsi="Calibri" w:cs="Calibri"/>
          <w:color w:val="000000"/>
          <w:lang w:val="mk-MK"/>
        </w:rPr>
        <w:t>/креирани</w:t>
      </w:r>
      <w:r>
        <w:rPr>
          <w:rFonts w:ascii="Calibri" w:eastAsia="Times New Roman" w:hAnsi="Calibri" w:cs="Calibri"/>
          <w:color w:val="000000"/>
          <w:lang w:val="mk-MK"/>
        </w:rPr>
        <w:t xml:space="preserve"> </w:t>
      </w:r>
      <w:r>
        <w:rPr>
          <w:rFonts w:ascii="Calibri" w:eastAsia="Times New Roman" w:hAnsi="Calibri" w:cs="Calibri"/>
          <w:color w:val="000000"/>
        </w:rPr>
        <w:t>Parts</w:t>
      </w:r>
      <w:r>
        <w:rPr>
          <w:rFonts w:ascii="Calibri" w:eastAsia="Times New Roman" w:hAnsi="Calibri" w:cs="Calibri"/>
          <w:color w:val="000000"/>
          <w:lang w:val="mk-MK"/>
        </w:rPr>
        <w:t xml:space="preserve"> објектите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(деловите од табелата погоре)</w:t>
      </w:r>
      <w:r>
        <w:rPr>
          <w:rFonts w:ascii="Calibri" w:eastAsia="Times New Roman" w:hAnsi="Calibri" w:cs="Calibri"/>
          <w:color w:val="000000"/>
          <w:lang w:val="mk-MK"/>
        </w:rPr>
        <w:t>.</w:t>
      </w:r>
      <w:r w:rsidR="00E05D7B">
        <w:rPr>
          <w:rFonts w:ascii="Calibri" w:eastAsia="Times New Roman" w:hAnsi="Calibri" w:cs="Calibri"/>
          <w:color w:val="000000"/>
        </w:rPr>
        <w:t xml:space="preserve"> </w:t>
      </w:r>
      <w:r w:rsidR="00E05D7B">
        <w:rPr>
          <w:rFonts w:ascii="Calibri" w:eastAsia="Times New Roman" w:hAnsi="Calibri" w:cs="Calibri"/>
          <w:color w:val="000000"/>
          <w:lang w:val="mk-MK"/>
        </w:rPr>
        <w:t xml:space="preserve">Потоа се дадени креирањата на два модули </w:t>
      </w:r>
      <w:r w:rsidR="00E05D7B">
        <w:rPr>
          <w:rFonts w:ascii="Calibri" w:eastAsia="Times New Roman" w:hAnsi="Calibri" w:cs="Calibri"/>
          <w:color w:val="000000"/>
        </w:rPr>
        <w:t xml:space="preserve">Module1 </w:t>
      </w:r>
      <w:r w:rsidR="00E05D7B">
        <w:rPr>
          <w:rFonts w:ascii="Calibri" w:eastAsia="Times New Roman" w:hAnsi="Calibri" w:cs="Calibri"/>
          <w:color w:val="000000"/>
          <w:lang w:val="mk-MK"/>
        </w:rPr>
        <w:t xml:space="preserve">и </w:t>
      </w:r>
      <w:r w:rsidR="00D7388C">
        <w:rPr>
          <w:rFonts w:ascii="Calibri" w:eastAsia="Times New Roman" w:hAnsi="Calibri" w:cs="Calibri"/>
          <w:color w:val="000000"/>
        </w:rPr>
        <w:t xml:space="preserve">Module2, и </w:t>
      </w:r>
      <w:proofErr w:type="spellStart"/>
      <w:r w:rsidR="00D7388C">
        <w:rPr>
          <w:rFonts w:ascii="Calibri" w:eastAsia="Times New Roman" w:hAnsi="Calibri" w:cs="Calibri"/>
          <w:color w:val="000000"/>
        </w:rPr>
        <w:t>на</w:t>
      </w:r>
      <w:proofErr w:type="spellEnd"/>
      <w:r w:rsidR="00D7388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7388C">
        <w:rPr>
          <w:rFonts w:ascii="Calibri" w:eastAsia="Times New Roman" w:hAnsi="Calibri" w:cs="Calibri"/>
          <w:color w:val="000000"/>
        </w:rPr>
        <w:t>крај</w:t>
      </w:r>
      <w:proofErr w:type="spellEnd"/>
      <w:r w:rsidR="00D7388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7388C">
        <w:rPr>
          <w:rFonts w:ascii="Calibri" w:eastAsia="Times New Roman" w:hAnsi="Calibri" w:cs="Calibri"/>
          <w:color w:val="000000"/>
        </w:rPr>
        <w:t>една</w:t>
      </w:r>
      <w:proofErr w:type="spellEnd"/>
      <w:r w:rsidR="00D7388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7388C">
        <w:rPr>
          <w:rFonts w:ascii="Calibri" w:eastAsia="Times New Roman" w:hAnsi="Calibri" w:cs="Calibri"/>
          <w:color w:val="000000"/>
        </w:rPr>
        <w:t>конфигурација</w:t>
      </w:r>
      <w:proofErr w:type="spellEnd"/>
      <w:r w:rsidR="00D7388C">
        <w:rPr>
          <w:rFonts w:ascii="Calibri" w:eastAsia="Times New Roman" w:hAnsi="Calibri" w:cs="Calibri"/>
          <w:color w:val="000000"/>
        </w:rPr>
        <w:t xml:space="preserve"> Configuration 1. </w:t>
      </w:r>
      <w:r w:rsidR="00D7388C">
        <w:rPr>
          <w:rFonts w:ascii="Calibri" w:eastAsia="Times New Roman" w:hAnsi="Calibri" w:cs="Calibri"/>
          <w:color w:val="000000"/>
          <w:lang w:val="mk-MK"/>
        </w:rPr>
        <w:t>Сите се ставени во региони и како задачата се решава по делови</w:t>
      </w:r>
      <w:r w:rsidR="000504DC">
        <w:rPr>
          <w:rFonts w:ascii="Calibri" w:eastAsia="Times New Roman" w:hAnsi="Calibri" w:cs="Calibri"/>
          <w:color w:val="000000"/>
          <w:lang w:val="mk-MK"/>
        </w:rPr>
        <w:t>,</w:t>
      </w:r>
      <w:r w:rsidR="00D7388C">
        <w:rPr>
          <w:rFonts w:ascii="Calibri" w:eastAsia="Times New Roman" w:hAnsi="Calibri" w:cs="Calibri"/>
          <w:color w:val="000000"/>
          <w:lang w:val="mk-MK"/>
        </w:rPr>
        <w:t xml:space="preserve"> се откоментираат соодветните региони.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Во регионите се дадени повици на методи кои треба прво да се имплементираат според редослед даден подолу (</w:t>
      </w:r>
      <w:proofErr w:type="spellStart"/>
      <w:r w:rsidR="000504DC" w:rsidRPr="000504DC">
        <w:rPr>
          <w:rStyle w:val="Heading2Char"/>
        </w:rPr>
        <w:t>Задачи</w:t>
      </w:r>
      <w:proofErr w:type="spellEnd"/>
      <w:r w:rsidR="000504DC">
        <w:rPr>
          <w:rFonts w:ascii="Consolas" w:hAnsi="Consolas" w:cs="Consolas"/>
          <w:color w:val="000000"/>
          <w:sz w:val="19"/>
          <w:szCs w:val="19"/>
          <w:lang w:val="mk-MK"/>
        </w:rPr>
        <w:t>)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за потоа да се искористат.</w:t>
      </w:r>
    </w:p>
    <w:p w:rsidR="00F712EA" w:rsidRPr="00042940" w:rsidRDefault="00F712EA">
      <w:r>
        <w:rPr>
          <w:lang w:val="mk-MK"/>
        </w:rPr>
        <w:t xml:space="preserve">Програмата има </w:t>
      </w:r>
      <w:r w:rsidR="000504DC">
        <w:rPr>
          <w:lang w:val="mk-MK"/>
        </w:rPr>
        <w:t xml:space="preserve">и </w:t>
      </w:r>
      <w:r>
        <w:rPr>
          <w:lang w:val="mk-MK"/>
        </w:rPr>
        <w:t>една абстрактна класа</w:t>
      </w:r>
      <w:r w:rsidR="00042940">
        <w:rPr>
          <w:lang w:val="mk-MK"/>
        </w:rPr>
        <w:t xml:space="preserve"> со следната дефиниција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</w:p>
    <w:p w:rsidR="00F712EA" w:rsidRDefault="00F712EA" w:rsidP="00F712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12EA" w:rsidRPr="000504DC" w:rsidRDefault="00F712EA" w:rsidP="00F712EA">
      <w:pPr>
        <w:rPr>
          <w:rFonts w:ascii="Calibri" w:eastAsia="Times New Roman" w:hAnsi="Calibri" w:cs="Calibri"/>
          <w:color w:val="000000"/>
          <w:lang w:val="mk-MK"/>
        </w:rPr>
      </w:pPr>
      <w:r w:rsidRPr="000504DC">
        <w:rPr>
          <w:rFonts w:ascii="Calibri" w:eastAsia="Times New Roman" w:hAnsi="Calibri" w:cs="Calibri"/>
          <w:color w:val="000000"/>
          <w:lang w:val="mk-MK"/>
        </w:rPr>
        <w:t xml:space="preserve">Класите </w:t>
      </w:r>
      <w:r w:rsidRPr="000504DC">
        <w:rPr>
          <w:rFonts w:ascii="Calibri" w:eastAsia="Times New Roman" w:hAnsi="Calibri" w:cs="Calibri"/>
          <w:color w:val="000000"/>
          <w:lang w:val="mk-MK"/>
        </w:rPr>
        <w:t>Part</w:t>
      </w:r>
      <w:r w:rsidRPr="000504DC">
        <w:rPr>
          <w:rFonts w:ascii="Calibri" w:eastAsia="Times New Roman" w:hAnsi="Calibri" w:cs="Calibri"/>
          <w:color w:val="000000"/>
          <w:lang w:val="mk-MK"/>
        </w:rPr>
        <w:t xml:space="preserve">, </w:t>
      </w:r>
      <w:r w:rsidRPr="000504DC">
        <w:rPr>
          <w:rFonts w:ascii="Calibri" w:eastAsia="Times New Roman" w:hAnsi="Calibri" w:cs="Calibri"/>
          <w:color w:val="000000"/>
          <w:lang w:val="mk-MK"/>
        </w:rPr>
        <w:t>Module</w:t>
      </w:r>
      <w:r w:rsidRPr="000504DC">
        <w:rPr>
          <w:rFonts w:ascii="Calibri" w:eastAsia="Times New Roman" w:hAnsi="Calibri" w:cs="Calibri"/>
          <w:color w:val="000000"/>
          <w:lang w:val="mk-MK"/>
        </w:rPr>
        <w:t xml:space="preserve"> и </w:t>
      </w:r>
      <w:r w:rsidRPr="000504DC">
        <w:rPr>
          <w:rFonts w:ascii="Calibri" w:eastAsia="Times New Roman" w:hAnsi="Calibri" w:cs="Calibri"/>
          <w:color w:val="000000"/>
          <w:lang w:val="mk-MK"/>
        </w:rPr>
        <w:t>Configuration</w:t>
      </w:r>
      <w:r w:rsidRPr="000504DC">
        <w:rPr>
          <w:rFonts w:ascii="Calibri" w:eastAsia="Times New Roman" w:hAnsi="Calibri" w:cs="Calibri"/>
          <w:color w:val="000000"/>
          <w:lang w:val="mk-MK"/>
        </w:rPr>
        <w:t xml:space="preserve"> ја наследуваат Item класата.</w:t>
      </w:r>
    </w:p>
    <w:p w:rsidR="00042940" w:rsidRPr="000504DC" w:rsidRDefault="00F712EA" w:rsidP="00F712EA">
      <w:pPr>
        <w:rPr>
          <w:rFonts w:ascii="Calibri" w:eastAsia="Times New Roman" w:hAnsi="Calibri" w:cs="Calibri"/>
          <w:color w:val="000000"/>
          <w:lang w:val="mk-MK"/>
        </w:rPr>
      </w:pPr>
      <w:r w:rsidRPr="000504DC">
        <w:rPr>
          <w:rFonts w:ascii="Calibri" w:eastAsia="Times New Roman" w:hAnsi="Calibri" w:cs="Calibri"/>
          <w:color w:val="000000"/>
          <w:lang w:val="mk-MK"/>
        </w:rPr>
        <w:t xml:space="preserve">Класата Part го имплементира интерфејсот </w:t>
      </w:r>
      <w:proofErr w:type="spellStart"/>
      <w:r w:rsidRPr="000504DC">
        <w:rPr>
          <w:rFonts w:ascii="Calibri" w:eastAsia="Times New Roman" w:hAnsi="Calibri" w:cs="Calibri"/>
          <w:color w:val="000000"/>
          <w:lang w:val="mk-MK"/>
        </w:rPr>
        <w:t>IPrice</w:t>
      </w:r>
      <w:proofErr w:type="spellEnd"/>
      <w:r w:rsidRPr="000504DC">
        <w:rPr>
          <w:rFonts w:ascii="Calibri" w:eastAsia="Times New Roman" w:hAnsi="Calibri" w:cs="Calibri"/>
          <w:color w:val="000000"/>
          <w:lang w:val="mk-MK"/>
        </w:rPr>
        <w:t xml:space="preserve">, додека класите Module и Configuration </w:t>
      </w:r>
      <w:r w:rsidR="005C167B" w:rsidRPr="000504DC">
        <w:rPr>
          <w:rFonts w:ascii="Calibri" w:eastAsia="Times New Roman" w:hAnsi="Calibri" w:cs="Calibri"/>
          <w:color w:val="000000"/>
          <w:lang w:val="mk-MK"/>
        </w:rPr>
        <w:t xml:space="preserve">покрај </w:t>
      </w:r>
      <w:proofErr w:type="spellStart"/>
      <w:r w:rsidR="005C167B" w:rsidRPr="000504DC">
        <w:rPr>
          <w:rFonts w:ascii="Calibri" w:eastAsia="Times New Roman" w:hAnsi="Calibri" w:cs="Calibri"/>
          <w:color w:val="000000"/>
          <w:lang w:val="mk-MK"/>
        </w:rPr>
        <w:t>IPrice</w:t>
      </w:r>
      <w:proofErr w:type="spellEnd"/>
      <w:r w:rsidR="005C167B" w:rsidRPr="000504DC">
        <w:rPr>
          <w:rFonts w:ascii="Calibri" w:eastAsia="Times New Roman" w:hAnsi="Calibri" w:cs="Calibri"/>
          <w:color w:val="000000"/>
          <w:lang w:val="mk-MK"/>
        </w:rPr>
        <w:t xml:space="preserve">, </w:t>
      </w:r>
      <w:r w:rsidRPr="000504DC">
        <w:rPr>
          <w:rFonts w:ascii="Calibri" w:eastAsia="Times New Roman" w:hAnsi="Calibri" w:cs="Calibri"/>
          <w:color w:val="000000"/>
          <w:lang w:val="mk-MK"/>
        </w:rPr>
        <w:t>дополнително го имплементираат и интерфејсот IDiscount.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</w:t>
      </w:r>
      <w:r w:rsidR="00042940" w:rsidRPr="000504DC">
        <w:rPr>
          <w:rFonts w:ascii="Calibri" w:eastAsia="Times New Roman" w:hAnsi="Calibri" w:cs="Calibri"/>
          <w:color w:val="000000"/>
          <w:lang w:val="mk-MK"/>
        </w:rPr>
        <w:t>Да се разгледаат интерфејите и методите во нив и во класите.</w:t>
      </w:r>
    </w:p>
    <w:p w:rsidR="00F712EA" w:rsidRPr="000504DC" w:rsidRDefault="00F712EA" w:rsidP="00F712EA">
      <w:pPr>
        <w:rPr>
          <w:rFonts w:ascii="Calibri" w:eastAsia="Times New Roman" w:hAnsi="Calibri" w:cs="Calibri"/>
          <w:color w:val="000000"/>
          <w:lang w:val="mk-MK"/>
        </w:rPr>
      </w:pPr>
    </w:p>
    <w:p w:rsidR="005C167B" w:rsidRPr="000504DC" w:rsidRDefault="005C167B" w:rsidP="00F712EA">
      <w:pPr>
        <w:rPr>
          <w:rFonts w:ascii="Calibri" w:eastAsia="Times New Roman" w:hAnsi="Calibri" w:cs="Calibri"/>
          <w:color w:val="000000"/>
          <w:lang w:val="mk-MK"/>
        </w:rPr>
      </w:pPr>
      <w:r w:rsidRPr="000504DC">
        <w:rPr>
          <w:rFonts w:ascii="Calibri" w:eastAsia="Times New Roman" w:hAnsi="Calibri" w:cs="Calibri"/>
          <w:color w:val="000000"/>
          <w:lang w:val="mk-MK"/>
        </w:rPr>
        <w:t xml:space="preserve">Класата Module има методот </w:t>
      </w:r>
      <w:proofErr w:type="spellStart"/>
      <w:r w:rsidRPr="000504DC">
        <w:rPr>
          <w:rFonts w:ascii="Calibri" w:eastAsia="Times New Roman" w:hAnsi="Calibri" w:cs="Calibri"/>
          <w:color w:val="000000"/>
          <w:lang w:val="mk-MK"/>
        </w:rPr>
        <w:t>AddPartToModule</w:t>
      </w:r>
      <w:proofErr w:type="spellEnd"/>
      <w:r w:rsidRPr="000504DC">
        <w:rPr>
          <w:rFonts w:ascii="Calibri" w:eastAsia="Times New Roman" w:hAnsi="Calibri" w:cs="Calibri"/>
          <w:color w:val="000000"/>
          <w:lang w:val="mk-MK"/>
        </w:rPr>
        <w:t xml:space="preserve">() кој додава Part </w:t>
      </w:r>
      <w:r w:rsidR="00042940" w:rsidRPr="000504DC">
        <w:rPr>
          <w:rFonts w:ascii="Calibri" w:eastAsia="Times New Roman" w:hAnsi="Calibri" w:cs="Calibri"/>
          <w:color w:val="000000"/>
          <w:lang w:val="mk-MK"/>
        </w:rPr>
        <w:t>кон некој модул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. </w:t>
      </w:r>
      <w:r w:rsidRPr="000504DC">
        <w:rPr>
          <w:rFonts w:ascii="Calibri" w:eastAsia="Times New Roman" w:hAnsi="Calibri" w:cs="Calibri"/>
          <w:color w:val="000000"/>
          <w:lang w:val="mk-MK"/>
        </w:rPr>
        <w:t xml:space="preserve">Да се разгледа </w:t>
      </w:r>
      <w:r w:rsidR="000504DC">
        <w:rPr>
          <w:rFonts w:ascii="Calibri" w:eastAsia="Times New Roman" w:hAnsi="Calibri" w:cs="Calibri"/>
          <w:color w:val="000000"/>
          <w:lang w:val="mk-MK"/>
        </w:rPr>
        <w:t>тој</w:t>
      </w:r>
      <w:r w:rsidRPr="000504DC">
        <w:rPr>
          <w:rFonts w:ascii="Calibri" w:eastAsia="Times New Roman" w:hAnsi="Calibri" w:cs="Calibri"/>
          <w:color w:val="000000"/>
          <w:lang w:val="mk-MK"/>
        </w:rPr>
        <w:t xml:space="preserve"> метод.</w:t>
      </w:r>
      <w:r w:rsidR="00E05D7B" w:rsidRPr="000504DC">
        <w:rPr>
          <w:rFonts w:ascii="Calibri" w:eastAsia="Times New Roman" w:hAnsi="Calibri" w:cs="Calibri"/>
          <w:color w:val="000000"/>
          <w:lang w:val="mk-MK"/>
        </w:rPr>
        <w:t xml:space="preserve"> Исто така да се разгледаат конструкторите за оваа класа.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Оваа класа има приватно проперти </w:t>
      </w:r>
      <w:r w:rsidR="000504DC">
        <w:rPr>
          <w:rFonts w:ascii="Calibri" w:eastAsia="Times New Roman" w:hAnsi="Calibri" w:cs="Calibri"/>
          <w:color w:val="000000"/>
        </w:rPr>
        <w:t xml:space="preserve">_parts </w:t>
      </w:r>
      <w:r w:rsidR="000504DC">
        <w:rPr>
          <w:rFonts w:ascii="Calibri" w:eastAsia="Times New Roman" w:hAnsi="Calibri" w:cs="Calibri"/>
          <w:color w:val="000000"/>
          <w:lang w:val="mk-MK"/>
        </w:rPr>
        <w:t>кое ги чува деловите од кои е компониран еден модул.</w:t>
      </w:r>
    </w:p>
    <w:p w:rsidR="00E05D7B" w:rsidRPr="000504DC" w:rsidRDefault="00E05D7B" w:rsidP="00F712EA">
      <w:pPr>
        <w:rPr>
          <w:rFonts w:ascii="Calibri" w:eastAsia="Times New Roman" w:hAnsi="Calibri" w:cs="Calibri"/>
          <w:color w:val="000000"/>
          <w:lang w:val="mk-MK"/>
        </w:rPr>
      </w:pPr>
    </w:p>
    <w:p w:rsidR="00E05D7B" w:rsidRPr="000504DC" w:rsidRDefault="00E05D7B" w:rsidP="00F712EA">
      <w:pPr>
        <w:rPr>
          <w:rFonts w:ascii="Calibri" w:eastAsia="Times New Roman" w:hAnsi="Calibri" w:cs="Calibri"/>
          <w:color w:val="000000"/>
          <w:lang w:val="mk-MK"/>
        </w:rPr>
      </w:pPr>
      <w:r w:rsidRPr="000504DC">
        <w:rPr>
          <w:rFonts w:ascii="Calibri" w:eastAsia="Times New Roman" w:hAnsi="Calibri" w:cs="Calibri"/>
          <w:color w:val="000000"/>
          <w:lang w:val="mk-MK"/>
        </w:rPr>
        <w:t xml:space="preserve">Клсата Configuration има методи </w:t>
      </w:r>
      <w:proofErr w:type="spellStart"/>
      <w:r w:rsidRPr="000504DC">
        <w:rPr>
          <w:rFonts w:ascii="Calibri" w:eastAsia="Times New Roman" w:hAnsi="Calibri" w:cs="Calibri"/>
          <w:color w:val="000000"/>
          <w:lang w:val="mk-MK"/>
        </w:rPr>
        <w:t>AddPartToProduct</w:t>
      </w:r>
      <w:proofErr w:type="spellEnd"/>
      <w:r w:rsidRPr="000504DC">
        <w:rPr>
          <w:rFonts w:ascii="Calibri" w:eastAsia="Times New Roman" w:hAnsi="Calibri" w:cs="Calibri"/>
          <w:color w:val="000000"/>
          <w:lang w:val="mk-MK"/>
        </w:rPr>
        <w:t xml:space="preserve">() и </w:t>
      </w:r>
      <w:proofErr w:type="spellStart"/>
      <w:r w:rsidRPr="000504DC">
        <w:rPr>
          <w:rFonts w:ascii="Calibri" w:eastAsia="Times New Roman" w:hAnsi="Calibri" w:cs="Calibri"/>
          <w:color w:val="000000"/>
          <w:lang w:val="mk-MK"/>
        </w:rPr>
        <w:t>AddModuleToProduct</w:t>
      </w:r>
      <w:proofErr w:type="spellEnd"/>
      <w:r w:rsidR="00042940" w:rsidRPr="000504DC">
        <w:rPr>
          <w:rFonts w:ascii="Calibri" w:eastAsia="Times New Roman" w:hAnsi="Calibri" w:cs="Calibri"/>
          <w:color w:val="000000"/>
          <w:lang w:val="mk-MK"/>
        </w:rPr>
        <w:t>() кои не се имплементирани.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</w:t>
      </w:r>
      <w:r w:rsidR="00042940" w:rsidRPr="000504DC">
        <w:rPr>
          <w:rFonts w:ascii="Calibri" w:eastAsia="Times New Roman" w:hAnsi="Calibri" w:cs="Calibri"/>
          <w:color w:val="000000"/>
          <w:lang w:val="mk-MK"/>
        </w:rPr>
        <w:t>Да се разгледаат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и</w:t>
      </w:r>
      <w:r w:rsidR="00042940" w:rsidRPr="000504DC">
        <w:rPr>
          <w:rFonts w:ascii="Calibri" w:eastAsia="Times New Roman" w:hAnsi="Calibri" w:cs="Calibri"/>
          <w:color w:val="000000"/>
          <w:lang w:val="mk-MK"/>
        </w:rPr>
        <w:t xml:space="preserve"> конструкторите на оваа класа.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Оваа класа има приватни пропертиа </w:t>
      </w:r>
      <w:r w:rsidR="000504DC">
        <w:rPr>
          <w:rFonts w:ascii="Calibri" w:eastAsia="Times New Roman" w:hAnsi="Calibri" w:cs="Calibri"/>
          <w:color w:val="000000"/>
        </w:rPr>
        <w:t>_parts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и </w:t>
      </w:r>
      <w:r w:rsidR="000504DC">
        <w:rPr>
          <w:rFonts w:ascii="Calibri" w:eastAsia="Times New Roman" w:hAnsi="Calibri" w:cs="Calibri"/>
          <w:color w:val="000000"/>
        </w:rPr>
        <w:t>_modules</w:t>
      </w:r>
      <w:r w:rsidR="000504DC">
        <w:rPr>
          <w:rFonts w:ascii="Calibri" w:eastAsia="Times New Roman" w:hAnsi="Calibri" w:cs="Calibri"/>
          <w:color w:val="000000"/>
        </w:rPr>
        <w:t xml:space="preserve"> </w:t>
      </w:r>
      <w:r w:rsidR="000504DC">
        <w:rPr>
          <w:rFonts w:ascii="Calibri" w:eastAsia="Times New Roman" w:hAnsi="Calibri" w:cs="Calibri"/>
          <w:color w:val="000000"/>
          <w:lang w:val="mk-MK"/>
        </w:rPr>
        <w:t>кое ги чува</w:t>
      </w:r>
      <w:r w:rsidR="000504DC">
        <w:rPr>
          <w:rFonts w:ascii="Calibri" w:eastAsia="Times New Roman" w:hAnsi="Calibri" w:cs="Calibri"/>
          <w:color w:val="000000"/>
          <w:lang w:val="mk-MK"/>
        </w:rPr>
        <w:t>ат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деловите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и модулите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од </w:t>
      </w:r>
      <w:r w:rsidR="000504DC">
        <w:rPr>
          <w:rFonts w:ascii="Calibri" w:eastAsia="Times New Roman" w:hAnsi="Calibri" w:cs="Calibri"/>
          <w:color w:val="000000"/>
          <w:lang w:val="mk-MK"/>
        </w:rPr>
        <w:t>кои е компонирана една конфигурација</w:t>
      </w:r>
      <w:r w:rsidR="000504DC">
        <w:rPr>
          <w:rFonts w:ascii="Calibri" w:eastAsia="Times New Roman" w:hAnsi="Calibri" w:cs="Calibri"/>
          <w:color w:val="000000"/>
          <w:lang w:val="mk-MK"/>
        </w:rPr>
        <w:t>.</w:t>
      </w:r>
    </w:p>
    <w:p w:rsidR="00042940" w:rsidRDefault="00042940" w:rsidP="00F712EA">
      <w:pPr>
        <w:rPr>
          <w:rFonts w:ascii="Consolas" w:hAnsi="Consolas" w:cs="Consolas"/>
          <w:color w:val="000000"/>
          <w:sz w:val="19"/>
          <w:szCs w:val="19"/>
          <w:lang w:val="mk-MK"/>
        </w:rPr>
      </w:pPr>
    </w:p>
    <w:p w:rsidR="000504DC" w:rsidRDefault="000504DC" w:rsidP="00F712EA">
      <w:pPr>
        <w:rPr>
          <w:rFonts w:ascii="Consolas" w:hAnsi="Consolas" w:cs="Consolas"/>
          <w:color w:val="000000"/>
          <w:sz w:val="19"/>
          <w:szCs w:val="19"/>
          <w:lang w:val="mk-MK"/>
        </w:rPr>
      </w:pPr>
    </w:p>
    <w:p w:rsidR="000504DC" w:rsidRDefault="000504DC" w:rsidP="00F712EA">
      <w:pPr>
        <w:rPr>
          <w:rFonts w:ascii="Consolas" w:hAnsi="Consolas" w:cs="Consolas"/>
          <w:color w:val="000000"/>
          <w:sz w:val="19"/>
          <w:szCs w:val="19"/>
          <w:lang w:val="mk-MK"/>
        </w:rPr>
      </w:pPr>
    </w:p>
    <w:p w:rsidR="000504DC" w:rsidRDefault="000504DC" w:rsidP="00F712EA">
      <w:pPr>
        <w:rPr>
          <w:rFonts w:ascii="Consolas" w:hAnsi="Consolas" w:cs="Consolas"/>
          <w:color w:val="000000"/>
          <w:sz w:val="19"/>
          <w:szCs w:val="19"/>
          <w:lang w:val="mk-MK"/>
        </w:rPr>
      </w:pPr>
    </w:p>
    <w:p w:rsidR="000504DC" w:rsidRDefault="000504DC" w:rsidP="00F712EA">
      <w:pPr>
        <w:rPr>
          <w:rFonts w:ascii="Consolas" w:hAnsi="Consolas" w:cs="Consolas"/>
          <w:color w:val="000000"/>
          <w:sz w:val="19"/>
          <w:szCs w:val="19"/>
          <w:lang w:val="mk-MK"/>
        </w:rPr>
      </w:pPr>
    </w:p>
    <w:p w:rsidR="00042940" w:rsidRDefault="00042940" w:rsidP="00970FCD">
      <w:pPr>
        <w:pStyle w:val="Heading2"/>
        <w:rPr>
          <w:rStyle w:val="Heading2Char"/>
        </w:rPr>
      </w:pPr>
      <w:proofErr w:type="spellStart"/>
      <w:r w:rsidRPr="00970FCD">
        <w:rPr>
          <w:rStyle w:val="Heading2Char"/>
        </w:rPr>
        <w:t>Задачи</w:t>
      </w:r>
      <w:proofErr w:type="spellEnd"/>
    </w:p>
    <w:p w:rsidR="00970FCD" w:rsidRDefault="00970FCD" w:rsidP="00970FCD"/>
    <w:p w:rsidR="00194E98" w:rsidRPr="00194E98" w:rsidRDefault="00194E98" w:rsidP="00970FCD">
      <w:pPr>
        <w:rPr>
          <w:lang w:val="mk-MK"/>
        </w:rPr>
      </w:pPr>
      <w:r>
        <w:rPr>
          <w:lang w:val="mk-MK"/>
        </w:rPr>
        <w:t>Тасковите се решаваат редоследно.</w:t>
      </w:r>
    </w:p>
    <w:p w:rsidR="00D7388C" w:rsidRPr="00970FCD" w:rsidRDefault="00D7388C" w:rsidP="00F712EA">
      <w:pPr>
        <w:rPr>
          <w:rFonts w:cstheme="minorHAnsi"/>
          <w:color w:val="000000"/>
          <w:lang w:val="mk-MK"/>
        </w:rPr>
      </w:pPr>
      <w:r w:rsidRPr="00970FCD">
        <w:rPr>
          <w:rFonts w:cstheme="minorHAnsi"/>
          <w:b/>
          <w:color w:val="000000"/>
          <w:u w:val="single"/>
          <w:lang w:val="mk-MK"/>
        </w:rPr>
        <w:t>Анализа</w:t>
      </w:r>
      <w:r w:rsidRPr="00970FCD">
        <w:rPr>
          <w:rFonts w:cstheme="minorHAnsi"/>
          <w:color w:val="000000"/>
          <w:lang w:val="mk-MK"/>
        </w:rPr>
        <w:t>: Да се разгледа програмата пред да се отпочне со кодирање. Да се видат класите</w:t>
      </w:r>
      <w:r w:rsidR="00970FCD" w:rsidRPr="00970FCD">
        <w:rPr>
          <w:rFonts w:cstheme="minorHAnsi"/>
          <w:color w:val="000000"/>
          <w:lang w:val="mk-MK"/>
        </w:rPr>
        <w:t xml:space="preserve"> со нивните делумни имплементации, интерфејсите и </w:t>
      </w:r>
      <w:r w:rsidRPr="00970FCD">
        <w:rPr>
          <w:rFonts w:cstheme="minorHAnsi"/>
          <w:color w:val="000000"/>
          <w:lang w:val="mk-MK"/>
        </w:rPr>
        <w:t xml:space="preserve">енумот. </w:t>
      </w:r>
    </w:p>
    <w:p w:rsidR="00042940" w:rsidRPr="00970FCD" w:rsidRDefault="00042940" w:rsidP="00F712EA">
      <w:pPr>
        <w:rPr>
          <w:rFonts w:cstheme="minorHAnsi"/>
          <w:color w:val="000000"/>
          <w:lang w:val="mk-MK"/>
        </w:rPr>
      </w:pPr>
      <w:r w:rsidRPr="00194E98">
        <w:rPr>
          <w:rFonts w:cstheme="minorHAnsi"/>
          <w:b/>
          <w:color w:val="000000"/>
          <w:u w:val="single"/>
          <w:lang w:val="mk-MK"/>
        </w:rPr>
        <w:t>Модули</w:t>
      </w:r>
      <w:r w:rsidRPr="00970FCD">
        <w:rPr>
          <w:rFonts w:cstheme="minorHAnsi"/>
          <w:color w:val="000000"/>
          <w:lang w:val="mk-MK"/>
        </w:rPr>
        <w:t>:</w:t>
      </w:r>
    </w:p>
    <w:p w:rsidR="00042940" w:rsidRPr="00970FCD" w:rsidRDefault="00042940" w:rsidP="00042940">
      <w:pPr>
        <w:pStyle w:val="ListParagraph"/>
        <w:numPr>
          <w:ilvl w:val="0"/>
          <w:numId w:val="1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Во </w:t>
      </w:r>
      <w:r w:rsidRPr="00970FCD">
        <w:rPr>
          <w:rFonts w:cstheme="minorHAnsi"/>
          <w:color w:val="000000"/>
        </w:rPr>
        <w:t xml:space="preserve">Module </w:t>
      </w:r>
      <w:r w:rsidRPr="00970FCD">
        <w:rPr>
          <w:rFonts w:cstheme="minorHAnsi"/>
          <w:color w:val="000000"/>
          <w:lang w:val="mk-MK"/>
        </w:rPr>
        <w:t xml:space="preserve">класата да се имплементираат методите </w:t>
      </w:r>
      <w:proofErr w:type="spellStart"/>
      <w:r w:rsidRPr="00970FCD">
        <w:rPr>
          <w:rFonts w:cstheme="minorHAnsi"/>
          <w:color w:val="000000"/>
        </w:rPr>
        <w:t>GetPrice</w:t>
      </w:r>
      <w:proofErr w:type="spellEnd"/>
      <w:r w:rsidRPr="00970FCD">
        <w:rPr>
          <w:rFonts w:cstheme="minorHAnsi"/>
          <w:color w:val="000000"/>
          <w:lang w:val="mk-MK"/>
        </w:rPr>
        <w:t xml:space="preserve">(), </w:t>
      </w:r>
      <w:proofErr w:type="spellStart"/>
      <w:r w:rsidRPr="00970FCD">
        <w:rPr>
          <w:rFonts w:cstheme="minorHAnsi"/>
          <w:color w:val="000000"/>
        </w:rPr>
        <w:t>SetDiscount</w:t>
      </w:r>
      <w:proofErr w:type="spellEnd"/>
      <w:r w:rsidRPr="00970FCD">
        <w:rPr>
          <w:rFonts w:cstheme="minorHAnsi"/>
          <w:color w:val="000000"/>
          <w:lang w:val="mk-MK"/>
        </w:rPr>
        <w:t>().</w:t>
      </w:r>
    </w:p>
    <w:p w:rsidR="00042940" w:rsidRPr="00970FCD" w:rsidRDefault="00042940" w:rsidP="00042940">
      <w:pPr>
        <w:pStyle w:val="ListParagraph"/>
        <w:numPr>
          <w:ilvl w:val="0"/>
          <w:numId w:val="1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Да се откоментираат регионите </w:t>
      </w:r>
      <w:r w:rsidRPr="00970FCD">
        <w:rPr>
          <w:rFonts w:cstheme="minorHAnsi"/>
          <w:color w:val="000000"/>
        </w:rPr>
        <w:t>“</w:t>
      </w:r>
      <w:r w:rsidRPr="00970FCD">
        <w:rPr>
          <w:rFonts w:cstheme="minorHAnsi"/>
          <w:color w:val="000000"/>
        </w:rPr>
        <w:t>HDD module</w:t>
      </w:r>
      <w:r w:rsidRPr="00970FCD">
        <w:rPr>
          <w:rFonts w:cstheme="minorHAnsi"/>
          <w:color w:val="000000"/>
        </w:rPr>
        <w:t xml:space="preserve">” </w:t>
      </w:r>
      <w:r w:rsidRPr="00970FCD">
        <w:rPr>
          <w:rFonts w:cstheme="minorHAnsi"/>
          <w:color w:val="000000"/>
          <w:lang w:val="mk-MK"/>
        </w:rPr>
        <w:t xml:space="preserve">и </w:t>
      </w:r>
      <w:r w:rsidRPr="00970FCD">
        <w:rPr>
          <w:rFonts w:cstheme="minorHAnsi"/>
          <w:color w:val="000000"/>
        </w:rPr>
        <w:t>“</w:t>
      </w:r>
      <w:r w:rsidRPr="00970FCD">
        <w:rPr>
          <w:rFonts w:cstheme="minorHAnsi"/>
          <w:color w:val="000000"/>
        </w:rPr>
        <w:t>Peripherals module</w:t>
      </w:r>
      <w:r w:rsidRPr="00970FCD">
        <w:rPr>
          <w:rFonts w:cstheme="minorHAnsi"/>
          <w:color w:val="000000"/>
        </w:rPr>
        <w:t>”</w:t>
      </w:r>
      <w:r w:rsidRPr="00970FCD">
        <w:rPr>
          <w:rFonts w:cstheme="minorHAnsi"/>
          <w:color w:val="000000"/>
          <w:lang w:val="mk-MK"/>
        </w:rPr>
        <w:t xml:space="preserve"> и да се осигури дека веќе дадениот код работи. (</w:t>
      </w:r>
      <w:r w:rsidRPr="00970FCD">
        <w:rPr>
          <w:rFonts w:cstheme="minorHAnsi"/>
          <w:color w:val="000000"/>
          <w:u w:val="single"/>
          <w:lang w:val="mk-MK"/>
        </w:rPr>
        <w:t>Забелешка</w:t>
      </w:r>
      <w:r w:rsidRPr="00970FCD">
        <w:rPr>
          <w:rFonts w:cstheme="minorHAnsi"/>
          <w:color w:val="000000"/>
          <w:lang w:val="mk-MK"/>
        </w:rPr>
        <w:t>: закоментираните линии во овие два региони да не бидат откоментирани)</w:t>
      </w:r>
    </w:p>
    <w:p w:rsidR="00042940" w:rsidRPr="00970FCD" w:rsidRDefault="00042940" w:rsidP="00042940">
      <w:pPr>
        <w:rPr>
          <w:rFonts w:cstheme="minorHAnsi"/>
          <w:color w:val="000000"/>
          <w:lang w:val="mk-MK"/>
        </w:rPr>
      </w:pPr>
      <w:r w:rsidRPr="00194E98">
        <w:rPr>
          <w:rFonts w:cstheme="minorHAnsi"/>
          <w:b/>
          <w:color w:val="000000"/>
          <w:u w:val="single"/>
          <w:lang w:val="mk-MK"/>
        </w:rPr>
        <w:t>Конфигурации</w:t>
      </w:r>
      <w:r w:rsidRPr="00970FCD">
        <w:rPr>
          <w:rFonts w:cstheme="minorHAnsi"/>
          <w:color w:val="000000"/>
          <w:lang w:val="mk-MK"/>
        </w:rPr>
        <w:t>:</w:t>
      </w:r>
    </w:p>
    <w:p w:rsidR="00042940" w:rsidRPr="00970FCD" w:rsidRDefault="00042940" w:rsidP="00042940">
      <w:pPr>
        <w:pStyle w:val="ListParagraph"/>
        <w:numPr>
          <w:ilvl w:val="0"/>
          <w:numId w:val="2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Во </w:t>
      </w:r>
      <w:r w:rsidRPr="00970FCD">
        <w:rPr>
          <w:rFonts w:cstheme="minorHAnsi"/>
          <w:color w:val="000000"/>
        </w:rPr>
        <w:t xml:space="preserve">Configuration </w:t>
      </w:r>
      <w:r w:rsidRPr="00970FCD">
        <w:rPr>
          <w:rFonts w:cstheme="minorHAnsi"/>
          <w:color w:val="000000"/>
          <w:lang w:val="mk-MK"/>
        </w:rPr>
        <w:t xml:space="preserve">класата да се имплементираат методите </w:t>
      </w:r>
      <w:proofErr w:type="spellStart"/>
      <w:r w:rsidRPr="00970FCD">
        <w:rPr>
          <w:rFonts w:cstheme="minorHAnsi"/>
          <w:color w:val="000000"/>
        </w:rPr>
        <w:t>AddPartToProduct</w:t>
      </w:r>
      <w:proofErr w:type="spellEnd"/>
      <w:r w:rsidRPr="00970FCD">
        <w:rPr>
          <w:rFonts w:cstheme="minorHAnsi"/>
          <w:color w:val="000000"/>
          <w:lang w:val="mk-MK"/>
        </w:rPr>
        <w:t xml:space="preserve">() и </w:t>
      </w:r>
      <w:proofErr w:type="spellStart"/>
      <w:r w:rsidRPr="00970FCD">
        <w:rPr>
          <w:rFonts w:cstheme="minorHAnsi"/>
          <w:color w:val="000000"/>
        </w:rPr>
        <w:t>AddModuleToProduct</w:t>
      </w:r>
      <w:proofErr w:type="spellEnd"/>
      <w:r w:rsidRPr="00970FCD">
        <w:rPr>
          <w:rFonts w:cstheme="minorHAnsi"/>
          <w:color w:val="000000"/>
          <w:lang w:val="mk-MK"/>
        </w:rPr>
        <w:t xml:space="preserve">() на сличен начин како методата </w:t>
      </w:r>
      <w:proofErr w:type="spellStart"/>
      <w:r w:rsidRPr="00970FCD">
        <w:rPr>
          <w:rFonts w:cstheme="minorHAnsi"/>
          <w:color w:val="000000"/>
        </w:rPr>
        <w:t>AddPartToModule</w:t>
      </w:r>
      <w:proofErr w:type="spellEnd"/>
      <w:r w:rsidRPr="00970FCD">
        <w:rPr>
          <w:rFonts w:cstheme="minorHAnsi"/>
          <w:color w:val="000000"/>
          <w:lang w:val="mk-MK"/>
        </w:rPr>
        <w:t>()</w:t>
      </w:r>
      <w:r w:rsidR="00194E98">
        <w:rPr>
          <w:rFonts w:cstheme="minorHAnsi"/>
          <w:color w:val="000000"/>
          <w:lang w:val="mk-MK"/>
        </w:rPr>
        <w:t xml:space="preserve"> од </w:t>
      </w:r>
      <w:r w:rsidR="00194E98">
        <w:rPr>
          <w:rFonts w:cstheme="minorHAnsi"/>
          <w:color w:val="000000"/>
        </w:rPr>
        <w:t xml:space="preserve">Module </w:t>
      </w:r>
      <w:r w:rsidR="00194E98">
        <w:rPr>
          <w:rFonts w:cstheme="minorHAnsi"/>
          <w:color w:val="000000"/>
          <w:lang w:val="mk-MK"/>
        </w:rPr>
        <w:t>класата.</w:t>
      </w:r>
    </w:p>
    <w:p w:rsidR="00D7388C" w:rsidRPr="00970FCD" w:rsidRDefault="00D7388C" w:rsidP="00042940">
      <w:pPr>
        <w:pStyle w:val="ListParagraph"/>
        <w:numPr>
          <w:ilvl w:val="0"/>
          <w:numId w:val="2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Во </w:t>
      </w:r>
      <w:r w:rsidRPr="00970FCD">
        <w:rPr>
          <w:rFonts w:cstheme="minorHAnsi"/>
          <w:color w:val="000000"/>
        </w:rPr>
        <w:t xml:space="preserve">Configuration </w:t>
      </w:r>
      <w:r w:rsidRPr="00970FCD">
        <w:rPr>
          <w:rFonts w:cstheme="minorHAnsi"/>
          <w:color w:val="000000"/>
          <w:lang w:val="mk-MK"/>
        </w:rPr>
        <w:t xml:space="preserve">класата да се имплементираат методите </w:t>
      </w:r>
      <w:proofErr w:type="spellStart"/>
      <w:r w:rsidRPr="00970FCD">
        <w:rPr>
          <w:rFonts w:cstheme="minorHAnsi"/>
          <w:color w:val="000000"/>
        </w:rPr>
        <w:t>GetPrice</w:t>
      </w:r>
      <w:proofErr w:type="spellEnd"/>
      <w:r w:rsidRPr="00970FCD">
        <w:rPr>
          <w:rFonts w:cstheme="minorHAnsi"/>
          <w:color w:val="000000"/>
          <w:lang w:val="mk-MK"/>
        </w:rPr>
        <w:t xml:space="preserve">(), </w:t>
      </w:r>
      <w:proofErr w:type="spellStart"/>
      <w:r w:rsidRPr="00970FCD">
        <w:rPr>
          <w:rFonts w:cstheme="minorHAnsi"/>
          <w:color w:val="000000"/>
        </w:rPr>
        <w:t>SetDiscount</w:t>
      </w:r>
      <w:proofErr w:type="spellEnd"/>
      <w:r w:rsidRPr="00970FCD">
        <w:rPr>
          <w:rFonts w:cstheme="minorHAnsi"/>
          <w:color w:val="000000"/>
          <w:lang w:val="mk-MK"/>
        </w:rPr>
        <w:t>().</w:t>
      </w:r>
    </w:p>
    <w:p w:rsidR="00D7388C" w:rsidRPr="00970FCD" w:rsidRDefault="00D7388C" w:rsidP="00042940">
      <w:pPr>
        <w:pStyle w:val="ListParagraph"/>
        <w:numPr>
          <w:ilvl w:val="0"/>
          <w:numId w:val="2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Да се откоментира регионот </w:t>
      </w:r>
      <w:r w:rsidRPr="00970FCD">
        <w:rPr>
          <w:rFonts w:cstheme="minorHAnsi"/>
          <w:color w:val="000000"/>
        </w:rPr>
        <w:t>“</w:t>
      </w:r>
      <w:r w:rsidRPr="00970FCD">
        <w:rPr>
          <w:rFonts w:cstheme="minorHAnsi"/>
          <w:color w:val="000000"/>
        </w:rPr>
        <w:t>Configuration 1</w:t>
      </w:r>
      <w:r w:rsidRPr="00970FCD">
        <w:rPr>
          <w:rFonts w:cstheme="minorHAnsi"/>
          <w:color w:val="000000"/>
        </w:rPr>
        <w:t xml:space="preserve">” </w:t>
      </w:r>
      <w:r w:rsidRPr="00970FCD">
        <w:rPr>
          <w:rFonts w:cstheme="minorHAnsi"/>
          <w:color w:val="000000"/>
          <w:lang w:val="mk-MK"/>
        </w:rPr>
        <w:t xml:space="preserve">и да се пушти програмата. Програмата треба да се извршува без грешки. </w:t>
      </w:r>
    </w:p>
    <w:p w:rsidR="00D7388C" w:rsidRPr="00970FCD" w:rsidRDefault="00D7388C" w:rsidP="00D7388C">
      <w:pPr>
        <w:rPr>
          <w:rFonts w:cstheme="minorHAnsi"/>
          <w:color w:val="000000"/>
          <w:lang w:val="mk-MK"/>
        </w:rPr>
      </w:pPr>
      <w:r w:rsidRPr="00194E98">
        <w:rPr>
          <w:rFonts w:cstheme="minorHAnsi"/>
          <w:b/>
          <w:color w:val="000000"/>
          <w:u w:val="single"/>
        </w:rPr>
        <w:t xml:space="preserve">Extension </w:t>
      </w:r>
      <w:r w:rsidRPr="00194E98">
        <w:rPr>
          <w:rFonts w:cstheme="minorHAnsi"/>
          <w:b/>
          <w:color w:val="000000"/>
          <w:u w:val="single"/>
          <w:lang w:val="mk-MK"/>
        </w:rPr>
        <w:t>метод</w:t>
      </w:r>
      <w:r w:rsidRPr="00970FCD">
        <w:rPr>
          <w:rFonts w:cstheme="minorHAnsi"/>
          <w:color w:val="000000"/>
          <w:lang w:val="mk-MK"/>
        </w:rPr>
        <w:t>:</w:t>
      </w:r>
      <w:bookmarkStart w:id="0" w:name="_GoBack"/>
      <w:bookmarkEnd w:id="0"/>
    </w:p>
    <w:p w:rsidR="00D7388C" w:rsidRPr="00970FCD" w:rsidRDefault="00D7388C" w:rsidP="00D7388C">
      <w:pPr>
        <w:pStyle w:val="ListParagraph"/>
        <w:numPr>
          <w:ilvl w:val="0"/>
          <w:numId w:val="3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Во клсата </w:t>
      </w:r>
      <w:r w:rsidRPr="00970FCD">
        <w:rPr>
          <w:rFonts w:cstheme="minorHAnsi"/>
          <w:color w:val="000000"/>
          <w:lang w:val="mk-MK"/>
        </w:rPr>
        <w:t>Extensions</w:t>
      </w:r>
      <w:r w:rsidRPr="00970FCD">
        <w:rPr>
          <w:rFonts w:cstheme="minorHAnsi"/>
          <w:color w:val="000000"/>
          <w:lang w:val="mk-MK"/>
        </w:rPr>
        <w:t xml:space="preserve"> да се доработи методот</w:t>
      </w:r>
      <w:r w:rsidRPr="00970FCD">
        <w:rPr>
          <w:rFonts w:cstheme="minorHAnsi"/>
          <w:color w:val="2B91AF"/>
          <w:lang w:val="mk-MK"/>
        </w:rPr>
        <w:t xml:space="preserve"> </w:t>
      </w:r>
      <w:proofErr w:type="spellStart"/>
      <w:r w:rsidRPr="00970FCD">
        <w:rPr>
          <w:rFonts w:cstheme="minorHAnsi"/>
          <w:color w:val="000000"/>
        </w:rPr>
        <w:t>PriceWithCurrency</w:t>
      </w:r>
      <w:proofErr w:type="spellEnd"/>
      <w:r w:rsidRPr="00970FCD">
        <w:rPr>
          <w:rFonts w:cstheme="minorHAnsi"/>
          <w:color w:val="000000"/>
          <w:lang w:val="mk-MK"/>
        </w:rPr>
        <w:t>()</w:t>
      </w:r>
    </w:p>
    <w:p w:rsidR="00D7388C" w:rsidRPr="00970FCD" w:rsidRDefault="00D7388C" w:rsidP="00D7388C">
      <w:pPr>
        <w:pStyle w:val="ListParagraph"/>
        <w:numPr>
          <w:ilvl w:val="0"/>
          <w:numId w:val="3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Во класите </w:t>
      </w:r>
      <w:r w:rsidRPr="00970FCD">
        <w:rPr>
          <w:rFonts w:cstheme="minorHAnsi"/>
          <w:color w:val="000000"/>
        </w:rPr>
        <w:t>Module, Configuration</w:t>
      </w:r>
      <w:r w:rsidRPr="00970FCD">
        <w:rPr>
          <w:rFonts w:cstheme="minorHAnsi"/>
          <w:color w:val="000000"/>
          <w:lang w:val="mk-MK"/>
        </w:rPr>
        <w:t xml:space="preserve"> да се откоментираат линиите со што го користат </w:t>
      </w:r>
      <w:proofErr w:type="spellStart"/>
      <w:r w:rsidRPr="00970FCD">
        <w:rPr>
          <w:rFonts w:cstheme="minorHAnsi"/>
          <w:color w:val="000000"/>
          <w:lang w:val="mk-MK"/>
        </w:rPr>
        <w:t>PriceWithCurrency</w:t>
      </w:r>
      <w:proofErr w:type="spellEnd"/>
      <w:r w:rsidRPr="00970FCD">
        <w:rPr>
          <w:rFonts w:cstheme="minorHAnsi"/>
          <w:color w:val="000000"/>
          <w:lang w:val="mk-MK"/>
        </w:rPr>
        <w:t>() методот и да се пушти програмата.</w:t>
      </w:r>
    </w:p>
    <w:p w:rsidR="005C167B" w:rsidRPr="005C167B" w:rsidRDefault="005C167B" w:rsidP="00F712EA">
      <w:pPr>
        <w:rPr>
          <w:lang w:val="mk-MK"/>
        </w:rPr>
      </w:pPr>
    </w:p>
    <w:sectPr w:rsidR="005C167B" w:rsidRPr="005C167B" w:rsidSect="00063AF3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11AC6"/>
    <w:multiLevelType w:val="hybridMultilevel"/>
    <w:tmpl w:val="3F064C76"/>
    <w:lvl w:ilvl="0" w:tplc="2CDC7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42B4D"/>
    <w:multiLevelType w:val="hybridMultilevel"/>
    <w:tmpl w:val="C0C24C68"/>
    <w:lvl w:ilvl="0" w:tplc="FBB85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EF7008"/>
    <w:multiLevelType w:val="hybridMultilevel"/>
    <w:tmpl w:val="EC1A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60C79"/>
    <w:multiLevelType w:val="hybridMultilevel"/>
    <w:tmpl w:val="EEB65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28"/>
    <w:rsid w:val="00042940"/>
    <w:rsid w:val="000504DC"/>
    <w:rsid w:val="00063AF3"/>
    <w:rsid w:val="00194E98"/>
    <w:rsid w:val="002E738D"/>
    <w:rsid w:val="005C167B"/>
    <w:rsid w:val="006C7F2D"/>
    <w:rsid w:val="00724305"/>
    <w:rsid w:val="007A4962"/>
    <w:rsid w:val="009216D3"/>
    <w:rsid w:val="0094673B"/>
    <w:rsid w:val="00970FCD"/>
    <w:rsid w:val="009D7824"/>
    <w:rsid w:val="00A52128"/>
    <w:rsid w:val="00AB6720"/>
    <w:rsid w:val="00D7388C"/>
    <w:rsid w:val="00E05D7B"/>
    <w:rsid w:val="00F7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90C4"/>
  <w15:chartTrackingRefBased/>
  <w15:docId w15:val="{1EFECED9-7AB9-4208-A0EF-9BECC709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2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Micev</dc:creator>
  <cp:keywords/>
  <dc:description/>
  <cp:lastModifiedBy>Igor Micev</cp:lastModifiedBy>
  <cp:revision>12</cp:revision>
  <dcterms:created xsi:type="dcterms:W3CDTF">2019-03-31T08:46:00Z</dcterms:created>
  <dcterms:modified xsi:type="dcterms:W3CDTF">2019-03-31T11:17:00Z</dcterms:modified>
</cp:coreProperties>
</file>