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25F2ED" w14:textId="77777777" w:rsidR="005B05AD" w:rsidRPr="00084096" w:rsidRDefault="005B05AD" w:rsidP="005B05AD">
      <w:pPr>
        <w:spacing w:line="360" w:lineRule="auto"/>
        <w:ind w:firstLine="426"/>
        <w:jc w:val="center"/>
        <w:rPr>
          <w:bCs/>
        </w:rPr>
      </w:pPr>
      <w:bookmarkStart w:id="0" w:name="_Hlk509807604"/>
      <w:bookmarkEnd w:id="0"/>
      <w:r w:rsidRPr="00084096">
        <w:rPr>
          <w:bCs/>
        </w:rPr>
        <w:t>SVEUČILIŠTE JOSIPA JURJA STROSSMAYERA U OSIJEKU</w:t>
      </w:r>
    </w:p>
    <w:p w14:paraId="14E54C49" w14:textId="77777777" w:rsidR="005B05AD" w:rsidRPr="00084096" w:rsidRDefault="005B05AD" w:rsidP="005B05AD">
      <w:pPr>
        <w:spacing w:line="360" w:lineRule="auto"/>
        <w:ind w:firstLine="426"/>
        <w:jc w:val="center"/>
        <w:rPr>
          <w:bCs/>
        </w:rPr>
      </w:pPr>
      <w:r w:rsidRPr="00084096">
        <w:rPr>
          <w:bCs/>
        </w:rPr>
        <w:t>FAKULTET ELEKTROTEHNIKE, RAČUNARSTVA I INFORMACIJSKIH TEHNOLOGIJA</w:t>
      </w:r>
    </w:p>
    <w:p w14:paraId="3BAC4C5C" w14:textId="77777777" w:rsidR="005B05AD" w:rsidRPr="00084096" w:rsidRDefault="005B05AD" w:rsidP="005B05AD">
      <w:pPr>
        <w:spacing w:line="360" w:lineRule="auto"/>
        <w:ind w:firstLine="426"/>
        <w:jc w:val="center"/>
      </w:pPr>
    </w:p>
    <w:p w14:paraId="5BFA35F8" w14:textId="77777777" w:rsidR="005B05AD" w:rsidRPr="00084096" w:rsidRDefault="005B05AD" w:rsidP="005B05AD">
      <w:pPr>
        <w:spacing w:line="360" w:lineRule="auto"/>
        <w:ind w:firstLine="426"/>
        <w:jc w:val="center"/>
      </w:pPr>
    </w:p>
    <w:p w14:paraId="28F54F0D" w14:textId="77777777" w:rsidR="005B05AD" w:rsidRPr="00084096" w:rsidRDefault="005B05AD" w:rsidP="005B05AD">
      <w:pPr>
        <w:spacing w:line="360" w:lineRule="auto"/>
        <w:ind w:firstLine="426"/>
        <w:jc w:val="center"/>
      </w:pPr>
    </w:p>
    <w:p w14:paraId="65E66509" w14:textId="77777777" w:rsidR="005B05AD" w:rsidRPr="00084096" w:rsidRDefault="005B05AD" w:rsidP="005B05AD">
      <w:pPr>
        <w:spacing w:line="360" w:lineRule="auto"/>
        <w:ind w:firstLine="426"/>
      </w:pPr>
    </w:p>
    <w:p w14:paraId="52BEF6C4" w14:textId="77777777" w:rsidR="005B05AD" w:rsidRPr="00084096" w:rsidRDefault="005B05AD" w:rsidP="005B05AD">
      <w:pPr>
        <w:spacing w:line="360" w:lineRule="auto"/>
        <w:ind w:firstLine="426"/>
      </w:pPr>
    </w:p>
    <w:p w14:paraId="030D97A5" w14:textId="77777777" w:rsidR="005B05AD" w:rsidRDefault="005B05AD" w:rsidP="005B05AD">
      <w:pPr>
        <w:spacing w:line="360" w:lineRule="auto"/>
        <w:ind w:firstLine="426"/>
      </w:pPr>
    </w:p>
    <w:p w14:paraId="3B7F51A2" w14:textId="77777777" w:rsidR="005B05AD" w:rsidRPr="00084096" w:rsidRDefault="005B05AD" w:rsidP="005B05AD">
      <w:pPr>
        <w:spacing w:line="360" w:lineRule="auto"/>
        <w:ind w:firstLine="426"/>
      </w:pPr>
    </w:p>
    <w:p w14:paraId="3D8B3EED" w14:textId="714280D1" w:rsidR="005B05AD" w:rsidRDefault="005B05AD" w:rsidP="005B05AD">
      <w:pPr>
        <w:spacing w:line="360" w:lineRule="auto"/>
        <w:ind w:firstLine="426"/>
        <w:jc w:val="center"/>
        <w:rPr>
          <w:sz w:val="28"/>
          <w:szCs w:val="28"/>
        </w:rPr>
      </w:pPr>
      <w:r w:rsidRPr="00D97C9B">
        <w:rPr>
          <w:sz w:val="28"/>
          <w:szCs w:val="28"/>
        </w:rPr>
        <w:t>Raspoznavanje uzoraka i strojno učenje</w:t>
      </w:r>
    </w:p>
    <w:p w14:paraId="1F54D3EE" w14:textId="10EA419E" w:rsidR="00D97C9B" w:rsidRPr="00D97C9B" w:rsidRDefault="00D97C9B" w:rsidP="005B05AD">
      <w:pPr>
        <w:spacing w:line="360" w:lineRule="auto"/>
        <w:ind w:firstLine="426"/>
        <w:jc w:val="center"/>
        <w:rPr>
          <w:b/>
          <w:bCs/>
        </w:rPr>
      </w:pPr>
      <w:r>
        <w:rPr>
          <w:b/>
          <w:bCs/>
          <w:sz w:val="28"/>
          <w:szCs w:val="28"/>
        </w:rPr>
        <w:t>Detekcija</w:t>
      </w:r>
      <w:r w:rsidR="00D9667F">
        <w:rPr>
          <w:b/>
          <w:bCs/>
          <w:sz w:val="28"/>
          <w:szCs w:val="28"/>
        </w:rPr>
        <w:t xml:space="preserve"> i praćenje</w:t>
      </w:r>
      <w:r w:rsidR="000B5597">
        <w:rPr>
          <w:b/>
          <w:bCs/>
          <w:sz w:val="28"/>
          <w:szCs w:val="28"/>
        </w:rPr>
        <w:t xml:space="preserve"> </w:t>
      </w:r>
      <w:r>
        <w:rPr>
          <w:b/>
          <w:bCs/>
          <w:sz w:val="28"/>
          <w:szCs w:val="28"/>
        </w:rPr>
        <w:t>objekta</w:t>
      </w:r>
    </w:p>
    <w:p w14:paraId="21F9F1E0" w14:textId="77777777" w:rsidR="005B05AD" w:rsidRPr="00084096" w:rsidRDefault="005B05AD" w:rsidP="005B05AD">
      <w:pPr>
        <w:spacing w:line="360" w:lineRule="auto"/>
        <w:ind w:firstLine="426"/>
        <w:jc w:val="center"/>
      </w:pPr>
    </w:p>
    <w:p w14:paraId="0CC0E7CF" w14:textId="77777777" w:rsidR="005B05AD" w:rsidRPr="00084096" w:rsidRDefault="005B05AD" w:rsidP="005B05AD">
      <w:pPr>
        <w:spacing w:line="360" w:lineRule="auto"/>
        <w:ind w:firstLine="426"/>
        <w:jc w:val="center"/>
      </w:pPr>
    </w:p>
    <w:p w14:paraId="5F89A3F9" w14:textId="77777777" w:rsidR="005B05AD" w:rsidRPr="00084096" w:rsidRDefault="005B05AD" w:rsidP="005B05AD">
      <w:pPr>
        <w:spacing w:line="360" w:lineRule="auto"/>
        <w:ind w:firstLine="426"/>
        <w:jc w:val="center"/>
      </w:pPr>
    </w:p>
    <w:p w14:paraId="3E647501" w14:textId="77777777" w:rsidR="005B05AD" w:rsidRPr="00084096" w:rsidRDefault="005B05AD" w:rsidP="005B05AD">
      <w:pPr>
        <w:spacing w:line="360" w:lineRule="auto"/>
        <w:ind w:firstLine="426"/>
        <w:jc w:val="center"/>
      </w:pPr>
    </w:p>
    <w:p w14:paraId="2EE97045" w14:textId="77777777" w:rsidR="005B05AD" w:rsidRPr="00084096" w:rsidRDefault="005B05AD" w:rsidP="005B05AD">
      <w:pPr>
        <w:spacing w:line="360" w:lineRule="auto"/>
        <w:ind w:firstLine="426"/>
        <w:jc w:val="center"/>
      </w:pPr>
    </w:p>
    <w:p w14:paraId="4C84D6CA" w14:textId="77777777" w:rsidR="005B05AD" w:rsidRPr="00084096" w:rsidRDefault="005B05AD" w:rsidP="005B05AD">
      <w:pPr>
        <w:spacing w:line="360" w:lineRule="auto"/>
        <w:ind w:firstLine="426"/>
        <w:jc w:val="center"/>
      </w:pPr>
    </w:p>
    <w:p w14:paraId="1F30E76A" w14:textId="77777777" w:rsidR="005B05AD" w:rsidRPr="00084096" w:rsidRDefault="005B05AD" w:rsidP="005B05AD">
      <w:pPr>
        <w:spacing w:line="360" w:lineRule="auto"/>
        <w:ind w:firstLine="426"/>
        <w:jc w:val="center"/>
      </w:pPr>
    </w:p>
    <w:p w14:paraId="267494C3" w14:textId="77777777" w:rsidR="005B05AD" w:rsidRDefault="005B05AD" w:rsidP="00673F26">
      <w:pPr>
        <w:spacing w:line="360" w:lineRule="auto"/>
      </w:pPr>
    </w:p>
    <w:p w14:paraId="617BB14A" w14:textId="77777777" w:rsidR="005B05AD" w:rsidRPr="00084096" w:rsidRDefault="005B05AD" w:rsidP="005B05AD">
      <w:pPr>
        <w:spacing w:line="360" w:lineRule="auto"/>
        <w:ind w:firstLine="426"/>
        <w:jc w:val="center"/>
      </w:pPr>
    </w:p>
    <w:p w14:paraId="614D436A" w14:textId="77777777" w:rsidR="005B05AD" w:rsidRPr="00084096" w:rsidRDefault="005B05AD" w:rsidP="005B05AD">
      <w:pPr>
        <w:spacing w:line="360" w:lineRule="auto"/>
        <w:ind w:firstLine="426"/>
        <w:jc w:val="center"/>
      </w:pPr>
    </w:p>
    <w:p w14:paraId="6C202A0C" w14:textId="77777777" w:rsidR="005B05AD" w:rsidRPr="00084096" w:rsidRDefault="005B05AD" w:rsidP="005B05AD">
      <w:pPr>
        <w:spacing w:line="360" w:lineRule="auto"/>
        <w:ind w:firstLine="426"/>
        <w:jc w:val="center"/>
      </w:pPr>
      <w:r w:rsidRPr="00084096">
        <w:t xml:space="preserve">Dario </w:t>
      </w:r>
      <w:proofErr w:type="spellStart"/>
      <w:r w:rsidRPr="00084096">
        <w:t>Mihelčić</w:t>
      </w:r>
      <w:proofErr w:type="spellEnd"/>
    </w:p>
    <w:p w14:paraId="66F8239A" w14:textId="06CC8563" w:rsidR="003F23FF" w:rsidRDefault="005B05AD" w:rsidP="00CD248A">
      <w:pPr>
        <w:spacing w:line="360" w:lineRule="auto"/>
        <w:ind w:firstLine="426"/>
        <w:jc w:val="center"/>
      </w:pPr>
      <w:r w:rsidRPr="00084096">
        <w:t>Diplomski studij računarstva, DRB</w:t>
      </w:r>
    </w:p>
    <w:sdt>
      <w:sdtPr>
        <w:rPr>
          <w:rFonts w:ascii="Times New Roman" w:eastAsiaTheme="minorHAnsi" w:hAnsi="Times New Roman" w:cstheme="minorBidi"/>
          <w:color w:val="auto"/>
          <w:sz w:val="24"/>
          <w:szCs w:val="22"/>
          <w:lang w:val="hr-HR"/>
        </w:rPr>
        <w:id w:val="42027269"/>
        <w:docPartObj>
          <w:docPartGallery w:val="Table of Contents"/>
          <w:docPartUnique/>
        </w:docPartObj>
      </w:sdtPr>
      <w:sdtEndPr>
        <w:rPr>
          <w:b/>
          <w:bCs/>
          <w:noProof/>
        </w:rPr>
      </w:sdtEndPr>
      <w:sdtContent>
        <w:p w14:paraId="05A135E4" w14:textId="66C46F81" w:rsidR="00215263" w:rsidRDefault="00215263">
          <w:pPr>
            <w:pStyle w:val="TOCHeading"/>
          </w:pPr>
        </w:p>
        <w:p w14:paraId="5CA8CE61" w14:textId="625344CA" w:rsidR="00E81644" w:rsidRDefault="00215263">
          <w:pPr>
            <w:pStyle w:val="TOC1"/>
            <w:tabs>
              <w:tab w:val="left" w:pos="440"/>
              <w:tab w:val="right" w:leader="dot" w:pos="9062"/>
            </w:tabs>
            <w:rPr>
              <w:rFonts w:asciiTheme="minorHAnsi" w:eastAsiaTheme="minorEastAsia" w:hAnsiTheme="minorHAnsi"/>
              <w:noProof/>
              <w:sz w:val="22"/>
              <w:lang w:eastAsia="hr-HR"/>
            </w:rPr>
          </w:pPr>
          <w:r w:rsidRPr="00AC7D0D">
            <w:rPr>
              <w:rFonts w:cs="Times New Roman"/>
            </w:rPr>
            <w:fldChar w:fldCharType="begin"/>
          </w:r>
          <w:r w:rsidRPr="00AC7D0D">
            <w:rPr>
              <w:rFonts w:cs="Times New Roman"/>
            </w:rPr>
            <w:instrText xml:space="preserve"> TOC \o "1-3" \h \z \u </w:instrText>
          </w:r>
          <w:r w:rsidRPr="00AC7D0D">
            <w:rPr>
              <w:rFonts w:cs="Times New Roman"/>
            </w:rPr>
            <w:fldChar w:fldCharType="separate"/>
          </w:r>
          <w:hyperlink w:anchor="_Toc45116512" w:history="1">
            <w:r w:rsidR="00E81644" w:rsidRPr="004262A7">
              <w:rPr>
                <w:rStyle w:val="Hyperlink"/>
                <w:b/>
                <w:bCs/>
                <w:noProof/>
              </w:rPr>
              <w:t>1.</w:t>
            </w:r>
            <w:r w:rsidR="00E81644">
              <w:rPr>
                <w:rFonts w:asciiTheme="minorHAnsi" w:eastAsiaTheme="minorEastAsia" w:hAnsiTheme="minorHAnsi"/>
                <w:noProof/>
                <w:sz w:val="22"/>
                <w:lang w:eastAsia="hr-HR"/>
              </w:rPr>
              <w:tab/>
            </w:r>
            <w:r w:rsidR="00E81644" w:rsidRPr="004262A7">
              <w:rPr>
                <w:rStyle w:val="Hyperlink"/>
                <w:b/>
                <w:bCs/>
                <w:noProof/>
              </w:rPr>
              <w:t>UVOD</w:t>
            </w:r>
            <w:r w:rsidR="00E81644">
              <w:rPr>
                <w:noProof/>
                <w:webHidden/>
              </w:rPr>
              <w:tab/>
            </w:r>
            <w:r w:rsidR="00E81644">
              <w:rPr>
                <w:noProof/>
                <w:webHidden/>
              </w:rPr>
              <w:fldChar w:fldCharType="begin"/>
            </w:r>
            <w:r w:rsidR="00E81644">
              <w:rPr>
                <w:noProof/>
                <w:webHidden/>
              </w:rPr>
              <w:instrText xml:space="preserve"> PAGEREF _Toc45116512 \h </w:instrText>
            </w:r>
            <w:r w:rsidR="00E81644">
              <w:rPr>
                <w:noProof/>
                <w:webHidden/>
              </w:rPr>
            </w:r>
            <w:r w:rsidR="00E81644">
              <w:rPr>
                <w:noProof/>
                <w:webHidden/>
              </w:rPr>
              <w:fldChar w:fldCharType="separate"/>
            </w:r>
            <w:r w:rsidR="00103C33">
              <w:rPr>
                <w:noProof/>
                <w:webHidden/>
              </w:rPr>
              <w:t>1</w:t>
            </w:r>
            <w:r w:rsidR="00E81644">
              <w:rPr>
                <w:noProof/>
                <w:webHidden/>
              </w:rPr>
              <w:fldChar w:fldCharType="end"/>
            </w:r>
          </w:hyperlink>
        </w:p>
        <w:p w14:paraId="53024284" w14:textId="712410FD" w:rsidR="00E81644" w:rsidRDefault="00E81644">
          <w:pPr>
            <w:pStyle w:val="TOC1"/>
            <w:tabs>
              <w:tab w:val="left" w:pos="440"/>
              <w:tab w:val="right" w:leader="dot" w:pos="9062"/>
            </w:tabs>
            <w:rPr>
              <w:rFonts w:asciiTheme="minorHAnsi" w:eastAsiaTheme="minorEastAsia" w:hAnsiTheme="minorHAnsi"/>
              <w:noProof/>
              <w:sz w:val="22"/>
              <w:lang w:eastAsia="hr-HR"/>
            </w:rPr>
          </w:pPr>
          <w:hyperlink w:anchor="_Toc45116513" w:history="1">
            <w:r w:rsidRPr="004262A7">
              <w:rPr>
                <w:rStyle w:val="Hyperlink"/>
                <w:b/>
                <w:bCs/>
                <w:noProof/>
              </w:rPr>
              <w:t>2.</w:t>
            </w:r>
            <w:r>
              <w:rPr>
                <w:rFonts w:asciiTheme="minorHAnsi" w:eastAsiaTheme="minorEastAsia" w:hAnsiTheme="minorHAnsi"/>
                <w:noProof/>
                <w:sz w:val="22"/>
                <w:lang w:eastAsia="hr-HR"/>
              </w:rPr>
              <w:tab/>
            </w:r>
            <w:r w:rsidRPr="004262A7">
              <w:rPr>
                <w:rStyle w:val="Hyperlink"/>
                <w:b/>
                <w:bCs/>
                <w:noProof/>
              </w:rPr>
              <w:t>PREGLED KORIŠTENIH POSTUPAKA I ALATA</w:t>
            </w:r>
            <w:r>
              <w:rPr>
                <w:noProof/>
                <w:webHidden/>
              </w:rPr>
              <w:tab/>
            </w:r>
            <w:r>
              <w:rPr>
                <w:noProof/>
                <w:webHidden/>
              </w:rPr>
              <w:fldChar w:fldCharType="begin"/>
            </w:r>
            <w:r>
              <w:rPr>
                <w:noProof/>
                <w:webHidden/>
              </w:rPr>
              <w:instrText xml:space="preserve"> PAGEREF _Toc45116513 \h </w:instrText>
            </w:r>
            <w:r>
              <w:rPr>
                <w:noProof/>
                <w:webHidden/>
              </w:rPr>
            </w:r>
            <w:r>
              <w:rPr>
                <w:noProof/>
                <w:webHidden/>
              </w:rPr>
              <w:fldChar w:fldCharType="separate"/>
            </w:r>
            <w:r w:rsidR="00103C33">
              <w:rPr>
                <w:noProof/>
                <w:webHidden/>
              </w:rPr>
              <w:t>2</w:t>
            </w:r>
            <w:r>
              <w:rPr>
                <w:noProof/>
                <w:webHidden/>
              </w:rPr>
              <w:fldChar w:fldCharType="end"/>
            </w:r>
          </w:hyperlink>
        </w:p>
        <w:p w14:paraId="18BEB5A5" w14:textId="6D1422D2" w:rsidR="00E81644" w:rsidRDefault="00E81644">
          <w:pPr>
            <w:pStyle w:val="TOC2"/>
            <w:tabs>
              <w:tab w:val="left" w:pos="880"/>
              <w:tab w:val="right" w:leader="dot" w:pos="9062"/>
            </w:tabs>
            <w:rPr>
              <w:rFonts w:asciiTheme="minorHAnsi" w:eastAsiaTheme="minorEastAsia" w:hAnsiTheme="minorHAnsi"/>
              <w:noProof/>
              <w:sz w:val="22"/>
              <w:lang w:eastAsia="hr-HR"/>
            </w:rPr>
          </w:pPr>
          <w:hyperlink w:anchor="_Toc45116514" w:history="1">
            <w:r w:rsidRPr="004262A7">
              <w:rPr>
                <w:rStyle w:val="Hyperlink"/>
                <w:noProof/>
              </w:rPr>
              <w:t>2.1.</w:t>
            </w:r>
            <w:r>
              <w:rPr>
                <w:rFonts w:asciiTheme="minorHAnsi" w:eastAsiaTheme="minorEastAsia" w:hAnsiTheme="minorHAnsi"/>
                <w:noProof/>
                <w:sz w:val="22"/>
                <w:lang w:eastAsia="hr-HR"/>
              </w:rPr>
              <w:tab/>
            </w:r>
            <w:r w:rsidRPr="004262A7">
              <w:rPr>
                <w:rStyle w:val="Hyperlink"/>
                <w:noProof/>
              </w:rPr>
              <w:t>DETEKCIJA OBJEKATA</w:t>
            </w:r>
            <w:r>
              <w:rPr>
                <w:noProof/>
                <w:webHidden/>
              </w:rPr>
              <w:tab/>
            </w:r>
            <w:r>
              <w:rPr>
                <w:noProof/>
                <w:webHidden/>
              </w:rPr>
              <w:fldChar w:fldCharType="begin"/>
            </w:r>
            <w:r>
              <w:rPr>
                <w:noProof/>
                <w:webHidden/>
              </w:rPr>
              <w:instrText xml:space="preserve"> PAGEREF _Toc45116514 \h </w:instrText>
            </w:r>
            <w:r>
              <w:rPr>
                <w:noProof/>
                <w:webHidden/>
              </w:rPr>
            </w:r>
            <w:r>
              <w:rPr>
                <w:noProof/>
                <w:webHidden/>
              </w:rPr>
              <w:fldChar w:fldCharType="separate"/>
            </w:r>
            <w:r w:rsidR="00103C33">
              <w:rPr>
                <w:noProof/>
                <w:webHidden/>
              </w:rPr>
              <w:t>2</w:t>
            </w:r>
            <w:r>
              <w:rPr>
                <w:noProof/>
                <w:webHidden/>
              </w:rPr>
              <w:fldChar w:fldCharType="end"/>
            </w:r>
          </w:hyperlink>
        </w:p>
        <w:p w14:paraId="674B3FCC" w14:textId="6F4B93A1" w:rsidR="00E81644" w:rsidRDefault="00E81644">
          <w:pPr>
            <w:pStyle w:val="TOC2"/>
            <w:tabs>
              <w:tab w:val="left" w:pos="880"/>
              <w:tab w:val="right" w:leader="dot" w:pos="9062"/>
            </w:tabs>
            <w:rPr>
              <w:rFonts w:asciiTheme="minorHAnsi" w:eastAsiaTheme="minorEastAsia" w:hAnsiTheme="minorHAnsi"/>
              <w:noProof/>
              <w:sz w:val="22"/>
              <w:lang w:eastAsia="hr-HR"/>
            </w:rPr>
          </w:pPr>
          <w:hyperlink w:anchor="_Toc45116515" w:history="1">
            <w:r w:rsidRPr="004262A7">
              <w:rPr>
                <w:rStyle w:val="Hyperlink"/>
                <w:noProof/>
              </w:rPr>
              <w:t>2.2.</w:t>
            </w:r>
            <w:r>
              <w:rPr>
                <w:rFonts w:asciiTheme="minorHAnsi" w:eastAsiaTheme="minorEastAsia" w:hAnsiTheme="minorHAnsi"/>
                <w:noProof/>
                <w:sz w:val="22"/>
                <w:lang w:eastAsia="hr-HR"/>
              </w:rPr>
              <w:tab/>
            </w:r>
            <w:r w:rsidRPr="004262A7">
              <w:rPr>
                <w:rStyle w:val="Hyperlink"/>
                <w:noProof/>
              </w:rPr>
              <w:t>TENSORFLOW</w:t>
            </w:r>
            <w:r>
              <w:rPr>
                <w:noProof/>
                <w:webHidden/>
              </w:rPr>
              <w:tab/>
            </w:r>
            <w:r>
              <w:rPr>
                <w:noProof/>
                <w:webHidden/>
              </w:rPr>
              <w:fldChar w:fldCharType="begin"/>
            </w:r>
            <w:r>
              <w:rPr>
                <w:noProof/>
                <w:webHidden/>
              </w:rPr>
              <w:instrText xml:space="preserve"> PAGEREF _Toc45116515 \h </w:instrText>
            </w:r>
            <w:r>
              <w:rPr>
                <w:noProof/>
                <w:webHidden/>
              </w:rPr>
            </w:r>
            <w:r>
              <w:rPr>
                <w:noProof/>
                <w:webHidden/>
              </w:rPr>
              <w:fldChar w:fldCharType="separate"/>
            </w:r>
            <w:r w:rsidR="00103C33">
              <w:rPr>
                <w:noProof/>
                <w:webHidden/>
              </w:rPr>
              <w:t>3</w:t>
            </w:r>
            <w:r>
              <w:rPr>
                <w:noProof/>
                <w:webHidden/>
              </w:rPr>
              <w:fldChar w:fldCharType="end"/>
            </w:r>
          </w:hyperlink>
        </w:p>
        <w:p w14:paraId="4CDB728A" w14:textId="553E8340" w:rsidR="00E81644" w:rsidRDefault="00E81644">
          <w:pPr>
            <w:pStyle w:val="TOC2"/>
            <w:tabs>
              <w:tab w:val="left" w:pos="880"/>
              <w:tab w:val="right" w:leader="dot" w:pos="9062"/>
            </w:tabs>
            <w:rPr>
              <w:rFonts w:asciiTheme="minorHAnsi" w:eastAsiaTheme="minorEastAsia" w:hAnsiTheme="minorHAnsi"/>
              <w:noProof/>
              <w:sz w:val="22"/>
              <w:lang w:eastAsia="hr-HR"/>
            </w:rPr>
          </w:pPr>
          <w:hyperlink w:anchor="_Toc45116516" w:history="1">
            <w:r w:rsidRPr="004262A7">
              <w:rPr>
                <w:rStyle w:val="Hyperlink"/>
                <w:noProof/>
              </w:rPr>
              <w:t>2.3.</w:t>
            </w:r>
            <w:r>
              <w:rPr>
                <w:rFonts w:asciiTheme="minorHAnsi" w:eastAsiaTheme="minorEastAsia" w:hAnsiTheme="minorHAnsi"/>
                <w:noProof/>
                <w:sz w:val="22"/>
                <w:lang w:eastAsia="hr-HR"/>
              </w:rPr>
              <w:tab/>
            </w:r>
            <w:r w:rsidRPr="004262A7">
              <w:rPr>
                <w:rStyle w:val="Hyperlink"/>
                <w:noProof/>
              </w:rPr>
              <w:t>GOOGLE COLAB</w:t>
            </w:r>
            <w:r>
              <w:rPr>
                <w:noProof/>
                <w:webHidden/>
              </w:rPr>
              <w:tab/>
            </w:r>
            <w:r>
              <w:rPr>
                <w:noProof/>
                <w:webHidden/>
              </w:rPr>
              <w:fldChar w:fldCharType="begin"/>
            </w:r>
            <w:r>
              <w:rPr>
                <w:noProof/>
                <w:webHidden/>
              </w:rPr>
              <w:instrText xml:space="preserve"> PAGEREF _Toc45116516 \h </w:instrText>
            </w:r>
            <w:r>
              <w:rPr>
                <w:noProof/>
                <w:webHidden/>
              </w:rPr>
            </w:r>
            <w:r>
              <w:rPr>
                <w:noProof/>
                <w:webHidden/>
              </w:rPr>
              <w:fldChar w:fldCharType="separate"/>
            </w:r>
            <w:r w:rsidR="00103C33">
              <w:rPr>
                <w:noProof/>
                <w:webHidden/>
              </w:rPr>
              <w:t>4</w:t>
            </w:r>
            <w:r>
              <w:rPr>
                <w:noProof/>
                <w:webHidden/>
              </w:rPr>
              <w:fldChar w:fldCharType="end"/>
            </w:r>
          </w:hyperlink>
        </w:p>
        <w:p w14:paraId="19C5F486" w14:textId="1B6CADA3" w:rsidR="00E81644" w:rsidRDefault="00E81644">
          <w:pPr>
            <w:pStyle w:val="TOC2"/>
            <w:tabs>
              <w:tab w:val="left" w:pos="880"/>
              <w:tab w:val="right" w:leader="dot" w:pos="9062"/>
            </w:tabs>
            <w:rPr>
              <w:rFonts w:asciiTheme="minorHAnsi" w:eastAsiaTheme="minorEastAsia" w:hAnsiTheme="minorHAnsi"/>
              <w:noProof/>
              <w:sz w:val="22"/>
              <w:lang w:eastAsia="hr-HR"/>
            </w:rPr>
          </w:pPr>
          <w:hyperlink w:anchor="_Toc45116517" w:history="1">
            <w:r w:rsidRPr="004262A7">
              <w:rPr>
                <w:rStyle w:val="Hyperlink"/>
                <w:noProof/>
              </w:rPr>
              <w:t>2.4.</w:t>
            </w:r>
            <w:r>
              <w:rPr>
                <w:rFonts w:asciiTheme="minorHAnsi" w:eastAsiaTheme="minorEastAsia" w:hAnsiTheme="minorHAnsi"/>
                <w:noProof/>
                <w:sz w:val="22"/>
                <w:lang w:eastAsia="hr-HR"/>
              </w:rPr>
              <w:tab/>
            </w:r>
            <w:r w:rsidRPr="004262A7">
              <w:rPr>
                <w:rStyle w:val="Hyperlink"/>
                <w:noProof/>
              </w:rPr>
              <w:t>ALATI ZA ANOTIRANJE</w:t>
            </w:r>
            <w:r>
              <w:rPr>
                <w:noProof/>
                <w:webHidden/>
              </w:rPr>
              <w:tab/>
            </w:r>
            <w:r>
              <w:rPr>
                <w:noProof/>
                <w:webHidden/>
              </w:rPr>
              <w:fldChar w:fldCharType="begin"/>
            </w:r>
            <w:r>
              <w:rPr>
                <w:noProof/>
                <w:webHidden/>
              </w:rPr>
              <w:instrText xml:space="preserve"> PAGEREF _Toc45116517 \h </w:instrText>
            </w:r>
            <w:r>
              <w:rPr>
                <w:noProof/>
                <w:webHidden/>
              </w:rPr>
            </w:r>
            <w:r>
              <w:rPr>
                <w:noProof/>
                <w:webHidden/>
              </w:rPr>
              <w:fldChar w:fldCharType="separate"/>
            </w:r>
            <w:r w:rsidR="00103C33">
              <w:rPr>
                <w:noProof/>
                <w:webHidden/>
              </w:rPr>
              <w:t>4</w:t>
            </w:r>
            <w:r>
              <w:rPr>
                <w:noProof/>
                <w:webHidden/>
              </w:rPr>
              <w:fldChar w:fldCharType="end"/>
            </w:r>
          </w:hyperlink>
        </w:p>
        <w:p w14:paraId="5A426ABB" w14:textId="55B7FBB3" w:rsidR="00E81644" w:rsidRDefault="00E81644">
          <w:pPr>
            <w:pStyle w:val="TOC1"/>
            <w:tabs>
              <w:tab w:val="left" w:pos="440"/>
              <w:tab w:val="right" w:leader="dot" w:pos="9062"/>
            </w:tabs>
            <w:rPr>
              <w:rFonts w:asciiTheme="minorHAnsi" w:eastAsiaTheme="minorEastAsia" w:hAnsiTheme="minorHAnsi"/>
              <w:noProof/>
              <w:sz w:val="22"/>
              <w:lang w:eastAsia="hr-HR"/>
            </w:rPr>
          </w:pPr>
          <w:hyperlink w:anchor="_Toc45116518" w:history="1">
            <w:r w:rsidRPr="004262A7">
              <w:rPr>
                <w:rStyle w:val="Hyperlink"/>
                <w:b/>
                <w:bCs/>
                <w:noProof/>
              </w:rPr>
              <w:t>3.</w:t>
            </w:r>
            <w:r>
              <w:rPr>
                <w:rFonts w:asciiTheme="minorHAnsi" w:eastAsiaTheme="minorEastAsia" w:hAnsiTheme="minorHAnsi"/>
                <w:noProof/>
                <w:sz w:val="22"/>
                <w:lang w:eastAsia="hr-HR"/>
              </w:rPr>
              <w:tab/>
            </w:r>
            <w:r w:rsidRPr="004262A7">
              <w:rPr>
                <w:rStyle w:val="Hyperlink"/>
                <w:b/>
                <w:bCs/>
                <w:noProof/>
              </w:rPr>
              <w:t>IZRADA MODELA PREPOZNAVANJA</w:t>
            </w:r>
            <w:r>
              <w:rPr>
                <w:noProof/>
                <w:webHidden/>
              </w:rPr>
              <w:tab/>
            </w:r>
            <w:r>
              <w:rPr>
                <w:noProof/>
                <w:webHidden/>
              </w:rPr>
              <w:fldChar w:fldCharType="begin"/>
            </w:r>
            <w:r>
              <w:rPr>
                <w:noProof/>
                <w:webHidden/>
              </w:rPr>
              <w:instrText xml:space="preserve"> PAGEREF _Toc45116518 \h </w:instrText>
            </w:r>
            <w:r>
              <w:rPr>
                <w:noProof/>
                <w:webHidden/>
              </w:rPr>
            </w:r>
            <w:r>
              <w:rPr>
                <w:noProof/>
                <w:webHidden/>
              </w:rPr>
              <w:fldChar w:fldCharType="separate"/>
            </w:r>
            <w:r w:rsidR="00103C33">
              <w:rPr>
                <w:noProof/>
                <w:webHidden/>
              </w:rPr>
              <w:t>6</w:t>
            </w:r>
            <w:r>
              <w:rPr>
                <w:noProof/>
                <w:webHidden/>
              </w:rPr>
              <w:fldChar w:fldCharType="end"/>
            </w:r>
          </w:hyperlink>
        </w:p>
        <w:p w14:paraId="41056EA9" w14:textId="433BC150" w:rsidR="00E81644" w:rsidRDefault="00E81644">
          <w:pPr>
            <w:pStyle w:val="TOC2"/>
            <w:tabs>
              <w:tab w:val="left" w:pos="880"/>
              <w:tab w:val="right" w:leader="dot" w:pos="9062"/>
            </w:tabs>
            <w:rPr>
              <w:rFonts w:asciiTheme="minorHAnsi" w:eastAsiaTheme="minorEastAsia" w:hAnsiTheme="minorHAnsi"/>
              <w:noProof/>
              <w:sz w:val="22"/>
              <w:lang w:eastAsia="hr-HR"/>
            </w:rPr>
          </w:pPr>
          <w:hyperlink w:anchor="_Toc45116519" w:history="1">
            <w:r w:rsidRPr="004262A7">
              <w:rPr>
                <w:rStyle w:val="Hyperlink"/>
                <w:noProof/>
              </w:rPr>
              <w:t>3.1.</w:t>
            </w:r>
            <w:r>
              <w:rPr>
                <w:rFonts w:asciiTheme="minorHAnsi" w:eastAsiaTheme="minorEastAsia" w:hAnsiTheme="minorHAnsi"/>
                <w:noProof/>
                <w:sz w:val="22"/>
                <w:lang w:eastAsia="hr-HR"/>
              </w:rPr>
              <w:tab/>
            </w:r>
            <w:r w:rsidRPr="004262A7">
              <w:rPr>
                <w:rStyle w:val="Hyperlink"/>
                <w:noProof/>
              </w:rPr>
              <w:t>SKUP PODATAKA</w:t>
            </w:r>
            <w:r>
              <w:rPr>
                <w:noProof/>
                <w:webHidden/>
              </w:rPr>
              <w:tab/>
            </w:r>
            <w:r>
              <w:rPr>
                <w:noProof/>
                <w:webHidden/>
              </w:rPr>
              <w:fldChar w:fldCharType="begin"/>
            </w:r>
            <w:r>
              <w:rPr>
                <w:noProof/>
                <w:webHidden/>
              </w:rPr>
              <w:instrText xml:space="preserve"> PAGEREF _Toc45116519 \h </w:instrText>
            </w:r>
            <w:r>
              <w:rPr>
                <w:noProof/>
                <w:webHidden/>
              </w:rPr>
            </w:r>
            <w:r>
              <w:rPr>
                <w:noProof/>
                <w:webHidden/>
              </w:rPr>
              <w:fldChar w:fldCharType="separate"/>
            </w:r>
            <w:r w:rsidR="00103C33">
              <w:rPr>
                <w:noProof/>
                <w:webHidden/>
              </w:rPr>
              <w:t>6</w:t>
            </w:r>
            <w:r>
              <w:rPr>
                <w:noProof/>
                <w:webHidden/>
              </w:rPr>
              <w:fldChar w:fldCharType="end"/>
            </w:r>
          </w:hyperlink>
        </w:p>
        <w:p w14:paraId="0873245C" w14:textId="0769AD3A" w:rsidR="00E81644" w:rsidRDefault="00E81644">
          <w:pPr>
            <w:pStyle w:val="TOC2"/>
            <w:tabs>
              <w:tab w:val="left" w:pos="880"/>
              <w:tab w:val="right" w:leader="dot" w:pos="9062"/>
            </w:tabs>
            <w:rPr>
              <w:rFonts w:asciiTheme="minorHAnsi" w:eastAsiaTheme="minorEastAsia" w:hAnsiTheme="minorHAnsi"/>
              <w:noProof/>
              <w:sz w:val="22"/>
              <w:lang w:eastAsia="hr-HR"/>
            </w:rPr>
          </w:pPr>
          <w:hyperlink w:anchor="_Toc45116520" w:history="1">
            <w:r w:rsidRPr="004262A7">
              <w:rPr>
                <w:rStyle w:val="Hyperlink"/>
                <w:noProof/>
              </w:rPr>
              <w:t>3.2.</w:t>
            </w:r>
            <w:r>
              <w:rPr>
                <w:rFonts w:asciiTheme="minorHAnsi" w:eastAsiaTheme="minorEastAsia" w:hAnsiTheme="minorHAnsi"/>
                <w:noProof/>
                <w:sz w:val="22"/>
                <w:lang w:eastAsia="hr-HR"/>
              </w:rPr>
              <w:tab/>
            </w:r>
            <w:r w:rsidRPr="004262A7">
              <w:rPr>
                <w:rStyle w:val="Hyperlink"/>
                <w:noProof/>
              </w:rPr>
              <w:t>TRENIRANJE MODELA</w:t>
            </w:r>
            <w:r>
              <w:rPr>
                <w:noProof/>
                <w:webHidden/>
              </w:rPr>
              <w:tab/>
            </w:r>
            <w:r>
              <w:rPr>
                <w:noProof/>
                <w:webHidden/>
              </w:rPr>
              <w:fldChar w:fldCharType="begin"/>
            </w:r>
            <w:r>
              <w:rPr>
                <w:noProof/>
                <w:webHidden/>
              </w:rPr>
              <w:instrText xml:space="preserve"> PAGEREF _Toc45116520 \h </w:instrText>
            </w:r>
            <w:r>
              <w:rPr>
                <w:noProof/>
                <w:webHidden/>
              </w:rPr>
            </w:r>
            <w:r>
              <w:rPr>
                <w:noProof/>
                <w:webHidden/>
              </w:rPr>
              <w:fldChar w:fldCharType="separate"/>
            </w:r>
            <w:r w:rsidR="00103C33">
              <w:rPr>
                <w:noProof/>
                <w:webHidden/>
              </w:rPr>
              <w:t>7</w:t>
            </w:r>
            <w:r>
              <w:rPr>
                <w:noProof/>
                <w:webHidden/>
              </w:rPr>
              <w:fldChar w:fldCharType="end"/>
            </w:r>
          </w:hyperlink>
        </w:p>
        <w:p w14:paraId="4446A487" w14:textId="0737A3A2" w:rsidR="00E81644" w:rsidRDefault="00E81644">
          <w:pPr>
            <w:pStyle w:val="TOC1"/>
            <w:tabs>
              <w:tab w:val="left" w:pos="440"/>
              <w:tab w:val="right" w:leader="dot" w:pos="9062"/>
            </w:tabs>
            <w:rPr>
              <w:rFonts w:asciiTheme="minorHAnsi" w:eastAsiaTheme="minorEastAsia" w:hAnsiTheme="minorHAnsi"/>
              <w:noProof/>
              <w:sz w:val="22"/>
              <w:lang w:eastAsia="hr-HR"/>
            </w:rPr>
          </w:pPr>
          <w:hyperlink w:anchor="_Toc45116521" w:history="1">
            <w:r w:rsidRPr="004262A7">
              <w:rPr>
                <w:rStyle w:val="Hyperlink"/>
                <w:b/>
                <w:bCs/>
                <w:noProof/>
              </w:rPr>
              <w:t>4.</w:t>
            </w:r>
            <w:r>
              <w:rPr>
                <w:rFonts w:asciiTheme="minorHAnsi" w:eastAsiaTheme="minorEastAsia" w:hAnsiTheme="minorHAnsi"/>
                <w:noProof/>
                <w:sz w:val="22"/>
                <w:lang w:eastAsia="hr-HR"/>
              </w:rPr>
              <w:tab/>
            </w:r>
            <w:r w:rsidRPr="004262A7">
              <w:rPr>
                <w:rStyle w:val="Hyperlink"/>
                <w:b/>
                <w:bCs/>
                <w:noProof/>
              </w:rPr>
              <w:t>REZULTATI TESTIRANJE MODELA</w:t>
            </w:r>
            <w:r>
              <w:rPr>
                <w:noProof/>
                <w:webHidden/>
              </w:rPr>
              <w:tab/>
            </w:r>
            <w:r>
              <w:rPr>
                <w:noProof/>
                <w:webHidden/>
              </w:rPr>
              <w:fldChar w:fldCharType="begin"/>
            </w:r>
            <w:r>
              <w:rPr>
                <w:noProof/>
                <w:webHidden/>
              </w:rPr>
              <w:instrText xml:space="preserve"> PAGEREF _Toc45116521 \h </w:instrText>
            </w:r>
            <w:r>
              <w:rPr>
                <w:noProof/>
                <w:webHidden/>
              </w:rPr>
            </w:r>
            <w:r>
              <w:rPr>
                <w:noProof/>
                <w:webHidden/>
              </w:rPr>
              <w:fldChar w:fldCharType="separate"/>
            </w:r>
            <w:r w:rsidR="00103C33">
              <w:rPr>
                <w:noProof/>
                <w:webHidden/>
              </w:rPr>
              <w:t>9</w:t>
            </w:r>
            <w:r>
              <w:rPr>
                <w:noProof/>
                <w:webHidden/>
              </w:rPr>
              <w:fldChar w:fldCharType="end"/>
            </w:r>
          </w:hyperlink>
        </w:p>
        <w:p w14:paraId="6522B757" w14:textId="4DEF891A" w:rsidR="00E81644" w:rsidRDefault="00E81644">
          <w:pPr>
            <w:pStyle w:val="TOC1"/>
            <w:tabs>
              <w:tab w:val="left" w:pos="440"/>
              <w:tab w:val="right" w:leader="dot" w:pos="9062"/>
            </w:tabs>
            <w:rPr>
              <w:rFonts w:asciiTheme="minorHAnsi" w:eastAsiaTheme="minorEastAsia" w:hAnsiTheme="minorHAnsi"/>
              <w:noProof/>
              <w:sz w:val="22"/>
              <w:lang w:eastAsia="hr-HR"/>
            </w:rPr>
          </w:pPr>
          <w:hyperlink w:anchor="_Toc45116522" w:history="1">
            <w:r w:rsidRPr="004262A7">
              <w:rPr>
                <w:rStyle w:val="Hyperlink"/>
                <w:b/>
                <w:bCs/>
                <w:noProof/>
              </w:rPr>
              <w:t>5.</w:t>
            </w:r>
            <w:r>
              <w:rPr>
                <w:rFonts w:asciiTheme="minorHAnsi" w:eastAsiaTheme="minorEastAsia" w:hAnsiTheme="minorHAnsi"/>
                <w:noProof/>
                <w:sz w:val="22"/>
                <w:lang w:eastAsia="hr-HR"/>
              </w:rPr>
              <w:tab/>
            </w:r>
            <w:r w:rsidRPr="004262A7">
              <w:rPr>
                <w:rStyle w:val="Hyperlink"/>
                <w:b/>
                <w:bCs/>
                <w:noProof/>
              </w:rPr>
              <w:t>ZAKLJUČAK</w:t>
            </w:r>
            <w:r>
              <w:rPr>
                <w:noProof/>
                <w:webHidden/>
              </w:rPr>
              <w:tab/>
            </w:r>
            <w:r>
              <w:rPr>
                <w:noProof/>
                <w:webHidden/>
              </w:rPr>
              <w:fldChar w:fldCharType="begin"/>
            </w:r>
            <w:r>
              <w:rPr>
                <w:noProof/>
                <w:webHidden/>
              </w:rPr>
              <w:instrText xml:space="preserve"> PAGEREF _Toc45116522 \h </w:instrText>
            </w:r>
            <w:r>
              <w:rPr>
                <w:noProof/>
                <w:webHidden/>
              </w:rPr>
            </w:r>
            <w:r>
              <w:rPr>
                <w:noProof/>
                <w:webHidden/>
              </w:rPr>
              <w:fldChar w:fldCharType="separate"/>
            </w:r>
            <w:r w:rsidR="00103C33">
              <w:rPr>
                <w:noProof/>
                <w:webHidden/>
              </w:rPr>
              <w:t>12</w:t>
            </w:r>
            <w:r>
              <w:rPr>
                <w:noProof/>
                <w:webHidden/>
              </w:rPr>
              <w:fldChar w:fldCharType="end"/>
            </w:r>
          </w:hyperlink>
        </w:p>
        <w:p w14:paraId="7FE07ECF" w14:textId="2FCC9304" w:rsidR="00E81644" w:rsidRDefault="00E81644">
          <w:pPr>
            <w:pStyle w:val="TOC1"/>
            <w:tabs>
              <w:tab w:val="left" w:pos="440"/>
              <w:tab w:val="right" w:leader="dot" w:pos="9062"/>
            </w:tabs>
            <w:rPr>
              <w:rFonts w:asciiTheme="minorHAnsi" w:eastAsiaTheme="minorEastAsia" w:hAnsiTheme="minorHAnsi"/>
              <w:noProof/>
              <w:sz w:val="22"/>
              <w:lang w:eastAsia="hr-HR"/>
            </w:rPr>
          </w:pPr>
          <w:hyperlink w:anchor="_Toc45116523" w:history="1">
            <w:r w:rsidRPr="004262A7">
              <w:rPr>
                <w:rStyle w:val="Hyperlink"/>
                <w:b/>
                <w:bCs/>
                <w:noProof/>
              </w:rPr>
              <w:t>6.</w:t>
            </w:r>
            <w:r>
              <w:rPr>
                <w:rFonts w:asciiTheme="minorHAnsi" w:eastAsiaTheme="minorEastAsia" w:hAnsiTheme="minorHAnsi"/>
                <w:noProof/>
                <w:sz w:val="22"/>
                <w:lang w:eastAsia="hr-HR"/>
              </w:rPr>
              <w:tab/>
            </w:r>
            <w:r w:rsidRPr="004262A7">
              <w:rPr>
                <w:rStyle w:val="Hyperlink"/>
                <w:b/>
                <w:bCs/>
                <w:noProof/>
              </w:rPr>
              <w:t>LITERATURA</w:t>
            </w:r>
            <w:r>
              <w:rPr>
                <w:noProof/>
                <w:webHidden/>
              </w:rPr>
              <w:tab/>
            </w:r>
            <w:r>
              <w:rPr>
                <w:noProof/>
                <w:webHidden/>
              </w:rPr>
              <w:fldChar w:fldCharType="begin"/>
            </w:r>
            <w:r>
              <w:rPr>
                <w:noProof/>
                <w:webHidden/>
              </w:rPr>
              <w:instrText xml:space="preserve"> PAGEREF _Toc45116523 \h </w:instrText>
            </w:r>
            <w:r>
              <w:rPr>
                <w:noProof/>
                <w:webHidden/>
              </w:rPr>
            </w:r>
            <w:r>
              <w:rPr>
                <w:noProof/>
                <w:webHidden/>
              </w:rPr>
              <w:fldChar w:fldCharType="separate"/>
            </w:r>
            <w:r w:rsidR="00103C33">
              <w:rPr>
                <w:noProof/>
                <w:webHidden/>
              </w:rPr>
              <w:t>13</w:t>
            </w:r>
            <w:r>
              <w:rPr>
                <w:noProof/>
                <w:webHidden/>
              </w:rPr>
              <w:fldChar w:fldCharType="end"/>
            </w:r>
          </w:hyperlink>
        </w:p>
        <w:p w14:paraId="7DB222DA" w14:textId="626DD537" w:rsidR="00EE72D4" w:rsidRDefault="00215263" w:rsidP="00215263">
          <w:pPr>
            <w:sectPr w:rsidR="00EE72D4" w:rsidSect="00AC7D0D">
              <w:footerReference w:type="default" r:id="rId8"/>
              <w:pgSz w:w="11906" w:h="16838"/>
              <w:pgMar w:top="1417" w:right="1417" w:bottom="1417" w:left="1417" w:header="708" w:footer="708" w:gutter="0"/>
              <w:pgNumType w:start="1"/>
              <w:cols w:space="708"/>
              <w:titlePg/>
              <w:docGrid w:linePitch="360"/>
            </w:sectPr>
          </w:pPr>
          <w:r w:rsidRPr="00AC7D0D">
            <w:rPr>
              <w:rFonts w:cs="Times New Roman"/>
              <w:b/>
              <w:bCs/>
              <w:noProof/>
            </w:rPr>
            <w:fldChar w:fldCharType="end"/>
          </w:r>
        </w:p>
      </w:sdtContent>
    </w:sdt>
    <w:p w14:paraId="37B7CE95" w14:textId="2754DD14" w:rsidR="00215263" w:rsidRDefault="00215263" w:rsidP="00215263"/>
    <w:p w14:paraId="59E07062" w14:textId="7DB1E7C7" w:rsidR="00673F26" w:rsidRDefault="00673F26" w:rsidP="00CD248A">
      <w:pPr>
        <w:pStyle w:val="Heading1"/>
        <w:numPr>
          <w:ilvl w:val="0"/>
          <w:numId w:val="1"/>
        </w:numPr>
        <w:ind w:left="0" w:firstLine="426"/>
        <w:rPr>
          <w:b/>
          <w:bCs/>
        </w:rPr>
      </w:pPr>
      <w:bookmarkStart w:id="1" w:name="_Toc45116512"/>
      <w:r w:rsidRPr="00673F26">
        <w:rPr>
          <w:b/>
          <w:bCs/>
        </w:rPr>
        <w:t>UVOD</w:t>
      </w:r>
      <w:bookmarkEnd w:id="1"/>
    </w:p>
    <w:p w14:paraId="2D15B840" w14:textId="5B1B12FD" w:rsidR="00673F26" w:rsidRDefault="00673F26" w:rsidP="00CD248A">
      <w:pPr>
        <w:spacing w:line="360" w:lineRule="auto"/>
        <w:ind w:firstLine="426"/>
      </w:pPr>
    </w:p>
    <w:p w14:paraId="38B45D69" w14:textId="455944E3" w:rsidR="00CD248A" w:rsidRDefault="003E4310" w:rsidP="00B0706D">
      <w:pPr>
        <w:spacing w:line="360" w:lineRule="auto"/>
        <w:ind w:firstLine="426"/>
        <w:jc w:val="both"/>
      </w:pPr>
      <w:r>
        <w:t xml:space="preserve">Potreba za brzim i preciznim radom dovela je do razvoja računalnih programa čija se sposobnost razlučivanja informacija iz stvarnog svijeta sve više približava ljudskoj. Strojno učenje omogućilo je robotima i autonomnim vozilima bolje snalaženje u prostoru, u tolikoj mjeri da je intervencija čovjeka gotovo nepotrebna. </w:t>
      </w:r>
      <w:r w:rsidR="00FE7824">
        <w:t xml:space="preserve">Povećanjem broja proizvoda koje koriste postupke strojnog učenja, sve je veća potreba za brzim i jednostavnim načinima stvaranja modela sposobnih razlikovati </w:t>
      </w:r>
      <w:r w:rsidR="00A411E2">
        <w:t xml:space="preserve">različite predmete iz okoline. Danas su dostupni brojni alati izrađeni ciljano na olakšavanje stvaranja ovakvih modela. </w:t>
      </w:r>
    </w:p>
    <w:p w14:paraId="339A2900" w14:textId="3BA1793D" w:rsidR="00A411E2" w:rsidRPr="00C63546" w:rsidRDefault="00A411E2" w:rsidP="00B0706D">
      <w:pPr>
        <w:spacing w:line="360" w:lineRule="auto"/>
        <w:ind w:firstLine="426"/>
        <w:jc w:val="both"/>
      </w:pPr>
      <w:r>
        <w:t>Cilj ovog projektnog rada je na primjeru nekoliko premeta iz svakodnevnog života testirati alate za izradu modela dubokog učenja, odnosno modela za detekciju predmeta na slikama koji će se koristiti u svrhu praćenja objekta na video</w:t>
      </w:r>
      <w:r w:rsidR="001B5271">
        <w:t xml:space="preserve"> zapisu</w:t>
      </w:r>
      <w:r>
        <w:t xml:space="preserve">, te dobiveni model usporediti sa </w:t>
      </w:r>
      <w:r w:rsidR="001B5271">
        <w:t xml:space="preserve">drugim rješenjima. </w:t>
      </w:r>
      <w:r w:rsidR="00C63546">
        <w:t>Za izgradnju modela korišten</w:t>
      </w:r>
      <w:r w:rsidR="007063B0">
        <w:t>o</w:t>
      </w:r>
      <w:r w:rsidR="00C63546">
        <w:t xml:space="preserve"> je</w:t>
      </w:r>
      <w:r w:rsidR="007063B0">
        <w:t xml:space="preserve"> preneseno učenje u</w:t>
      </w:r>
      <w:r w:rsidR="00C63546">
        <w:t xml:space="preserve"> Python programsk</w:t>
      </w:r>
      <w:r w:rsidR="007063B0">
        <w:t>om</w:t>
      </w:r>
      <w:r w:rsidR="00C63546">
        <w:t xml:space="preserve"> jezik</w:t>
      </w:r>
      <w:r w:rsidR="007063B0">
        <w:t>u</w:t>
      </w:r>
      <w:r w:rsidR="00C63546">
        <w:t xml:space="preserve">. Ulazni skup podatka je prikupljen iz </w:t>
      </w:r>
      <w:r w:rsidR="00C63546">
        <w:rPr>
          <w:i/>
          <w:iCs/>
        </w:rPr>
        <w:t xml:space="preserve">online </w:t>
      </w:r>
      <w:r w:rsidR="00C63546">
        <w:t xml:space="preserve">dostupnih baza podataka, te je nadopunjen novim skupovima podataka. Model za detekciju objekata izrađen je pomoću </w:t>
      </w:r>
      <w:proofErr w:type="spellStart"/>
      <w:r w:rsidR="00C63546">
        <w:t>Tensorflow</w:t>
      </w:r>
      <w:proofErr w:type="spellEnd"/>
      <w:r w:rsidR="00C63546">
        <w:t xml:space="preserve"> platforme korištenjem Google </w:t>
      </w:r>
      <w:proofErr w:type="spellStart"/>
      <w:r w:rsidR="00C63546">
        <w:t>C</w:t>
      </w:r>
      <w:r w:rsidR="00C63546" w:rsidRPr="00C63546">
        <w:t>olaboratory</w:t>
      </w:r>
      <w:proofErr w:type="spellEnd"/>
      <w:r w:rsidR="00C63546">
        <w:t xml:space="preserve"> usluge. </w:t>
      </w:r>
      <w:r w:rsidR="00E61F12">
        <w:t xml:space="preserve">Kao baza detektora koristi se već treniran SSD </w:t>
      </w:r>
      <w:proofErr w:type="spellStart"/>
      <w:r w:rsidR="00E61F12" w:rsidRPr="00E61F12">
        <w:t>MobileNet</w:t>
      </w:r>
      <w:proofErr w:type="spellEnd"/>
      <w:r w:rsidR="00E61F12">
        <w:t xml:space="preserve"> model, koji će se postupcima prenesenog učenja trenirati na novim klasama. </w:t>
      </w:r>
      <w:r w:rsidR="007063B0">
        <w:t xml:space="preserve">Gotov model je testiran na video zapisima na kojima su označeni zadani objekti, a rezultati su uspoređeni sa modelom za praćenje objekata dostupnog u sklopu </w:t>
      </w:r>
      <w:proofErr w:type="spellStart"/>
      <w:r w:rsidR="007063B0">
        <w:t>OpenCV</w:t>
      </w:r>
      <w:proofErr w:type="spellEnd"/>
      <w:r w:rsidR="007063B0">
        <w:t xml:space="preserve"> programskog paketa.</w:t>
      </w:r>
    </w:p>
    <w:p w14:paraId="08147766" w14:textId="5F0DD993" w:rsidR="00816DAF" w:rsidRDefault="007063B0" w:rsidP="00B0706D">
      <w:pPr>
        <w:spacing w:line="360" w:lineRule="auto"/>
        <w:ind w:firstLine="426"/>
        <w:jc w:val="both"/>
      </w:pPr>
      <w:r>
        <w:t>U prvo dijelu rada opisan</w:t>
      </w:r>
      <w:r w:rsidR="00E83992">
        <w:t>i su postupci i alat potrebni za stvaranje modela za detekciju objekata. Zatim je opisan postupak prikupljanja i obrade ulaznih podataka, postavljanja radnog okruženja te treniranja modela. Na kraju su dani rezultati testiranja izrađenog modela te usporedbe sa model</w:t>
      </w:r>
      <w:r w:rsidR="001B4A90">
        <w:t>ima</w:t>
      </w:r>
      <w:r w:rsidR="00E83992">
        <w:t xml:space="preserve"> praćenja objekata. </w:t>
      </w:r>
    </w:p>
    <w:p w14:paraId="5B06D2DF" w14:textId="77777777" w:rsidR="00816DAF" w:rsidRDefault="00816DAF" w:rsidP="004F676E">
      <w:pPr>
        <w:spacing w:line="360" w:lineRule="auto"/>
        <w:jc w:val="both"/>
      </w:pPr>
    </w:p>
    <w:p w14:paraId="7E47F6A9" w14:textId="77777777" w:rsidR="00CD248A" w:rsidRDefault="00CD248A" w:rsidP="004F676E">
      <w:pPr>
        <w:spacing w:line="360" w:lineRule="auto"/>
        <w:jc w:val="both"/>
      </w:pPr>
    </w:p>
    <w:p w14:paraId="7E50041C" w14:textId="78FF8414" w:rsidR="00A3184A" w:rsidRDefault="00A3184A" w:rsidP="004F676E">
      <w:pPr>
        <w:spacing w:line="360" w:lineRule="auto"/>
        <w:jc w:val="both"/>
      </w:pPr>
      <w:r>
        <w:br w:type="page"/>
      </w:r>
    </w:p>
    <w:p w14:paraId="7D8320FA" w14:textId="18ACDD8D" w:rsidR="00AC7D0D" w:rsidRDefault="001B1FE2" w:rsidP="00AC7D0D">
      <w:pPr>
        <w:pStyle w:val="Heading1"/>
        <w:numPr>
          <w:ilvl w:val="0"/>
          <w:numId w:val="1"/>
        </w:numPr>
        <w:spacing w:line="360" w:lineRule="auto"/>
        <w:ind w:left="0" w:firstLine="0"/>
        <w:rPr>
          <w:b/>
          <w:bCs/>
        </w:rPr>
      </w:pPr>
      <w:bookmarkStart w:id="2" w:name="_Toc45116513"/>
      <w:r w:rsidRPr="00A3184A">
        <w:rPr>
          <w:b/>
          <w:bCs/>
        </w:rPr>
        <w:lastRenderedPageBreak/>
        <w:t>PREGLED KORIŠTENIH POSTUPAKA I ALATA</w:t>
      </w:r>
      <w:bookmarkEnd w:id="2"/>
    </w:p>
    <w:p w14:paraId="3ABC1CCD" w14:textId="77777777" w:rsidR="00AC7D0D" w:rsidRPr="00AC7D0D" w:rsidRDefault="00AC7D0D" w:rsidP="00AC7D0D"/>
    <w:p w14:paraId="59E33677" w14:textId="4D060EC7" w:rsidR="008E5916" w:rsidRDefault="001B1FE2" w:rsidP="0080223E">
      <w:pPr>
        <w:spacing w:line="360" w:lineRule="auto"/>
        <w:ind w:firstLine="708"/>
        <w:jc w:val="both"/>
      </w:pPr>
      <w:r>
        <w:t xml:space="preserve">Grana </w:t>
      </w:r>
      <w:r w:rsidR="001B7E22">
        <w:t>umjetne inteligencije</w:t>
      </w:r>
      <w:r>
        <w:t xml:space="preserve"> zvana prepoznavanje objekata (eng. </w:t>
      </w:r>
      <w:proofErr w:type="spellStart"/>
      <w:r>
        <w:rPr>
          <w:i/>
          <w:iCs/>
        </w:rPr>
        <w:t>object</w:t>
      </w:r>
      <w:proofErr w:type="spellEnd"/>
      <w:r>
        <w:rPr>
          <w:i/>
          <w:iCs/>
        </w:rPr>
        <w:t xml:space="preserve"> </w:t>
      </w:r>
      <w:proofErr w:type="spellStart"/>
      <w:r>
        <w:rPr>
          <w:i/>
          <w:iCs/>
        </w:rPr>
        <w:t>recognition</w:t>
      </w:r>
      <w:proofErr w:type="spellEnd"/>
      <w:r>
        <w:t xml:space="preserve">) je generalni izraz koji obuhvaća tehnologije za pronalaženje i identificiranje objekata na slikama ili na video zapisima. </w:t>
      </w:r>
      <w:r w:rsidR="001B7E22">
        <w:t xml:space="preserve">Klasifikacija objekata bavi se prepoznavanjem klase jednog objekta na cijeloj slici. Za jednu slika danu na ulazu, model za klasifikaciju objekata daje jednu klasu na izlazu. Lokalizacija objekta odnosi se na proces pronalaženja pozicije jednog ili više objekata na slici i pridruživanja graničnog okvira (eng. </w:t>
      </w:r>
      <w:proofErr w:type="spellStart"/>
      <w:r w:rsidR="001B7E22">
        <w:rPr>
          <w:i/>
          <w:iCs/>
        </w:rPr>
        <w:t>bounding</w:t>
      </w:r>
      <w:proofErr w:type="spellEnd"/>
      <w:r w:rsidR="001B7E22">
        <w:rPr>
          <w:i/>
          <w:iCs/>
        </w:rPr>
        <w:t xml:space="preserve"> </w:t>
      </w:r>
      <w:proofErr w:type="spellStart"/>
      <w:r w:rsidR="001B7E22">
        <w:rPr>
          <w:i/>
          <w:iCs/>
        </w:rPr>
        <w:t>box</w:t>
      </w:r>
      <w:proofErr w:type="spellEnd"/>
      <w:r w:rsidR="001B7E22">
        <w:rPr>
          <w:i/>
          <w:iCs/>
        </w:rPr>
        <w:t xml:space="preserve">, </w:t>
      </w:r>
      <w:proofErr w:type="spellStart"/>
      <w:r w:rsidR="001B7E22">
        <w:rPr>
          <w:i/>
          <w:iCs/>
        </w:rPr>
        <w:t>i.e</w:t>
      </w:r>
      <w:proofErr w:type="spellEnd"/>
      <w:r w:rsidR="001B7E22">
        <w:rPr>
          <w:i/>
          <w:iCs/>
        </w:rPr>
        <w:t>. BB)</w:t>
      </w:r>
      <w:r w:rsidR="001B7E22">
        <w:t xml:space="preserve"> koji okružuje zadani objekt. Spoj ove dvije tehnike </w:t>
      </w:r>
      <w:r w:rsidR="00CB0BBF">
        <w:t xml:space="preserve">pronalazi se u detekciji objekata, metoda koja na zadanoj slici pronalazi objekte od interesa, lokalizira njihove položaje postavljanjem graničnog okvira te na kraju svakom lokaliziranom objektu pridružuje pripadajuću klasu. </w:t>
      </w:r>
    </w:p>
    <w:p w14:paraId="7C71BB16" w14:textId="77777777" w:rsidR="002C0C55" w:rsidRDefault="002C0C55" w:rsidP="002C0C55"/>
    <w:p w14:paraId="1DB431C1" w14:textId="5578D049" w:rsidR="00AC7D0D" w:rsidRPr="00AC7D0D" w:rsidRDefault="00450512" w:rsidP="00AC7D0D">
      <w:pPr>
        <w:pStyle w:val="Heading2"/>
        <w:numPr>
          <w:ilvl w:val="1"/>
          <w:numId w:val="1"/>
        </w:numPr>
        <w:spacing w:line="360" w:lineRule="auto"/>
        <w:ind w:left="0" w:firstLine="0"/>
        <w:jc w:val="both"/>
      </w:pPr>
      <w:bookmarkStart w:id="3" w:name="_Toc45116514"/>
      <w:r>
        <w:t>DETEKCIJA OBJEKATA</w:t>
      </w:r>
      <w:bookmarkEnd w:id="3"/>
    </w:p>
    <w:p w14:paraId="0E4C4A33" w14:textId="77777777" w:rsidR="00AC0127" w:rsidRDefault="00450512" w:rsidP="00C3774B">
      <w:pPr>
        <w:spacing w:line="360" w:lineRule="auto"/>
        <w:ind w:firstLine="708"/>
        <w:jc w:val="both"/>
      </w:pPr>
      <w:r>
        <w:t xml:space="preserve">U praksi, obično se koriste dva glavna tipa algoritama za detekciju objekata. Algoritmi poput R-CNN i </w:t>
      </w:r>
      <w:proofErr w:type="spellStart"/>
      <w:r>
        <w:t>Fast</w:t>
      </w:r>
      <w:proofErr w:type="spellEnd"/>
      <w:r>
        <w:t xml:space="preserve"> R-CNN koriste pristup u dva koraka. Prvo se </w:t>
      </w:r>
      <w:r w:rsidR="00932021">
        <w:t>pretpostavljaju</w:t>
      </w:r>
      <w:r>
        <w:t xml:space="preserve"> polja za koja se očekuje da sadrže tražene objekte te se u svakom polju obavlja detekcija objekata. Suprotno tome, algoritmi poput YOLO (</w:t>
      </w:r>
      <w:r w:rsidRPr="00450512">
        <w:rPr>
          <w:i/>
          <w:iCs/>
        </w:rPr>
        <w:t xml:space="preserve">You </w:t>
      </w:r>
      <w:proofErr w:type="spellStart"/>
      <w:r w:rsidRPr="00450512">
        <w:rPr>
          <w:i/>
          <w:iCs/>
        </w:rPr>
        <w:t>Only</w:t>
      </w:r>
      <w:proofErr w:type="spellEnd"/>
      <w:r w:rsidRPr="00450512">
        <w:rPr>
          <w:i/>
          <w:iCs/>
        </w:rPr>
        <w:t xml:space="preserve"> </w:t>
      </w:r>
      <w:proofErr w:type="spellStart"/>
      <w:r w:rsidRPr="00450512">
        <w:rPr>
          <w:i/>
          <w:iCs/>
        </w:rPr>
        <w:t>Look</w:t>
      </w:r>
      <w:proofErr w:type="spellEnd"/>
      <w:r w:rsidRPr="00450512">
        <w:rPr>
          <w:i/>
          <w:iCs/>
        </w:rPr>
        <w:t xml:space="preserve"> </w:t>
      </w:r>
      <w:proofErr w:type="spellStart"/>
      <w:r w:rsidRPr="00450512">
        <w:rPr>
          <w:i/>
          <w:iCs/>
        </w:rPr>
        <w:t>Once</w:t>
      </w:r>
      <w:proofErr w:type="spellEnd"/>
      <w:r>
        <w:t xml:space="preserve">) </w:t>
      </w:r>
      <w:sdt>
        <w:sdtPr>
          <w:id w:val="545106714"/>
          <w:citation/>
        </w:sdtPr>
        <w:sdtEndPr/>
        <w:sdtContent>
          <w:r>
            <w:fldChar w:fldCharType="begin"/>
          </w:r>
          <w:r>
            <w:instrText xml:space="preserve">CITATION Jos15 \l 1050 </w:instrText>
          </w:r>
          <w:r>
            <w:fldChar w:fldCharType="separate"/>
          </w:r>
          <w:r w:rsidRPr="00450512">
            <w:rPr>
              <w:noProof/>
            </w:rPr>
            <w:t>[1]</w:t>
          </w:r>
          <w:r>
            <w:fldChar w:fldCharType="end"/>
          </w:r>
        </w:sdtContent>
      </w:sdt>
      <w:r>
        <w:t xml:space="preserve"> i SSD (</w:t>
      </w:r>
      <w:r w:rsidRPr="00450512">
        <w:rPr>
          <w:i/>
          <w:iCs/>
        </w:rPr>
        <w:t>Single-</w:t>
      </w:r>
      <w:proofErr w:type="spellStart"/>
      <w:r w:rsidRPr="00450512">
        <w:rPr>
          <w:i/>
          <w:iCs/>
        </w:rPr>
        <w:t>Shot</w:t>
      </w:r>
      <w:proofErr w:type="spellEnd"/>
      <w:r w:rsidRPr="00450512">
        <w:rPr>
          <w:i/>
          <w:iCs/>
        </w:rPr>
        <w:t xml:space="preserve"> </w:t>
      </w:r>
      <w:proofErr w:type="spellStart"/>
      <w:r w:rsidRPr="00450512">
        <w:rPr>
          <w:i/>
          <w:iCs/>
        </w:rPr>
        <w:t>Detector</w:t>
      </w:r>
      <w:proofErr w:type="spellEnd"/>
      <w:r>
        <w:t>)</w:t>
      </w:r>
      <w:sdt>
        <w:sdtPr>
          <w:id w:val="-730692802"/>
          <w:citation/>
        </w:sdtPr>
        <w:sdtEndPr/>
        <w:sdtContent>
          <w:r>
            <w:fldChar w:fldCharType="begin"/>
          </w:r>
          <w:r>
            <w:instrText xml:space="preserve"> CITATION Wei16 \l 1050 </w:instrText>
          </w:r>
          <w:r>
            <w:fldChar w:fldCharType="separate"/>
          </w:r>
          <w:r>
            <w:rPr>
              <w:noProof/>
            </w:rPr>
            <w:t xml:space="preserve"> </w:t>
          </w:r>
          <w:r w:rsidRPr="00450512">
            <w:rPr>
              <w:noProof/>
            </w:rPr>
            <w:t>[2]</w:t>
          </w:r>
          <w:r>
            <w:fldChar w:fldCharType="end"/>
          </w:r>
        </w:sdtContent>
      </w:sdt>
      <w:r>
        <w:t xml:space="preserve"> koriste potpuno </w:t>
      </w:r>
      <w:proofErr w:type="spellStart"/>
      <w:r>
        <w:t>konvolucijski</w:t>
      </w:r>
      <w:proofErr w:type="spellEnd"/>
      <w:r>
        <w:t xml:space="preserve"> pristup </w:t>
      </w:r>
      <w:r w:rsidR="00932021">
        <w:t>kod kojeg model može pronaći sve objekte na slici u jednom prolazu kroz mrežu. Algoritmi sa pretpostavljenim poljima pretrage obično imaju bolju preciznost, ali su znatno sporiji od algoritmima s jednim prolazom.</w:t>
      </w:r>
    </w:p>
    <w:p w14:paraId="30F456B7" w14:textId="292523B4" w:rsidR="00A45BDE" w:rsidRDefault="00974091" w:rsidP="00AC0127">
      <w:pPr>
        <w:spacing w:line="360" w:lineRule="auto"/>
        <w:ind w:firstLine="708"/>
        <w:jc w:val="both"/>
      </w:pPr>
      <w:r>
        <w:t xml:space="preserve">SSD model sastoji se od dvije komponente: bazni model i SSD </w:t>
      </w:r>
      <w:r w:rsidR="002E025E">
        <w:t>slojevi</w:t>
      </w:r>
      <w:r>
        <w:t xml:space="preserve">. Bazni model je prijašnje treniran </w:t>
      </w:r>
      <w:proofErr w:type="spellStart"/>
      <w:r>
        <w:t>klasifikator</w:t>
      </w:r>
      <w:proofErr w:type="spellEnd"/>
      <w:r>
        <w:t xml:space="preserve"> slika koji se koristi za izvlačenje značajki. </w:t>
      </w:r>
      <w:r w:rsidR="002E025E">
        <w:t xml:space="preserve">Uzeti model je obično </w:t>
      </w:r>
      <w:proofErr w:type="spellStart"/>
      <w:r w:rsidR="002E025E">
        <w:t>ResNet</w:t>
      </w:r>
      <w:proofErr w:type="spellEnd"/>
      <w:r w:rsidR="002E025E">
        <w:t xml:space="preserve">, VGG-16 ili </w:t>
      </w:r>
      <w:proofErr w:type="spellStart"/>
      <w:r w:rsidR="002E025E">
        <w:t>MobileNet</w:t>
      </w:r>
      <w:proofErr w:type="spellEnd"/>
      <w:r w:rsidR="002E025E">
        <w:t xml:space="preserve"> mreža kojim su zadnji slojevi zaslužni za klasifikaciju odvojeni. </w:t>
      </w:r>
      <w:r w:rsidR="00A45BDE">
        <w:t xml:space="preserve">Na skupu dobivenih značajki pretpostavljaju se položaji nekoliko različitih graničnih okvira, a na svim danim okvirima će se obavljati </w:t>
      </w:r>
      <w:proofErr w:type="spellStart"/>
      <w:r w:rsidR="00A45BDE">
        <w:t>klasifikacij</w:t>
      </w:r>
      <w:proofErr w:type="spellEnd"/>
      <w:r w:rsidR="00A45BDE">
        <w:t xml:space="preserve">. </w:t>
      </w:r>
      <w:r w:rsidR="001B7A2D">
        <w:t xml:space="preserve">Na kraju su dodani </w:t>
      </w:r>
      <w:proofErr w:type="spellStart"/>
      <w:r w:rsidR="002E025E">
        <w:t>konvolucijski</w:t>
      </w:r>
      <w:proofErr w:type="spellEnd"/>
      <w:r w:rsidR="002E025E">
        <w:t xml:space="preserve"> slojevi čija se veličina smanjuje prema kraju mreže. Dodani </w:t>
      </w:r>
      <w:proofErr w:type="spellStart"/>
      <w:r w:rsidR="002E025E">
        <w:t>konvolucijski</w:t>
      </w:r>
      <w:proofErr w:type="spellEnd"/>
      <w:r w:rsidR="002E025E">
        <w:t xml:space="preserve"> slojevi odrađuju k</w:t>
      </w:r>
      <w:r w:rsidR="00A45BDE">
        <w:t>l</w:t>
      </w:r>
      <w:r w:rsidR="002E025E">
        <w:t xml:space="preserve">asifikaciju na različitim </w:t>
      </w:r>
      <w:r w:rsidR="00A45BDE">
        <w:t>graničnim okvirima</w:t>
      </w:r>
      <w:r w:rsidR="002E025E">
        <w:t xml:space="preserve">, čime se postiže detekcija objekata u jednom prolazu. </w:t>
      </w:r>
    </w:p>
    <w:p w14:paraId="10D76C43" w14:textId="045B81E0" w:rsidR="001B7A2D" w:rsidRDefault="001B7A2D" w:rsidP="00AC0127">
      <w:pPr>
        <w:spacing w:line="360" w:lineRule="auto"/>
        <w:ind w:firstLine="708"/>
        <w:jc w:val="both"/>
      </w:pPr>
    </w:p>
    <w:p w14:paraId="192A8A9D" w14:textId="77777777" w:rsidR="0080223E" w:rsidRDefault="0080223E" w:rsidP="00AC0127">
      <w:pPr>
        <w:spacing w:line="360" w:lineRule="auto"/>
        <w:ind w:firstLine="708"/>
        <w:jc w:val="both"/>
      </w:pPr>
    </w:p>
    <w:p w14:paraId="2A796245" w14:textId="35606525" w:rsidR="001B7A2D" w:rsidRPr="001B7A2D" w:rsidRDefault="00600615" w:rsidP="001B7A2D">
      <w:pPr>
        <w:pStyle w:val="Heading2"/>
        <w:numPr>
          <w:ilvl w:val="1"/>
          <w:numId w:val="1"/>
        </w:numPr>
        <w:spacing w:line="360" w:lineRule="auto"/>
        <w:ind w:left="0" w:firstLine="0"/>
        <w:jc w:val="both"/>
      </w:pPr>
      <w:bookmarkStart w:id="4" w:name="_Toc45116515"/>
      <w:r>
        <w:lastRenderedPageBreak/>
        <w:t>TENSORFLOW</w:t>
      </w:r>
      <w:bookmarkEnd w:id="4"/>
    </w:p>
    <w:p w14:paraId="2042EEB4" w14:textId="39321A38" w:rsidR="006E0639" w:rsidRDefault="00600615" w:rsidP="004F676E">
      <w:pPr>
        <w:spacing w:line="360" w:lineRule="auto"/>
        <w:ind w:firstLine="708"/>
        <w:jc w:val="both"/>
      </w:pPr>
      <w:proofErr w:type="spellStart"/>
      <w:r>
        <w:t>Tensorflow</w:t>
      </w:r>
      <w:proofErr w:type="spellEnd"/>
      <w:r>
        <w:t xml:space="preserve"> je platforma otvorenog koda za strojno učenje. </w:t>
      </w:r>
      <w:proofErr w:type="spellStart"/>
      <w:r w:rsidRPr="00A76D00">
        <w:t>TensorFlow</w:t>
      </w:r>
      <w:proofErr w:type="spellEnd"/>
      <w:r w:rsidRPr="00A76D00">
        <w:t xml:space="preserve"> programski paket</w:t>
      </w:r>
      <w:r>
        <w:t xml:space="preserve"> </w:t>
      </w:r>
      <w:r w:rsidRPr="00A76D00">
        <w:t xml:space="preserve"> je razvio tim istraživača i inž</w:t>
      </w:r>
      <w:r>
        <w:t>e</w:t>
      </w:r>
      <w:r w:rsidRPr="00A76D00">
        <w:t xml:space="preserve">njera koji je radio na </w:t>
      </w:r>
      <w:r w:rsidRPr="004C0DAF">
        <w:rPr>
          <w:i/>
          <w:iCs/>
        </w:rPr>
        <w:t xml:space="preserve">Google </w:t>
      </w:r>
      <w:proofErr w:type="spellStart"/>
      <w:r w:rsidRPr="004C0DAF">
        <w:rPr>
          <w:i/>
          <w:iCs/>
        </w:rPr>
        <w:t>Brain</w:t>
      </w:r>
      <w:proofErr w:type="spellEnd"/>
      <w:r w:rsidRPr="00A76D00">
        <w:t xml:space="preserve"> projektu zajedno sa Googleovom </w:t>
      </w:r>
      <w:proofErr w:type="spellStart"/>
      <w:r w:rsidRPr="00A76D00">
        <w:rPr>
          <w:i/>
          <w:iCs/>
        </w:rPr>
        <w:t>Machine</w:t>
      </w:r>
      <w:proofErr w:type="spellEnd"/>
      <w:r w:rsidRPr="00A76D00">
        <w:rPr>
          <w:i/>
          <w:iCs/>
        </w:rPr>
        <w:t xml:space="preserve"> </w:t>
      </w:r>
      <w:proofErr w:type="spellStart"/>
      <w:r w:rsidRPr="00A76D00">
        <w:rPr>
          <w:i/>
          <w:iCs/>
        </w:rPr>
        <w:t>Intelligence</w:t>
      </w:r>
      <w:proofErr w:type="spellEnd"/>
      <w:r w:rsidRPr="00A76D00">
        <w:rPr>
          <w:i/>
          <w:iCs/>
        </w:rPr>
        <w:t xml:space="preserve"> Research</w:t>
      </w:r>
      <w:r w:rsidRPr="00A76D00">
        <w:t xml:space="preserve"> organizacijom u svrhu provođenja istraživanja vezanog za strojno učenje i duboke neuronske mreže.</w:t>
      </w:r>
      <w:r>
        <w:t xml:space="preserve"> </w:t>
      </w:r>
      <w:proofErr w:type="spellStart"/>
      <w:r w:rsidRPr="00A76D00">
        <w:t>Tensorflow</w:t>
      </w:r>
      <w:proofErr w:type="spellEnd"/>
      <w:r w:rsidRPr="00A76D00">
        <w:t xml:space="preserve"> ima razumljiv, fleksibilni ekosustav alata, biblioteka i javnih resursa što omogu</w:t>
      </w:r>
      <w:r>
        <w:t>ć</w:t>
      </w:r>
      <w:r w:rsidRPr="00A76D00">
        <w:t>uje konstantne napre</w:t>
      </w:r>
      <w:r>
        <w:t>t</w:t>
      </w:r>
      <w:r w:rsidRPr="00A76D00">
        <w:t xml:space="preserve">ke u strojnom učenju i daje </w:t>
      </w:r>
      <w:r>
        <w:t>programerima</w:t>
      </w:r>
      <w:r w:rsidRPr="00A76D00">
        <w:t xml:space="preserve"> mogu</w:t>
      </w:r>
      <w:r>
        <w:t>ć</w:t>
      </w:r>
      <w:r w:rsidRPr="00A76D00">
        <w:t>nost jednostavne proizvodnje aplikacija koje koriste strojno učenje.</w:t>
      </w:r>
    </w:p>
    <w:p w14:paraId="756A3A39" w14:textId="19C95D53" w:rsidR="001B7A2D" w:rsidRDefault="006E0639" w:rsidP="001B7A2D">
      <w:pPr>
        <w:spacing w:line="360" w:lineRule="auto"/>
        <w:ind w:firstLine="708"/>
        <w:jc w:val="both"/>
      </w:pPr>
      <w:proofErr w:type="spellStart"/>
      <w:r>
        <w:t>TensorFlow</w:t>
      </w:r>
      <w:proofErr w:type="spellEnd"/>
      <w:r>
        <w:t xml:space="preserve"> </w:t>
      </w:r>
      <w:proofErr w:type="spellStart"/>
      <w:r>
        <w:t>Object</w:t>
      </w:r>
      <w:proofErr w:type="spellEnd"/>
      <w:r>
        <w:t xml:space="preserve"> </w:t>
      </w:r>
      <w:proofErr w:type="spellStart"/>
      <w:r>
        <w:t>Detection</w:t>
      </w:r>
      <w:proofErr w:type="spellEnd"/>
      <w:r>
        <w:t xml:space="preserve"> API </w:t>
      </w:r>
      <w:sdt>
        <w:sdtPr>
          <w:id w:val="-371307204"/>
          <w:citation/>
        </w:sdtPr>
        <w:sdtEndPr/>
        <w:sdtContent>
          <w:r>
            <w:fldChar w:fldCharType="begin"/>
          </w:r>
          <w:r>
            <w:instrText xml:space="preserve"> CITATION 20Li \l 1050 </w:instrText>
          </w:r>
          <w:r>
            <w:fldChar w:fldCharType="separate"/>
          </w:r>
          <w:r w:rsidRPr="006E0639">
            <w:rPr>
              <w:noProof/>
            </w:rPr>
            <w:t>[3]</w:t>
          </w:r>
          <w:r>
            <w:fldChar w:fldCharType="end"/>
          </w:r>
        </w:sdtContent>
      </w:sdt>
      <w:r>
        <w:t xml:space="preserve"> je platforma građena na </w:t>
      </w:r>
      <w:proofErr w:type="spellStart"/>
      <w:r>
        <w:t>TensorFlow</w:t>
      </w:r>
      <w:proofErr w:type="spellEnd"/>
      <w:r>
        <w:t xml:space="preserve">-u koja omogućuje jednostavno stvaranje, treniranje i razvoj modela za detekciju objekata. Ova platforma sadrži brojne alate koje ubrzavaju proces stvaranje modela. Platforma sadrži i kolekciju gotovih modela za detekciju treniranim na poznatim bazama podataka (COCO, Open </w:t>
      </w:r>
      <w:proofErr w:type="spellStart"/>
      <w:r>
        <w:t>Images</w:t>
      </w:r>
      <w:proofErr w:type="spellEnd"/>
      <w:r>
        <w:t xml:space="preserve">, KITTI itd.). </w:t>
      </w:r>
    </w:p>
    <w:p w14:paraId="72C9FD6F" w14:textId="2B605089" w:rsidR="0038594A" w:rsidRDefault="0038594A" w:rsidP="004F676E">
      <w:pPr>
        <w:spacing w:line="360" w:lineRule="auto"/>
        <w:jc w:val="both"/>
      </w:pPr>
      <w:r>
        <w:rPr>
          <w:noProof/>
        </w:rPr>
        <w:drawing>
          <wp:inline distT="0" distB="0" distL="0" distR="0" wp14:anchorId="49FF2DC3" wp14:editId="67DA3398">
            <wp:extent cx="5478780" cy="2326307"/>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1058" cy="2327274"/>
                    </a:xfrm>
                    <a:prstGeom prst="rect">
                      <a:avLst/>
                    </a:prstGeom>
                    <a:noFill/>
                    <a:ln>
                      <a:noFill/>
                    </a:ln>
                  </pic:spPr>
                </pic:pic>
              </a:graphicData>
            </a:graphic>
          </wp:inline>
        </w:drawing>
      </w:r>
    </w:p>
    <w:p w14:paraId="6EC65916" w14:textId="29EC7BFE" w:rsidR="006E0639" w:rsidRPr="00600615" w:rsidRDefault="0038594A" w:rsidP="001B7A2D">
      <w:pPr>
        <w:spacing w:line="360" w:lineRule="auto"/>
        <w:jc w:val="center"/>
      </w:pPr>
      <w:r>
        <w:t>Slika 2.</w:t>
      </w:r>
      <w:r w:rsidR="00BD6C22">
        <w:t>1</w:t>
      </w:r>
      <w:r>
        <w:t>. Primjeri dostupnih modela (Izvor: [3])</w:t>
      </w:r>
    </w:p>
    <w:p w14:paraId="6374E885" w14:textId="11147C49" w:rsidR="00600615" w:rsidRDefault="00600615" w:rsidP="004F676E">
      <w:pPr>
        <w:spacing w:line="360" w:lineRule="auto"/>
        <w:jc w:val="both"/>
      </w:pPr>
    </w:p>
    <w:p w14:paraId="59F0AE92" w14:textId="7B32A33B" w:rsidR="005F5199" w:rsidRDefault="005F5199" w:rsidP="004F676E">
      <w:pPr>
        <w:spacing w:line="360" w:lineRule="auto"/>
        <w:jc w:val="both"/>
      </w:pPr>
      <w:proofErr w:type="spellStart"/>
      <w:r>
        <w:t>TensorBoard</w:t>
      </w:r>
      <w:proofErr w:type="spellEnd"/>
      <w:r>
        <w:t xml:space="preserve"> je alat za vizualizaciju podataka u </w:t>
      </w:r>
      <w:proofErr w:type="spellStart"/>
      <w:r>
        <w:t>TensorFlow</w:t>
      </w:r>
      <w:proofErr w:type="spellEnd"/>
      <w:r>
        <w:t xml:space="preserve">-u. </w:t>
      </w:r>
      <w:proofErr w:type="spellStart"/>
      <w:r>
        <w:t>TensorBard</w:t>
      </w:r>
      <w:proofErr w:type="spellEnd"/>
      <w:r>
        <w:t xml:space="preserve"> omogućuje jednostavno praćenje vrijednosti vrednovanja kao što su gubitak i preciznost, daje mogućnost vizualizacije grafa modela, pruža vizualizaciju rješenja tijekom treniranje i brojne druge prednosti. </w:t>
      </w:r>
      <w:proofErr w:type="spellStart"/>
      <w:r w:rsidR="00AD2C1E">
        <w:t>TenorBoard</w:t>
      </w:r>
      <w:proofErr w:type="spellEnd"/>
      <w:r w:rsidR="00AD2C1E">
        <w:t xml:space="preserve"> je koristan alat kojim se može na jednostavan način uočiti moguće pogreške u procesu testiranja. </w:t>
      </w:r>
      <w:proofErr w:type="spellStart"/>
      <w:r w:rsidR="00AD2C1E">
        <w:t>TensorBard</w:t>
      </w:r>
      <w:proofErr w:type="spellEnd"/>
      <w:r w:rsidR="00AD2C1E">
        <w:t xml:space="preserve"> pruža mogućnosti koje su se prije postojanja ovog programa odrađivale pisanjem dugačkih skripti za izvlačenje i prikaz informacija. </w:t>
      </w:r>
      <w:r>
        <w:t xml:space="preserve"> </w:t>
      </w:r>
    </w:p>
    <w:p w14:paraId="0FD4566B" w14:textId="4066CE8E" w:rsidR="00AC7D0D" w:rsidRPr="00AC7D0D" w:rsidRDefault="0080223E" w:rsidP="00AC7D0D">
      <w:pPr>
        <w:pStyle w:val="Heading2"/>
        <w:numPr>
          <w:ilvl w:val="1"/>
          <w:numId w:val="1"/>
        </w:numPr>
        <w:spacing w:line="360" w:lineRule="auto"/>
        <w:ind w:left="0" w:firstLine="0"/>
        <w:jc w:val="both"/>
      </w:pPr>
      <w:bookmarkStart w:id="5" w:name="_Toc45116516"/>
      <w:r>
        <w:lastRenderedPageBreak/>
        <w:t xml:space="preserve">GOOGLE </w:t>
      </w:r>
      <w:r w:rsidRPr="0080223E">
        <w:t>COLAB</w:t>
      </w:r>
      <w:bookmarkEnd w:id="5"/>
    </w:p>
    <w:p w14:paraId="56B8CBC9" w14:textId="77777777" w:rsidR="00047C63" w:rsidRDefault="0080223E" w:rsidP="00AC7D0D">
      <w:pPr>
        <w:spacing w:line="360" w:lineRule="auto"/>
        <w:ind w:firstLine="708"/>
        <w:jc w:val="both"/>
        <w:rPr>
          <w:bdr w:val="none" w:sz="0" w:space="0" w:color="auto" w:frame="1"/>
          <w:shd w:val="clear" w:color="auto" w:fill="FDFDFD"/>
        </w:rPr>
      </w:pPr>
      <w:r>
        <w:rPr>
          <w:bdr w:val="none" w:sz="0" w:space="0" w:color="auto" w:frame="1"/>
          <w:shd w:val="clear" w:color="auto" w:fill="FDFDFD"/>
        </w:rPr>
        <w:t xml:space="preserve">Google </w:t>
      </w:r>
      <w:proofErr w:type="spellStart"/>
      <w:r>
        <w:rPr>
          <w:bdr w:val="none" w:sz="0" w:space="0" w:color="auto" w:frame="1"/>
          <w:shd w:val="clear" w:color="auto" w:fill="FDFDFD"/>
        </w:rPr>
        <w:t>Colab</w:t>
      </w:r>
      <w:proofErr w:type="spellEnd"/>
      <w:r>
        <w:rPr>
          <w:bdr w:val="none" w:sz="0" w:space="0" w:color="auto" w:frame="1"/>
          <w:shd w:val="clear" w:color="auto" w:fill="FDFDFD"/>
        </w:rPr>
        <w:t xml:space="preserve"> je usluga koja pruža korisniku okruženje za razvoj programa i aplikacija u oblaku. Pokreće se u web pregledniku korištenjem </w:t>
      </w:r>
      <w:proofErr w:type="spellStart"/>
      <w:r>
        <w:rPr>
          <w:bdr w:val="none" w:sz="0" w:space="0" w:color="auto" w:frame="1"/>
          <w:shd w:val="clear" w:color="auto" w:fill="FDFDFD"/>
        </w:rPr>
        <w:t>Goolge</w:t>
      </w:r>
      <w:proofErr w:type="spellEnd"/>
      <w:r>
        <w:rPr>
          <w:bdr w:val="none" w:sz="0" w:space="0" w:color="auto" w:frame="1"/>
          <w:shd w:val="clear" w:color="auto" w:fill="FDFDFD"/>
        </w:rPr>
        <w:t xml:space="preserve"> Cloud-a. Google </w:t>
      </w:r>
      <w:proofErr w:type="spellStart"/>
      <w:r>
        <w:rPr>
          <w:bdr w:val="none" w:sz="0" w:space="0" w:color="auto" w:frame="1"/>
          <w:shd w:val="clear" w:color="auto" w:fill="FDFDFD"/>
        </w:rPr>
        <w:t>Colab</w:t>
      </w:r>
      <w:proofErr w:type="spellEnd"/>
      <w:r>
        <w:rPr>
          <w:bdr w:val="none" w:sz="0" w:space="0" w:color="auto" w:frame="1"/>
          <w:shd w:val="clear" w:color="auto" w:fill="FDFDFD"/>
        </w:rPr>
        <w:t xml:space="preserve"> daje potporu za razvoj korištenjem Python 2.7 i 3.6</w:t>
      </w:r>
      <w:r w:rsidR="00340150">
        <w:rPr>
          <w:bdr w:val="none" w:sz="0" w:space="0" w:color="auto" w:frame="1"/>
          <w:shd w:val="clear" w:color="auto" w:fill="FDFDFD"/>
        </w:rPr>
        <w:t xml:space="preserve"> programskih jezika, svako radno okruženje dolazi s već instaliranim alatima za rad s obradom podataka i računalnog vida (</w:t>
      </w:r>
      <w:proofErr w:type="spellStart"/>
      <w:r w:rsidR="00340150">
        <w:rPr>
          <w:bdr w:val="none" w:sz="0" w:space="0" w:color="auto" w:frame="1"/>
          <w:shd w:val="clear" w:color="auto" w:fill="FDFDFD"/>
        </w:rPr>
        <w:t>NumPy</w:t>
      </w:r>
      <w:proofErr w:type="spellEnd"/>
      <w:r w:rsidR="00340150">
        <w:rPr>
          <w:bdr w:val="none" w:sz="0" w:space="0" w:color="auto" w:frame="1"/>
          <w:shd w:val="clear" w:color="auto" w:fill="FDFDFD"/>
        </w:rPr>
        <w:t xml:space="preserve">, </w:t>
      </w:r>
      <w:proofErr w:type="spellStart"/>
      <w:r w:rsidR="00340150">
        <w:rPr>
          <w:bdr w:val="none" w:sz="0" w:space="0" w:color="auto" w:frame="1"/>
          <w:shd w:val="clear" w:color="auto" w:fill="FDFDFD"/>
        </w:rPr>
        <w:t>Pandas</w:t>
      </w:r>
      <w:proofErr w:type="spellEnd"/>
      <w:r w:rsidR="00340150">
        <w:rPr>
          <w:bdr w:val="none" w:sz="0" w:space="0" w:color="auto" w:frame="1"/>
          <w:shd w:val="clear" w:color="auto" w:fill="FDFDFD"/>
        </w:rPr>
        <w:t xml:space="preserve">, </w:t>
      </w:r>
      <w:proofErr w:type="spellStart"/>
      <w:r w:rsidR="00340150">
        <w:rPr>
          <w:bdr w:val="none" w:sz="0" w:space="0" w:color="auto" w:frame="1"/>
          <w:shd w:val="clear" w:color="auto" w:fill="FDFDFD"/>
        </w:rPr>
        <w:t>Matplotlib</w:t>
      </w:r>
      <w:proofErr w:type="spellEnd"/>
      <w:r w:rsidR="00340150">
        <w:rPr>
          <w:bdr w:val="none" w:sz="0" w:space="0" w:color="auto" w:frame="1"/>
          <w:shd w:val="clear" w:color="auto" w:fill="FDFDFD"/>
        </w:rPr>
        <w:t xml:space="preserve">, </w:t>
      </w:r>
      <w:proofErr w:type="spellStart"/>
      <w:r w:rsidR="00340150">
        <w:rPr>
          <w:bdr w:val="none" w:sz="0" w:space="0" w:color="auto" w:frame="1"/>
          <w:shd w:val="clear" w:color="auto" w:fill="FDFDFD"/>
        </w:rPr>
        <w:t>Sckit-Learn</w:t>
      </w:r>
      <w:proofErr w:type="spellEnd"/>
      <w:r w:rsidR="00340150">
        <w:rPr>
          <w:bdr w:val="none" w:sz="0" w:space="0" w:color="auto" w:frame="1"/>
          <w:shd w:val="clear" w:color="auto" w:fill="FDFDFD"/>
        </w:rPr>
        <w:t xml:space="preserve"> i drugi). Velika prednost Google </w:t>
      </w:r>
      <w:proofErr w:type="spellStart"/>
      <w:r w:rsidR="00340150">
        <w:rPr>
          <w:bdr w:val="none" w:sz="0" w:space="0" w:color="auto" w:frame="1"/>
          <w:shd w:val="clear" w:color="auto" w:fill="FDFDFD"/>
        </w:rPr>
        <w:t>Colab</w:t>
      </w:r>
      <w:proofErr w:type="spellEnd"/>
      <w:r w:rsidR="00340150">
        <w:rPr>
          <w:bdr w:val="none" w:sz="0" w:space="0" w:color="auto" w:frame="1"/>
          <w:shd w:val="clear" w:color="auto" w:fill="FDFDFD"/>
        </w:rPr>
        <w:t xml:space="preserve">-a je mogućnost povezivanje s Google </w:t>
      </w:r>
      <w:proofErr w:type="spellStart"/>
      <w:r w:rsidR="00340150">
        <w:rPr>
          <w:bdr w:val="none" w:sz="0" w:space="0" w:color="auto" w:frame="1"/>
          <w:shd w:val="clear" w:color="auto" w:fill="FDFDFD"/>
        </w:rPr>
        <w:t>Drive</w:t>
      </w:r>
      <w:proofErr w:type="spellEnd"/>
      <w:r w:rsidR="00340150">
        <w:rPr>
          <w:bdr w:val="none" w:sz="0" w:space="0" w:color="auto" w:frame="1"/>
          <w:shd w:val="clear" w:color="auto" w:fill="FDFDFD"/>
        </w:rPr>
        <w:t xml:space="preserve"> repozitorija i besplatno korištenje Google </w:t>
      </w:r>
      <w:proofErr w:type="spellStart"/>
      <w:r w:rsidR="00340150">
        <w:rPr>
          <w:bdr w:val="none" w:sz="0" w:space="0" w:color="auto" w:frame="1"/>
          <w:shd w:val="clear" w:color="auto" w:fill="FDFDFD"/>
        </w:rPr>
        <w:t>Colab</w:t>
      </w:r>
      <w:proofErr w:type="spellEnd"/>
      <w:r w:rsidR="00340150">
        <w:rPr>
          <w:bdr w:val="none" w:sz="0" w:space="0" w:color="auto" w:frame="1"/>
          <w:shd w:val="clear" w:color="auto" w:fill="FDFDFD"/>
        </w:rPr>
        <w:t xml:space="preserve">-ovih GPU-a. Ovo </w:t>
      </w:r>
      <w:proofErr w:type="spellStart"/>
      <w:r w:rsidR="00340150">
        <w:rPr>
          <w:bdr w:val="none" w:sz="0" w:space="0" w:color="auto" w:frame="1"/>
          <w:shd w:val="clear" w:color="auto" w:fill="FDFDFD"/>
        </w:rPr>
        <w:t>omogučuje</w:t>
      </w:r>
      <w:proofErr w:type="spellEnd"/>
      <w:r w:rsidR="00340150">
        <w:rPr>
          <w:bdr w:val="none" w:sz="0" w:space="0" w:color="auto" w:frame="1"/>
          <w:shd w:val="clear" w:color="auto" w:fill="FDFDFD"/>
        </w:rPr>
        <w:t xml:space="preserve"> potpuno i jednostavno treniranje modela umjetne inteligencije u oblaku. Od 2018. godine, Google </w:t>
      </w:r>
      <w:proofErr w:type="spellStart"/>
      <w:r w:rsidR="00340150">
        <w:rPr>
          <w:bdr w:val="none" w:sz="0" w:space="0" w:color="auto" w:frame="1"/>
          <w:shd w:val="clear" w:color="auto" w:fill="FDFDFD"/>
        </w:rPr>
        <w:t>Colab</w:t>
      </w:r>
      <w:proofErr w:type="spellEnd"/>
      <w:r w:rsidR="00340150">
        <w:rPr>
          <w:bdr w:val="none" w:sz="0" w:space="0" w:color="auto" w:frame="1"/>
          <w:shd w:val="clear" w:color="auto" w:fill="FDFDFD"/>
        </w:rPr>
        <w:t xml:space="preserve"> pruža besplatno korištenje 12GB NVDIA Tesla K80</w:t>
      </w:r>
      <w:r w:rsidR="00047C63">
        <w:rPr>
          <w:bdr w:val="none" w:sz="0" w:space="0" w:color="auto" w:frame="1"/>
          <w:shd w:val="clear" w:color="auto" w:fill="FDFDFD"/>
        </w:rPr>
        <w:t xml:space="preserve">,  a od 2019. godine GPU je unaprijeđen na Tesla T4 model. </w:t>
      </w:r>
    </w:p>
    <w:p w14:paraId="074D4026" w14:textId="5C707E9E" w:rsidR="0080223E" w:rsidRDefault="00047C63" w:rsidP="00AC7D0D">
      <w:pPr>
        <w:spacing w:line="360" w:lineRule="auto"/>
        <w:ind w:firstLine="708"/>
        <w:jc w:val="both"/>
        <w:rPr>
          <w:bdr w:val="none" w:sz="0" w:space="0" w:color="auto" w:frame="1"/>
          <w:shd w:val="clear" w:color="auto" w:fill="FDFDFD"/>
        </w:rPr>
      </w:pPr>
      <w:r>
        <w:rPr>
          <w:bdr w:val="none" w:sz="0" w:space="0" w:color="auto" w:frame="1"/>
          <w:shd w:val="clear" w:color="auto" w:fill="FDFDFD"/>
        </w:rPr>
        <w:t xml:space="preserve">Usluga se koristi putem </w:t>
      </w:r>
      <w:proofErr w:type="spellStart"/>
      <w:r>
        <w:rPr>
          <w:bdr w:val="none" w:sz="0" w:space="0" w:color="auto" w:frame="1"/>
          <w:shd w:val="clear" w:color="auto" w:fill="FDFDFD"/>
        </w:rPr>
        <w:t>Jupyter</w:t>
      </w:r>
      <w:proofErr w:type="spellEnd"/>
      <w:r>
        <w:rPr>
          <w:bdr w:val="none" w:sz="0" w:space="0" w:color="auto" w:frame="1"/>
          <w:shd w:val="clear" w:color="auto" w:fill="FDFDFD"/>
        </w:rPr>
        <w:t xml:space="preserve"> programskih skripti, gdje se dijelovi programa mogu obavljati zasebno. Trajanje jedne sjednic</w:t>
      </w:r>
      <w:r w:rsidR="00CA2B78">
        <w:rPr>
          <w:bdr w:val="none" w:sz="0" w:space="0" w:color="auto" w:frame="1"/>
          <w:shd w:val="clear" w:color="auto" w:fill="FDFDFD"/>
        </w:rPr>
        <w:t>e</w:t>
      </w:r>
      <w:r>
        <w:rPr>
          <w:bdr w:val="none" w:sz="0" w:space="0" w:color="auto" w:frame="1"/>
          <w:shd w:val="clear" w:color="auto" w:fill="FDFDFD"/>
        </w:rPr>
        <w:t xml:space="preserve"> traje 12 sati, nakon čega će se obrisati sav napredak (osim napisanih skripti). Povezivanjem sa Google </w:t>
      </w:r>
      <w:proofErr w:type="spellStart"/>
      <w:r>
        <w:rPr>
          <w:bdr w:val="none" w:sz="0" w:space="0" w:color="auto" w:frame="1"/>
          <w:shd w:val="clear" w:color="auto" w:fill="FDFDFD"/>
        </w:rPr>
        <w:t>Drive</w:t>
      </w:r>
      <w:proofErr w:type="spellEnd"/>
      <w:r>
        <w:rPr>
          <w:bdr w:val="none" w:sz="0" w:space="0" w:color="auto" w:frame="1"/>
          <w:shd w:val="clear" w:color="auto" w:fill="FDFDFD"/>
        </w:rPr>
        <w:t>-om omogućuje spremanje podataka za korištenje u sljedećoj sjednici.</w:t>
      </w:r>
    </w:p>
    <w:p w14:paraId="62B64D03" w14:textId="06B55AB0" w:rsidR="00CD00E1" w:rsidRDefault="00CD00E1" w:rsidP="0080223E">
      <w:pPr>
        <w:rPr>
          <w:bdr w:val="none" w:sz="0" w:space="0" w:color="auto" w:frame="1"/>
          <w:shd w:val="clear" w:color="auto" w:fill="FDFDFD"/>
        </w:rPr>
      </w:pPr>
    </w:p>
    <w:p w14:paraId="16C4362F" w14:textId="67959BE7" w:rsidR="00AC7D0D" w:rsidRPr="00AC7D0D" w:rsidRDefault="00DC42A7" w:rsidP="00AC7D0D">
      <w:pPr>
        <w:pStyle w:val="Heading2"/>
        <w:numPr>
          <w:ilvl w:val="1"/>
          <w:numId w:val="1"/>
        </w:numPr>
        <w:spacing w:line="360" w:lineRule="auto"/>
        <w:ind w:left="0" w:firstLine="0"/>
        <w:jc w:val="both"/>
      </w:pPr>
      <w:bookmarkStart w:id="6" w:name="_Toc45116517"/>
      <w:r>
        <w:t>ALATI ZA ANOTIRANJE</w:t>
      </w:r>
      <w:bookmarkEnd w:id="6"/>
    </w:p>
    <w:p w14:paraId="0505B61E" w14:textId="005F6578" w:rsidR="005E7980" w:rsidRDefault="002B58C0" w:rsidP="005E7555">
      <w:pPr>
        <w:spacing w:line="360" w:lineRule="auto"/>
        <w:ind w:firstLine="708"/>
        <w:jc w:val="both"/>
      </w:pPr>
      <w:proofErr w:type="spellStart"/>
      <w:r>
        <w:t>LabelImg</w:t>
      </w:r>
      <w:proofErr w:type="spellEnd"/>
      <w:r>
        <w:t xml:space="preserve"> je vrlo jednostavan alat za </w:t>
      </w:r>
      <w:proofErr w:type="spellStart"/>
      <w:r>
        <w:t>anotiranje</w:t>
      </w:r>
      <w:proofErr w:type="spellEnd"/>
      <w:r>
        <w:t xml:space="preserve"> slika. Napisan je u Python programskom jeziku, koristi Qt za gradnju grafičkog sučelja. Anotacije se spremaju kao XML datoteke u PASCAL VOC formatu, a pruža potporu i za YOLO format. </w:t>
      </w:r>
    </w:p>
    <w:p w14:paraId="49B332B5" w14:textId="2E4F2EA1" w:rsidR="002B58C0" w:rsidRDefault="002B58C0" w:rsidP="002B58C0">
      <w:pPr>
        <w:jc w:val="center"/>
      </w:pPr>
      <w:r>
        <w:rPr>
          <w:noProof/>
        </w:rPr>
        <w:drawing>
          <wp:inline distT="0" distB="0" distL="0" distR="0" wp14:anchorId="32E6D8D0" wp14:editId="7034EC0C">
            <wp:extent cx="5280660" cy="31264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8780" cy="3143079"/>
                    </a:xfrm>
                    <a:prstGeom prst="rect">
                      <a:avLst/>
                    </a:prstGeom>
                    <a:noFill/>
                    <a:ln>
                      <a:noFill/>
                    </a:ln>
                  </pic:spPr>
                </pic:pic>
              </a:graphicData>
            </a:graphic>
          </wp:inline>
        </w:drawing>
      </w:r>
    </w:p>
    <w:p w14:paraId="2EBC9475" w14:textId="45AF8966" w:rsidR="002B58C0" w:rsidRDefault="002B58C0" w:rsidP="002B58C0">
      <w:pPr>
        <w:jc w:val="center"/>
      </w:pPr>
      <w:r>
        <w:t xml:space="preserve">Slika 2.2. Izgled </w:t>
      </w:r>
      <w:proofErr w:type="spellStart"/>
      <w:r>
        <w:t>LabelImg</w:t>
      </w:r>
      <w:proofErr w:type="spellEnd"/>
      <w:r>
        <w:t xml:space="preserve"> sučelja</w:t>
      </w:r>
    </w:p>
    <w:p w14:paraId="37AA8A63" w14:textId="248BBDF3" w:rsidR="00933D5C" w:rsidRDefault="00933D5C" w:rsidP="001453F3"/>
    <w:p w14:paraId="2002DFC8" w14:textId="46699CC3" w:rsidR="00933D5C" w:rsidRDefault="00933D5C" w:rsidP="00AC7D0D">
      <w:pPr>
        <w:spacing w:line="360" w:lineRule="auto"/>
        <w:ind w:firstLine="708"/>
        <w:jc w:val="both"/>
      </w:pPr>
      <w:r>
        <w:t xml:space="preserve">Microsoft-ov </w:t>
      </w:r>
      <w:proofErr w:type="spellStart"/>
      <w:r>
        <w:t>VoTT</w:t>
      </w:r>
      <w:proofErr w:type="spellEnd"/>
      <w:r>
        <w:t xml:space="preserve"> (</w:t>
      </w:r>
      <w:proofErr w:type="spellStart"/>
      <w:r>
        <w:t>Visual</w:t>
      </w:r>
      <w:proofErr w:type="spellEnd"/>
      <w:r>
        <w:t xml:space="preserve"> </w:t>
      </w:r>
      <w:proofErr w:type="spellStart"/>
      <w:r>
        <w:t>Object</w:t>
      </w:r>
      <w:proofErr w:type="spellEnd"/>
      <w:r>
        <w:t xml:space="preserve"> </w:t>
      </w:r>
      <w:proofErr w:type="spellStart"/>
      <w:r>
        <w:t>Tagging</w:t>
      </w:r>
      <w:proofErr w:type="spellEnd"/>
      <w:r>
        <w:t xml:space="preserve"> Tool) je alat za </w:t>
      </w:r>
      <w:proofErr w:type="spellStart"/>
      <w:r>
        <w:t>anotiranje</w:t>
      </w:r>
      <w:proofErr w:type="spellEnd"/>
      <w:r>
        <w:t xml:space="preserve"> slika i video zapisa. </w:t>
      </w:r>
      <w:proofErr w:type="spellStart"/>
      <w:r>
        <w:t>VoTT</w:t>
      </w:r>
      <w:proofErr w:type="spellEnd"/>
      <w:r>
        <w:t xml:space="preserve"> spojem jednostavnog i čistog sučelja i </w:t>
      </w:r>
      <w:r w:rsidR="008E1098">
        <w:t xml:space="preserve">dobro definiranih naredbi daje efikasno okruženje za </w:t>
      </w:r>
      <w:proofErr w:type="spellStart"/>
      <w:r w:rsidR="008E1098">
        <w:t>anotiranje</w:t>
      </w:r>
      <w:proofErr w:type="spellEnd"/>
      <w:r w:rsidR="008E1098">
        <w:t xml:space="preserve"> slika i video zapisa. Ima jasno definiran model za dobavljanje i slanje podataka sa lokalnih re</w:t>
      </w:r>
      <w:r w:rsidR="00311001">
        <w:t>p</w:t>
      </w:r>
      <w:r w:rsidR="008E1098">
        <w:t xml:space="preserve">ozitorija ili repozitorija u oblaku. </w:t>
      </w:r>
      <w:r w:rsidR="00311001">
        <w:t xml:space="preserve">Program omogućuje spremanje podataka u brojnim oblicima pogodnih za specifične modele umjetne inteligencije. </w:t>
      </w:r>
    </w:p>
    <w:p w14:paraId="5CAFC2E0" w14:textId="710C3953" w:rsidR="001453F3" w:rsidRPr="002B58C0" w:rsidRDefault="001453F3" w:rsidP="001453F3">
      <w:pPr>
        <w:jc w:val="center"/>
      </w:pPr>
      <w:r>
        <w:rPr>
          <w:noProof/>
        </w:rPr>
        <w:drawing>
          <wp:inline distT="0" distB="0" distL="0" distR="0" wp14:anchorId="7176196A" wp14:editId="2E4A3CD3">
            <wp:extent cx="5753100" cy="30937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3100" cy="3093720"/>
                    </a:xfrm>
                    <a:prstGeom prst="rect">
                      <a:avLst/>
                    </a:prstGeom>
                    <a:noFill/>
                    <a:ln>
                      <a:noFill/>
                    </a:ln>
                  </pic:spPr>
                </pic:pic>
              </a:graphicData>
            </a:graphic>
          </wp:inline>
        </w:drawing>
      </w:r>
    </w:p>
    <w:p w14:paraId="7664C94E" w14:textId="56DE4F25" w:rsidR="00CD00E1" w:rsidRDefault="001453F3" w:rsidP="001453F3">
      <w:pPr>
        <w:jc w:val="center"/>
        <w:rPr>
          <w:bdr w:val="none" w:sz="0" w:space="0" w:color="auto" w:frame="1"/>
          <w:shd w:val="clear" w:color="auto" w:fill="FDFDFD"/>
        </w:rPr>
      </w:pPr>
      <w:r>
        <w:rPr>
          <w:bdr w:val="none" w:sz="0" w:space="0" w:color="auto" w:frame="1"/>
          <w:shd w:val="clear" w:color="auto" w:fill="FDFDFD"/>
        </w:rPr>
        <w:t xml:space="preserve">Slika 2.3. Izgled </w:t>
      </w:r>
      <w:proofErr w:type="spellStart"/>
      <w:r>
        <w:rPr>
          <w:bdr w:val="none" w:sz="0" w:space="0" w:color="auto" w:frame="1"/>
          <w:shd w:val="clear" w:color="auto" w:fill="FDFDFD"/>
        </w:rPr>
        <w:t>VoTT</w:t>
      </w:r>
      <w:proofErr w:type="spellEnd"/>
      <w:r>
        <w:rPr>
          <w:bdr w:val="none" w:sz="0" w:space="0" w:color="auto" w:frame="1"/>
          <w:shd w:val="clear" w:color="auto" w:fill="FDFDFD"/>
        </w:rPr>
        <w:t xml:space="preserve"> sučelja</w:t>
      </w:r>
    </w:p>
    <w:p w14:paraId="298F3175" w14:textId="7569285F" w:rsidR="00CC0EC3" w:rsidRDefault="00CC0EC3" w:rsidP="001453F3">
      <w:pPr>
        <w:jc w:val="center"/>
        <w:rPr>
          <w:bdr w:val="none" w:sz="0" w:space="0" w:color="auto" w:frame="1"/>
          <w:shd w:val="clear" w:color="auto" w:fill="FDFDFD"/>
        </w:rPr>
      </w:pPr>
    </w:p>
    <w:p w14:paraId="5E3EC0AB" w14:textId="28723936" w:rsidR="00CC0EC3" w:rsidRDefault="00CC0EC3">
      <w:pPr>
        <w:rPr>
          <w:bdr w:val="none" w:sz="0" w:space="0" w:color="auto" w:frame="1"/>
          <w:shd w:val="clear" w:color="auto" w:fill="FDFDFD"/>
        </w:rPr>
      </w:pPr>
      <w:r>
        <w:rPr>
          <w:bdr w:val="none" w:sz="0" w:space="0" w:color="auto" w:frame="1"/>
          <w:shd w:val="clear" w:color="auto" w:fill="FDFDFD"/>
        </w:rPr>
        <w:br w:type="page"/>
      </w:r>
    </w:p>
    <w:p w14:paraId="38E1A8AF" w14:textId="01CBF0C0" w:rsidR="00CC0EC3" w:rsidRDefault="00CC0EC3" w:rsidP="00CC0EC3">
      <w:pPr>
        <w:pStyle w:val="Heading1"/>
        <w:numPr>
          <w:ilvl w:val="0"/>
          <w:numId w:val="1"/>
        </w:numPr>
        <w:spacing w:line="360" w:lineRule="auto"/>
        <w:ind w:left="0" w:firstLine="0"/>
        <w:rPr>
          <w:b/>
          <w:bCs/>
        </w:rPr>
      </w:pPr>
      <w:bookmarkStart w:id="7" w:name="_Toc45116518"/>
      <w:r>
        <w:rPr>
          <w:b/>
          <w:bCs/>
        </w:rPr>
        <w:lastRenderedPageBreak/>
        <w:t>IZRADA MODELA PREPOZNAVANJA</w:t>
      </w:r>
      <w:bookmarkEnd w:id="7"/>
    </w:p>
    <w:p w14:paraId="07DFAAE1" w14:textId="2AAB24E7" w:rsidR="00CC0EC3" w:rsidRDefault="00CC0EC3" w:rsidP="00CC0EC3">
      <w:pPr>
        <w:ind w:left="708"/>
      </w:pPr>
    </w:p>
    <w:p w14:paraId="0AD36676" w14:textId="2539D5A7" w:rsidR="00CC0EC3" w:rsidRDefault="00CC0EC3" w:rsidP="00CC0EC3">
      <w:pPr>
        <w:spacing w:line="360" w:lineRule="auto"/>
        <w:ind w:firstLine="426"/>
        <w:jc w:val="both"/>
      </w:pPr>
      <w:r>
        <w:t xml:space="preserve">Za izradu modela prepoznavanja izabrane su sedam različitih objekata: rakun, klokan, banana, jabuka, naranča, figurica i adapter. Prvih pet klasa preuzeto je iz </w:t>
      </w:r>
      <w:r>
        <w:rPr>
          <w:i/>
          <w:iCs/>
        </w:rPr>
        <w:t xml:space="preserve">online </w:t>
      </w:r>
      <w:r>
        <w:t>repozitorija. Skup podataka za klasa 'figurica' (u nastavku '</w:t>
      </w:r>
      <w:proofErr w:type="spellStart"/>
      <w:r>
        <w:t>teemo</w:t>
      </w:r>
      <w:proofErr w:type="spellEnd"/>
      <w:r>
        <w:t xml:space="preserve">') i 'adapter' ručno su izrađene korištenjem alata za označavanje slika. Za obradu podataka i treniranje modela detektora objekta postupkom prenesenog učenja napisana je </w:t>
      </w:r>
      <w:proofErr w:type="spellStart"/>
      <w:r>
        <w:t>Jupyter</w:t>
      </w:r>
      <w:proofErr w:type="spellEnd"/>
      <w:r>
        <w:t xml:space="preserve"> skripta koja se pokreće u oblaku, odnosno preko Google </w:t>
      </w:r>
      <w:proofErr w:type="spellStart"/>
      <w:r>
        <w:t>Colab</w:t>
      </w:r>
      <w:proofErr w:type="spellEnd"/>
      <w:r>
        <w:t>-a.</w:t>
      </w:r>
    </w:p>
    <w:p w14:paraId="36C638D1" w14:textId="77777777" w:rsidR="00CC0EC3" w:rsidRDefault="00CC0EC3" w:rsidP="00CC0EC3">
      <w:pPr>
        <w:spacing w:line="360" w:lineRule="auto"/>
        <w:ind w:firstLine="426"/>
        <w:jc w:val="both"/>
      </w:pPr>
    </w:p>
    <w:p w14:paraId="32576712" w14:textId="637121FA" w:rsidR="00CC0EC3" w:rsidRPr="00AC7D0D" w:rsidRDefault="00CC0EC3" w:rsidP="00CC0EC3">
      <w:pPr>
        <w:pStyle w:val="Heading2"/>
        <w:numPr>
          <w:ilvl w:val="1"/>
          <w:numId w:val="1"/>
        </w:numPr>
        <w:spacing w:line="360" w:lineRule="auto"/>
        <w:ind w:left="0" w:firstLine="0"/>
        <w:jc w:val="both"/>
      </w:pPr>
      <w:r>
        <w:t xml:space="preserve"> </w:t>
      </w:r>
      <w:bookmarkStart w:id="8" w:name="_Toc45116519"/>
      <w:r>
        <w:t>SKUP PODATAKA</w:t>
      </w:r>
      <w:bookmarkEnd w:id="8"/>
    </w:p>
    <w:p w14:paraId="02B36E01" w14:textId="4B90A572" w:rsidR="00CC0EC3" w:rsidRDefault="00CC0EC3" w:rsidP="00B6075C">
      <w:pPr>
        <w:spacing w:line="360" w:lineRule="auto"/>
        <w:ind w:firstLine="426"/>
        <w:jc w:val="both"/>
      </w:pPr>
      <w:r>
        <w:t>Za izradu modela prepoznavanja izabrane su sedam različitih objekata: rakun</w:t>
      </w:r>
      <w:sdt>
        <w:sdtPr>
          <w:id w:val="-1621760743"/>
          <w:citation/>
        </w:sdtPr>
        <w:sdtEndPr/>
        <w:sdtContent>
          <w:r w:rsidR="00C95484">
            <w:fldChar w:fldCharType="begin"/>
          </w:r>
          <w:r w:rsidR="00C95484">
            <w:instrText xml:space="preserve"> CITATION Dan20 \l 1050 </w:instrText>
          </w:r>
          <w:r w:rsidR="00C95484">
            <w:fldChar w:fldCharType="separate"/>
          </w:r>
          <w:r w:rsidR="00C95484">
            <w:rPr>
              <w:noProof/>
            </w:rPr>
            <w:t xml:space="preserve"> </w:t>
          </w:r>
          <w:r w:rsidR="00C95484" w:rsidRPr="00C95484">
            <w:rPr>
              <w:noProof/>
            </w:rPr>
            <w:t>[4]</w:t>
          </w:r>
          <w:r w:rsidR="00C95484">
            <w:fldChar w:fldCharType="end"/>
          </w:r>
        </w:sdtContent>
      </w:sdt>
      <w:r>
        <w:t>, klokan</w:t>
      </w:r>
      <w:sdt>
        <w:sdtPr>
          <w:id w:val="-1495024661"/>
          <w:citation/>
        </w:sdtPr>
        <w:sdtEndPr/>
        <w:sdtContent>
          <w:r w:rsidR="00C95484">
            <w:fldChar w:fldCharType="begin"/>
          </w:r>
          <w:r w:rsidR="00C95484">
            <w:instrText xml:space="preserve"> CITATION Huy20 \l 1050 </w:instrText>
          </w:r>
          <w:r w:rsidR="00C95484">
            <w:fldChar w:fldCharType="separate"/>
          </w:r>
          <w:r w:rsidR="00C95484">
            <w:rPr>
              <w:noProof/>
            </w:rPr>
            <w:t xml:space="preserve"> </w:t>
          </w:r>
          <w:r w:rsidR="00C95484" w:rsidRPr="00C95484">
            <w:rPr>
              <w:noProof/>
            </w:rPr>
            <w:t>[5]</w:t>
          </w:r>
          <w:r w:rsidR="00C95484">
            <w:fldChar w:fldCharType="end"/>
          </w:r>
        </w:sdtContent>
      </w:sdt>
      <w:r>
        <w:t>, banana, jabuka, naranča</w:t>
      </w:r>
      <w:sdt>
        <w:sdtPr>
          <w:id w:val="620882356"/>
          <w:citation/>
        </w:sdtPr>
        <w:sdtEndPr/>
        <w:sdtContent>
          <w:r w:rsidR="00C95484">
            <w:fldChar w:fldCharType="begin"/>
          </w:r>
          <w:r w:rsidR="00C95484">
            <w:instrText xml:space="preserve"> CITATION Muh20 \l 1050 </w:instrText>
          </w:r>
          <w:r w:rsidR="00C95484">
            <w:fldChar w:fldCharType="separate"/>
          </w:r>
          <w:r w:rsidR="00C95484">
            <w:rPr>
              <w:noProof/>
            </w:rPr>
            <w:t xml:space="preserve"> </w:t>
          </w:r>
          <w:r w:rsidR="00C95484" w:rsidRPr="00C95484">
            <w:rPr>
              <w:noProof/>
            </w:rPr>
            <w:t>[6]</w:t>
          </w:r>
          <w:r w:rsidR="00C95484">
            <w:fldChar w:fldCharType="end"/>
          </w:r>
        </w:sdtContent>
      </w:sdt>
      <w:r>
        <w:t xml:space="preserve">, figurica i adapter. Prvih pet klasa preuzeto je iz </w:t>
      </w:r>
      <w:r>
        <w:rPr>
          <w:i/>
          <w:iCs/>
        </w:rPr>
        <w:t xml:space="preserve">online </w:t>
      </w:r>
      <w:r>
        <w:t>repozitorija. Skup podataka za klasa 'figurica' (u nastavku '</w:t>
      </w:r>
      <w:proofErr w:type="spellStart"/>
      <w:r>
        <w:t>teemo</w:t>
      </w:r>
      <w:proofErr w:type="spellEnd"/>
      <w:r>
        <w:t>') i 'adapter' ručno su izrađene</w:t>
      </w:r>
      <w:r w:rsidR="00144E26">
        <w:t xml:space="preserve"> prikupljanjem slika kamerom mobitela te</w:t>
      </w:r>
      <w:r>
        <w:t xml:space="preserve"> korištenjem </w:t>
      </w:r>
      <w:proofErr w:type="spellStart"/>
      <w:r>
        <w:t>LabelImg</w:t>
      </w:r>
      <w:proofErr w:type="spellEnd"/>
      <w:r>
        <w:t xml:space="preserve"> alata za označavanje slika. </w:t>
      </w:r>
      <w:r w:rsidR="00B6075C">
        <w:t xml:space="preserve">Skup podataka za jednu klasu sastoji se od niza slika i pripadajućih XML datoteka u kojima su definirane dimenzije graničnih okvira. Klase objekata se sastoje od različitih brojeva slika: klokan – 176, rakun – 200, jabuka – 95, banana – 94, naranča – 95 (slike miješanog voća 24), adapter – 90, </w:t>
      </w:r>
      <w:proofErr w:type="spellStart"/>
      <w:r w:rsidR="00B6075C">
        <w:t>teemo</w:t>
      </w:r>
      <w:proofErr w:type="spellEnd"/>
      <w:r w:rsidR="00B6075C">
        <w:t xml:space="preserve"> – 90. </w:t>
      </w:r>
      <w:r w:rsidR="00CC513F">
        <w:t xml:space="preserve">Ulazni skup podataka je podijeljen na trening skup i skup za testiranje tako da su se XML datoteke podijelile u odgovarajuće datoteke, a tijekom treniranja modela će se učitavati slike prema imenima slika zapisanih u XML datotekama. </w:t>
      </w:r>
      <w:r w:rsidR="00144E26">
        <w:t xml:space="preserve">Nakon podjele, skup podataka je prebačen na Google </w:t>
      </w:r>
      <w:proofErr w:type="spellStart"/>
      <w:r w:rsidR="00144E26">
        <w:t>Drive</w:t>
      </w:r>
      <w:proofErr w:type="spellEnd"/>
      <w:r w:rsidR="00144E26">
        <w:t xml:space="preserve"> repozitoriji kako bi se koristio u daljnjoj obradi</w:t>
      </w:r>
      <w:r w:rsidR="000C61A9">
        <w:t xml:space="preserve"> u oblaku</w:t>
      </w:r>
      <w:r w:rsidR="00144E26">
        <w:t xml:space="preserve">. </w:t>
      </w:r>
    </w:p>
    <w:p w14:paraId="035A011C" w14:textId="6DB32DFA" w:rsidR="00B6075C" w:rsidRDefault="00B6075C" w:rsidP="00B6075C">
      <w:pPr>
        <w:spacing w:line="360" w:lineRule="auto"/>
        <w:ind w:firstLine="426"/>
        <w:jc w:val="center"/>
      </w:pPr>
      <w:r>
        <w:rPr>
          <w:noProof/>
        </w:rPr>
        <w:drawing>
          <wp:inline distT="0" distB="0" distL="0" distR="0" wp14:anchorId="2F8298FC" wp14:editId="4033B5C4">
            <wp:extent cx="4846320" cy="2314954"/>
            <wp:effectExtent l="0" t="0" r="0" b="9525"/>
            <wp:docPr id="1" name="Picture 1" descr="A close up of an ani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lokan ex.PNG"/>
                    <pic:cNvPicPr/>
                  </pic:nvPicPr>
                  <pic:blipFill>
                    <a:blip r:embed="rId12">
                      <a:extLst>
                        <a:ext uri="{28A0092B-C50C-407E-A947-70E740481C1C}">
                          <a14:useLocalDpi xmlns:a14="http://schemas.microsoft.com/office/drawing/2010/main" val="0"/>
                        </a:ext>
                      </a:extLst>
                    </a:blip>
                    <a:stretch>
                      <a:fillRect/>
                    </a:stretch>
                  </pic:blipFill>
                  <pic:spPr>
                    <a:xfrm>
                      <a:off x="0" y="0"/>
                      <a:ext cx="4857375" cy="2320235"/>
                    </a:xfrm>
                    <a:prstGeom prst="rect">
                      <a:avLst/>
                    </a:prstGeom>
                  </pic:spPr>
                </pic:pic>
              </a:graphicData>
            </a:graphic>
          </wp:inline>
        </w:drawing>
      </w:r>
    </w:p>
    <w:p w14:paraId="008FDBB6" w14:textId="2D5AEABD" w:rsidR="00B6075C" w:rsidRDefault="00B6075C" w:rsidP="00DF2CC5">
      <w:pPr>
        <w:spacing w:line="360" w:lineRule="auto"/>
        <w:ind w:firstLine="426"/>
        <w:jc w:val="center"/>
      </w:pPr>
      <w:r>
        <w:t>Slika 3.1. Primjer slika klase 'klokan'</w:t>
      </w:r>
    </w:p>
    <w:p w14:paraId="75D4FC17" w14:textId="5CE548E0" w:rsidR="00B6075C" w:rsidRDefault="00B6075C" w:rsidP="00137207">
      <w:pPr>
        <w:spacing w:line="360" w:lineRule="auto"/>
        <w:ind w:firstLine="426"/>
        <w:jc w:val="center"/>
      </w:pPr>
      <w:r>
        <w:rPr>
          <w:noProof/>
        </w:rPr>
        <w:lastRenderedPageBreak/>
        <w:drawing>
          <wp:inline distT="0" distB="0" distL="0" distR="0" wp14:anchorId="215B5CAE" wp14:editId="139E7DAF">
            <wp:extent cx="4791710" cy="2331720"/>
            <wp:effectExtent l="0" t="0" r="8890" b="0"/>
            <wp:docPr id="2" name="Picture 2" descr="A picture containing photo, different, colorful,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emo ex.PNG"/>
                    <pic:cNvPicPr/>
                  </pic:nvPicPr>
                  <pic:blipFill>
                    <a:blip r:embed="rId13">
                      <a:extLst>
                        <a:ext uri="{28A0092B-C50C-407E-A947-70E740481C1C}">
                          <a14:useLocalDpi xmlns:a14="http://schemas.microsoft.com/office/drawing/2010/main" val="0"/>
                        </a:ext>
                      </a:extLst>
                    </a:blip>
                    <a:stretch>
                      <a:fillRect/>
                    </a:stretch>
                  </pic:blipFill>
                  <pic:spPr>
                    <a:xfrm>
                      <a:off x="0" y="0"/>
                      <a:ext cx="4824064" cy="2347464"/>
                    </a:xfrm>
                    <a:prstGeom prst="rect">
                      <a:avLst/>
                    </a:prstGeom>
                  </pic:spPr>
                </pic:pic>
              </a:graphicData>
            </a:graphic>
          </wp:inline>
        </w:drawing>
      </w:r>
    </w:p>
    <w:p w14:paraId="6329B455" w14:textId="13EC1DCB" w:rsidR="00610D2B" w:rsidRDefault="00610D2B" w:rsidP="00610D2B">
      <w:pPr>
        <w:spacing w:line="360" w:lineRule="auto"/>
        <w:ind w:firstLine="426"/>
        <w:jc w:val="center"/>
      </w:pPr>
      <w:r>
        <w:t>Slika 3.2. Primjer slika klase '</w:t>
      </w:r>
      <w:proofErr w:type="spellStart"/>
      <w:r>
        <w:t>teemo</w:t>
      </w:r>
      <w:proofErr w:type="spellEnd"/>
      <w:r w:rsidR="003D3526">
        <w:t>'</w:t>
      </w:r>
    </w:p>
    <w:p w14:paraId="643FB302" w14:textId="322446E2" w:rsidR="00DF2CC5" w:rsidRDefault="00DF2CC5" w:rsidP="00DF2CC5">
      <w:pPr>
        <w:spacing w:line="360" w:lineRule="auto"/>
        <w:ind w:firstLine="426"/>
      </w:pPr>
    </w:p>
    <w:p w14:paraId="091275CD" w14:textId="061DB146" w:rsidR="00C23BE6" w:rsidRDefault="00DF2CC5" w:rsidP="00C23BE6">
      <w:pPr>
        <w:pStyle w:val="Heading2"/>
        <w:numPr>
          <w:ilvl w:val="1"/>
          <w:numId w:val="1"/>
        </w:numPr>
        <w:spacing w:line="360" w:lineRule="auto"/>
        <w:ind w:left="0" w:firstLine="0"/>
        <w:jc w:val="both"/>
      </w:pPr>
      <w:bookmarkStart w:id="9" w:name="_Toc45116520"/>
      <w:r>
        <w:t>TRENIRANJE MODELA</w:t>
      </w:r>
      <w:bookmarkEnd w:id="9"/>
    </w:p>
    <w:p w14:paraId="7DEC4DD7" w14:textId="77777777" w:rsidR="00C23BE6" w:rsidRDefault="00C23BE6" w:rsidP="00A94D38">
      <w:pPr>
        <w:spacing w:line="360" w:lineRule="auto"/>
        <w:ind w:firstLine="426"/>
        <w:jc w:val="both"/>
      </w:pPr>
      <w:r>
        <w:t xml:space="preserve">Treniranje modela obavljeno je pomoću </w:t>
      </w:r>
      <w:proofErr w:type="spellStart"/>
      <w:r>
        <w:t>Tensorflow</w:t>
      </w:r>
      <w:proofErr w:type="spellEnd"/>
      <w:r>
        <w:t xml:space="preserve"> programskog paketa, točnije </w:t>
      </w:r>
      <w:proofErr w:type="spellStart"/>
      <w:r>
        <w:t>TensorFlow</w:t>
      </w:r>
      <w:proofErr w:type="spellEnd"/>
      <w:r>
        <w:t xml:space="preserve"> </w:t>
      </w:r>
      <w:proofErr w:type="spellStart"/>
      <w:r>
        <w:t>Object</w:t>
      </w:r>
      <w:proofErr w:type="spellEnd"/>
      <w:r>
        <w:t xml:space="preserve"> </w:t>
      </w:r>
      <w:proofErr w:type="spellStart"/>
      <w:r>
        <w:t>Detection</w:t>
      </w:r>
      <w:proofErr w:type="spellEnd"/>
      <w:r>
        <w:t xml:space="preserve"> API-a u Google </w:t>
      </w:r>
      <w:proofErr w:type="spellStart"/>
      <w:r>
        <w:t>Colabu</w:t>
      </w:r>
      <w:proofErr w:type="spellEnd"/>
      <w:r>
        <w:t>. Kako bi se koristila skripta za treniranje modela detekcije objekata potrebno je pripremiti ulazne podatke u odgovarajućem obliku.</w:t>
      </w:r>
    </w:p>
    <w:p w14:paraId="746D9254" w14:textId="24CDDB6A" w:rsidR="00C23BE6" w:rsidRDefault="00C23BE6" w:rsidP="00A94D38">
      <w:pPr>
        <w:spacing w:line="360" w:lineRule="auto"/>
        <w:ind w:firstLine="426"/>
        <w:jc w:val="both"/>
      </w:pPr>
      <w:r>
        <w:t xml:space="preserve"> </w:t>
      </w:r>
      <w:r w:rsidR="00925844">
        <w:t>Prvo, potrebno je pretvoriti ulazne podatke u odgovarajući oblik. Korištena skripta za treniranje prima podatke za treniranje i testiranje u .</w:t>
      </w:r>
      <w:proofErr w:type="spellStart"/>
      <w:r w:rsidR="00925844">
        <w:t>tfrecord</w:t>
      </w:r>
      <w:proofErr w:type="spellEnd"/>
      <w:r w:rsidR="00925844">
        <w:t xml:space="preserve"> obliku. Uz ulazni skup podataka, potrebno je definirati broj i nazive klasa u obliku .</w:t>
      </w:r>
      <w:proofErr w:type="spellStart"/>
      <w:r w:rsidR="00925844">
        <w:t>pbtxt</w:t>
      </w:r>
      <w:proofErr w:type="spellEnd"/>
      <w:r w:rsidR="00925844">
        <w:t xml:space="preserve"> datoteke. Za pretvorbu je korištena skripta u </w:t>
      </w:r>
      <w:proofErr w:type="spellStart"/>
      <w:r w:rsidR="00925844">
        <w:t>Jupyter</w:t>
      </w:r>
      <w:proofErr w:type="spellEnd"/>
      <w:r w:rsidR="00925844">
        <w:t xml:space="preserve"> bilježnici. </w:t>
      </w:r>
    </w:p>
    <w:p w14:paraId="069B60AC" w14:textId="3063B492" w:rsidR="00F828A5" w:rsidRDefault="00F828A5" w:rsidP="00F828A5">
      <w:pPr>
        <w:spacing w:line="360" w:lineRule="auto"/>
        <w:jc w:val="center"/>
      </w:pPr>
      <w:r>
        <w:rPr>
          <w:noProof/>
        </w:rPr>
        <w:drawing>
          <wp:inline distT="0" distB="0" distL="0" distR="0" wp14:anchorId="5CAD5456" wp14:editId="1805C503">
            <wp:extent cx="3364230" cy="2801953"/>
            <wp:effectExtent l="57150" t="0" r="64770" b="1130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t="25932" b="2271"/>
                    <a:stretch/>
                  </pic:blipFill>
                  <pic:spPr bwMode="auto">
                    <a:xfrm>
                      <a:off x="0" y="0"/>
                      <a:ext cx="3379731" cy="2814864"/>
                    </a:xfrm>
                    <a:prstGeom prst="rect">
                      <a:avLst/>
                    </a:prstGeom>
                    <a:noFill/>
                    <a:ln>
                      <a:noFill/>
                    </a:ln>
                    <a:effectLst>
                      <a:outerShdw blurRad="50800" dist="50800" dir="5400000" algn="ctr" rotWithShape="0">
                        <a:schemeClr val="bg2">
                          <a:lumMod val="75000"/>
                        </a:schemeClr>
                      </a:outerShdw>
                    </a:effectLst>
                    <a:extLst>
                      <a:ext uri="{53640926-AAD7-44D8-BBD7-CCE9431645EC}">
                        <a14:shadowObscured xmlns:a14="http://schemas.microsoft.com/office/drawing/2010/main"/>
                      </a:ext>
                    </a:extLst>
                  </pic:spPr>
                </pic:pic>
              </a:graphicData>
            </a:graphic>
          </wp:inline>
        </w:drawing>
      </w:r>
    </w:p>
    <w:p w14:paraId="3C599391" w14:textId="17A7C906" w:rsidR="00F828A5" w:rsidRDefault="00F828A5" w:rsidP="00505B94">
      <w:pPr>
        <w:spacing w:line="360" w:lineRule="auto"/>
        <w:jc w:val="center"/>
      </w:pPr>
      <w:r>
        <w:t xml:space="preserve">Slika 3.3. Struktura Google </w:t>
      </w:r>
      <w:proofErr w:type="spellStart"/>
      <w:r>
        <w:t>Drive</w:t>
      </w:r>
      <w:proofErr w:type="spellEnd"/>
      <w:r>
        <w:t xml:space="preserve"> repozitorija</w:t>
      </w:r>
    </w:p>
    <w:p w14:paraId="0F69F8B7" w14:textId="5A33407E" w:rsidR="00925844" w:rsidRDefault="00925844" w:rsidP="00A94D38">
      <w:pPr>
        <w:spacing w:line="360" w:lineRule="auto"/>
        <w:ind w:firstLine="426"/>
        <w:jc w:val="both"/>
      </w:pPr>
      <w:r>
        <w:lastRenderedPageBreak/>
        <w:t xml:space="preserve">Drugo, potrebno je preuzeti željeni model a treniranje, dostupan na </w:t>
      </w:r>
      <w:proofErr w:type="spellStart"/>
      <w:r>
        <w:t>TensorFlow</w:t>
      </w:r>
      <w:proofErr w:type="spellEnd"/>
      <w:r>
        <w:t xml:space="preserve"> API repozitoriju, te izmijeniti odgovarajuću .</w:t>
      </w:r>
      <w:proofErr w:type="spellStart"/>
      <w:r>
        <w:t>config</w:t>
      </w:r>
      <w:proofErr w:type="spellEnd"/>
      <w:r>
        <w:t xml:space="preserve"> datoteka. Unutar ove datoteke je definirana struktura neuronske mreže, broj klasa, konfiguracija treniranja (augmentacija ulaznih podataka, veličina trening skupa, stopa učenja, funkcija pogreške), putanje do testnih i trening podataka, .</w:t>
      </w:r>
      <w:proofErr w:type="spellStart"/>
      <w:r>
        <w:t>pbtxt</w:t>
      </w:r>
      <w:proofErr w:type="spellEnd"/>
      <w:r>
        <w:t xml:space="preserve"> datot</w:t>
      </w:r>
      <w:r w:rsidR="007460A7">
        <w:t>e</w:t>
      </w:r>
      <w:r>
        <w:t>ke.</w:t>
      </w:r>
      <w:r w:rsidR="007460A7">
        <w:t xml:space="preserve"> Za ovaj projekt je odabran 'ssd_mobilenet_v2_coco' model. Ovaj model je jedan od najbržih modela za detekciju objekata dostupan na </w:t>
      </w:r>
      <w:proofErr w:type="spellStart"/>
      <w:r w:rsidR="007460A7">
        <w:t>TensorFlow</w:t>
      </w:r>
      <w:proofErr w:type="spellEnd"/>
      <w:r w:rsidR="007460A7">
        <w:t xml:space="preserve"> repozitoriju. </w:t>
      </w:r>
    </w:p>
    <w:p w14:paraId="7B3E1070" w14:textId="42484F62" w:rsidR="00387961" w:rsidRDefault="00387961" w:rsidP="00A94D38">
      <w:pPr>
        <w:spacing w:line="360" w:lineRule="auto"/>
        <w:ind w:firstLine="426"/>
        <w:jc w:val="both"/>
      </w:pPr>
      <w:r>
        <w:t>Datoteka 'ssd_mobilenet_v2_coco.config' izmijenjena je tako da su postavljene sedam klasa objekata, početna stopa učenja postavljena je 0.003, dodane su augmentacije ulaznog skupa podataka (nasumično podrezivanje slike, zrcaljenje slike, rotacije slike). Kako bi se spriječilo pretjerano učenje zbog malog broja slika ulaznog skupa, povećan je broj negativa koji se uzimaju sa slike. Negativi su zapravo nasumično postavljeni opsežni okviri za koje nije definirana klasa. Dodavanjem negativa u proces treniranja smanjuje se mogućnost pretjerane klasifikacije objekata. U .</w:t>
      </w:r>
      <w:proofErr w:type="spellStart"/>
      <w:r>
        <w:t>config</w:t>
      </w:r>
      <w:proofErr w:type="spellEnd"/>
      <w:r>
        <w:t xml:space="preserve"> datoteku su još dodane putanje do ulaznih podataka. </w:t>
      </w:r>
    </w:p>
    <w:p w14:paraId="6B1A2DE7" w14:textId="4BA0E4E6" w:rsidR="00837D00" w:rsidRPr="00C23BE6" w:rsidRDefault="00837D00" w:rsidP="00A94D38">
      <w:pPr>
        <w:spacing w:line="360" w:lineRule="auto"/>
        <w:ind w:firstLine="426"/>
        <w:jc w:val="both"/>
      </w:pPr>
      <w:r>
        <w:t xml:space="preserve">Za proces treniranja definirana je </w:t>
      </w:r>
      <w:proofErr w:type="spellStart"/>
      <w:r w:rsidRPr="00837D00">
        <w:rPr>
          <w:i/>
          <w:iCs/>
        </w:rPr>
        <w:t>checkpoint</w:t>
      </w:r>
      <w:proofErr w:type="spellEnd"/>
      <w:r>
        <w:t xml:space="preserve"> datoteka u kojoj se periodično spremaju rezultati treniranja, kako bi se treniranje moglo nastaviti od zadnjeg spremljenog stanja u slučaju prekida rada programa. Treniranje se pokreće pozivom funkcije 'model_main.py'. Treniranje modela ovog projekta odvijalo se 2</w:t>
      </w:r>
      <w:r w:rsidR="00417D2C">
        <w:t>1870</w:t>
      </w:r>
      <w:r>
        <w:t xml:space="preserve"> koraka. Kako je korišten GPU u </w:t>
      </w:r>
      <w:proofErr w:type="spellStart"/>
      <w:r>
        <w:t>Goolge</w:t>
      </w:r>
      <w:proofErr w:type="spellEnd"/>
      <w:r>
        <w:t xml:space="preserve"> </w:t>
      </w:r>
      <w:proofErr w:type="spellStart"/>
      <w:r>
        <w:t>Colab</w:t>
      </w:r>
      <w:proofErr w:type="spellEnd"/>
      <w:r>
        <w:t xml:space="preserve">-u, 100 koraka treniranja </w:t>
      </w:r>
      <w:r w:rsidR="00774D6D">
        <w:t xml:space="preserve">potrebno je u prosjeku 42 sekunde. </w:t>
      </w:r>
      <w:r>
        <w:t>Nakon uspješnog treniranja, model koji se može koristiti za detektiranje objekata može se dobiti pozivom funkcije 'export_inference_graph.py'.</w:t>
      </w:r>
    </w:p>
    <w:p w14:paraId="121D446F" w14:textId="53F4378E" w:rsidR="00AC6B00" w:rsidRPr="001B1FE2" w:rsidRDefault="003F23FF" w:rsidP="00460692">
      <w:r w:rsidRPr="00673F26">
        <w:br w:type="page"/>
      </w:r>
    </w:p>
    <w:p w14:paraId="570F1C19" w14:textId="224D432C" w:rsidR="00A26024" w:rsidRPr="00A94D38" w:rsidRDefault="00FE6AE4" w:rsidP="00A94D38">
      <w:pPr>
        <w:pStyle w:val="Heading1"/>
        <w:numPr>
          <w:ilvl w:val="0"/>
          <w:numId w:val="1"/>
        </w:numPr>
        <w:spacing w:line="360" w:lineRule="auto"/>
        <w:ind w:left="0" w:firstLine="0"/>
        <w:rPr>
          <w:b/>
          <w:bCs/>
        </w:rPr>
      </w:pPr>
      <w:bookmarkStart w:id="10" w:name="_Toc45116521"/>
      <w:r>
        <w:rPr>
          <w:b/>
          <w:bCs/>
        </w:rPr>
        <w:lastRenderedPageBreak/>
        <w:t xml:space="preserve">REZULTATI </w:t>
      </w:r>
      <w:r w:rsidR="00460692" w:rsidRPr="00460692">
        <w:rPr>
          <w:b/>
          <w:bCs/>
        </w:rPr>
        <w:t>TESTIRANJE MODELA</w:t>
      </w:r>
      <w:bookmarkEnd w:id="10"/>
      <w:r w:rsidR="00460692" w:rsidRPr="00A94D38">
        <w:rPr>
          <w:b/>
          <w:bCs/>
        </w:rPr>
        <w:t xml:space="preserve"> </w:t>
      </w:r>
    </w:p>
    <w:p w14:paraId="4748F92C" w14:textId="77777777" w:rsidR="00A94D38" w:rsidRDefault="00A94D38" w:rsidP="008E261A">
      <w:pPr>
        <w:spacing w:line="360" w:lineRule="auto"/>
        <w:ind w:firstLine="708"/>
        <w:jc w:val="both"/>
      </w:pPr>
    </w:p>
    <w:p w14:paraId="3F826DC9" w14:textId="0916B5CC" w:rsidR="005B3FDA" w:rsidRDefault="006677C2" w:rsidP="00A94D38">
      <w:pPr>
        <w:spacing w:line="360" w:lineRule="auto"/>
        <w:ind w:firstLine="426"/>
        <w:jc w:val="both"/>
      </w:pPr>
      <w:r>
        <w:t xml:space="preserve">Gubitak treniranja i validacije praćen je pomoću </w:t>
      </w:r>
      <w:proofErr w:type="spellStart"/>
      <w:r>
        <w:t>TensorBard</w:t>
      </w:r>
      <w:proofErr w:type="spellEnd"/>
      <w:r>
        <w:t xml:space="preserve">-a. </w:t>
      </w:r>
      <w:r w:rsidR="00CA2A43">
        <w:t xml:space="preserve">Na slici 4.1. prikazan je promjena vrijednosti funkcije gubitka ovisno o broju koraka treniranja. Nagli pad vrijednosti na početku te spori relativan pad nakon 4000. koraka ukazuje na dobru stopu učenja. Nakon 20000. koraka vrijednost gubitka ne pokazuje daljnji pad pa je treniranje zaustavljeno. Na slikama 4.2. i 4.3. prikazana je promjena vrijednosti funkcije gubitka </w:t>
      </w:r>
      <w:r w:rsidR="00AA43AB">
        <w:t xml:space="preserve">klasifikacije i lokalizacije </w:t>
      </w:r>
      <w:r w:rsidR="00CA2A43">
        <w:t xml:space="preserve">kod validacije. </w:t>
      </w:r>
      <w:r w:rsidR="00AA43AB">
        <w:t>Gubitak klasifikacije i lokalizaciju pokazuju kontinuiran pad.</w:t>
      </w:r>
    </w:p>
    <w:p w14:paraId="1A9CDED7" w14:textId="0F1DAD4F" w:rsidR="006677C2" w:rsidRDefault="006677C2" w:rsidP="006677C2">
      <w:pPr>
        <w:jc w:val="center"/>
      </w:pPr>
      <w:r>
        <w:rPr>
          <w:noProof/>
        </w:rPr>
        <w:drawing>
          <wp:inline distT="0" distB="0" distL="0" distR="0" wp14:anchorId="7F5372A8" wp14:editId="5E3D7125">
            <wp:extent cx="3421380" cy="1996439"/>
            <wp:effectExtent l="0" t="0" r="7620" b="4445"/>
            <wp:docPr id="8" name="Picture 8"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ss_1.PNG"/>
                    <pic:cNvPicPr/>
                  </pic:nvPicPr>
                  <pic:blipFill rotWithShape="1">
                    <a:blip r:embed="rId15">
                      <a:extLst>
                        <a:ext uri="{28A0092B-C50C-407E-A947-70E740481C1C}">
                          <a14:useLocalDpi xmlns:a14="http://schemas.microsoft.com/office/drawing/2010/main" val="0"/>
                        </a:ext>
                      </a:extLst>
                    </a:blip>
                    <a:srcRect t="12374"/>
                    <a:stretch/>
                  </pic:blipFill>
                  <pic:spPr bwMode="auto">
                    <a:xfrm>
                      <a:off x="0" y="0"/>
                      <a:ext cx="3421677" cy="1996612"/>
                    </a:xfrm>
                    <a:prstGeom prst="rect">
                      <a:avLst/>
                    </a:prstGeom>
                    <a:ln>
                      <a:noFill/>
                    </a:ln>
                    <a:extLst>
                      <a:ext uri="{53640926-AAD7-44D8-BBD7-CCE9431645EC}">
                        <a14:shadowObscured xmlns:a14="http://schemas.microsoft.com/office/drawing/2010/main"/>
                      </a:ext>
                    </a:extLst>
                  </pic:spPr>
                </pic:pic>
              </a:graphicData>
            </a:graphic>
          </wp:inline>
        </w:drawing>
      </w:r>
    </w:p>
    <w:p w14:paraId="008E62F4" w14:textId="2DE74FEF" w:rsidR="006677C2" w:rsidRDefault="006677C2" w:rsidP="006677C2">
      <w:pPr>
        <w:jc w:val="center"/>
      </w:pPr>
      <w:r>
        <w:t>Slika 4.1. Graf gubitka treniranja</w:t>
      </w:r>
    </w:p>
    <w:p w14:paraId="1DF25B6B" w14:textId="77777777" w:rsidR="00CA2A43" w:rsidRDefault="00CA2A43" w:rsidP="006677C2">
      <w:pPr>
        <w:jc w:val="center"/>
      </w:pPr>
    </w:p>
    <w:p w14:paraId="477B91BC" w14:textId="4633D268" w:rsidR="006677C2" w:rsidRDefault="006677C2" w:rsidP="005322FB">
      <w:r>
        <w:rPr>
          <w:noProof/>
        </w:rPr>
        <w:drawing>
          <wp:inline distT="0" distB="0" distL="0" distR="0" wp14:anchorId="673A1075" wp14:editId="28A8F645">
            <wp:extent cx="2834640" cy="1859209"/>
            <wp:effectExtent l="0" t="0" r="3810" b="8255"/>
            <wp:docPr id="6" name="Picture 6"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_loss.PNG"/>
                    <pic:cNvPicPr/>
                  </pic:nvPicPr>
                  <pic:blipFill rotWithShape="1">
                    <a:blip r:embed="rId16">
                      <a:extLst>
                        <a:ext uri="{28A0092B-C50C-407E-A947-70E740481C1C}">
                          <a14:useLocalDpi xmlns:a14="http://schemas.microsoft.com/office/drawing/2010/main" val="0"/>
                        </a:ext>
                      </a:extLst>
                    </a:blip>
                    <a:srcRect t="10692"/>
                    <a:stretch/>
                  </pic:blipFill>
                  <pic:spPr bwMode="auto">
                    <a:xfrm>
                      <a:off x="0" y="0"/>
                      <a:ext cx="2853654" cy="1871680"/>
                    </a:xfrm>
                    <a:prstGeom prst="rect">
                      <a:avLst/>
                    </a:prstGeom>
                    <a:ln>
                      <a:noFill/>
                    </a:ln>
                    <a:extLst>
                      <a:ext uri="{53640926-AAD7-44D8-BBD7-CCE9431645EC}">
                        <a14:shadowObscured xmlns:a14="http://schemas.microsoft.com/office/drawing/2010/main"/>
                      </a:ext>
                    </a:extLst>
                  </pic:spPr>
                </pic:pic>
              </a:graphicData>
            </a:graphic>
          </wp:inline>
        </w:drawing>
      </w:r>
      <w:r w:rsidR="005322FB">
        <w:rPr>
          <w:noProof/>
        </w:rPr>
        <w:drawing>
          <wp:inline distT="0" distB="0" distL="0" distR="0" wp14:anchorId="4D1BBE7D" wp14:editId="3A16FBDC">
            <wp:extent cx="2874165" cy="1874520"/>
            <wp:effectExtent l="0" t="0" r="2540" b="0"/>
            <wp:docPr id="10" name="Picture 1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b_loss.PNG"/>
                    <pic:cNvPicPr/>
                  </pic:nvPicPr>
                  <pic:blipFill rotWithShape="1">
                    <a:blip r:embed="rId17">
                      <a:extLst>
                        <a:ext uri="{28A0092B-C50C-407E-A947-70E740481C1C}">
                          <a14:useLocalDpi xmlns:a14="http://schemas.microsoft.com/office/drawing/2010/main" val="0"/>
                        </a:ext>
                      </a:extLst>
                    </a:blip>
                    <a:srcRect t="9404" b="2478"/>
                    <a:stretch/>
                  </pic:blipFill>
                  <pic:spPr bwMode="auto">
                    <a:xfrm>
                      <a:off x="0" y="0"/>
                      <a:ext cx="2906969" cy="1895914"/>
                    </a:xfrm>
                    <a:prstGeom prst="rect">
                      <a:avLst/>
                    </a:prstGeom>
                    <a:ln>
                      <a:noFill/>
                    </a:ln>
                    <a:extLst>
                      <a:ext uri="{53640926-AAD7-44D8-BBD7-CCE9431645EC}">
                        <a14:shadowObscured xmlns:a14="http://schemas.microsoft.com/office/drawing/2010/main"/>
                      </a:ext>
                    </a:extLst>
                  </pic:spPr>
                </pic:pic>
              </a:graphicData>
            </a:graphic>
          </wp:inline>
        </w:drawing>
      </w:r>
    </w:p>
    <w:p w14:paraId="6D1C135D" w14:textId="35629DE6" w:rsidR="005322FB" w:rsidRDefault="006677C2" w:rsidP="005322FB">
      <w:pPr>
        <w:jc w:val="center"/>
      </w:pPr>
      <w:r>
        <w:t>Slika 4.2. Graf gubitka klasifikacije</w:t>
      </w:r>
      <w:r w:rsidR="00F87A5A">
        <w:t xml:space="preserve"> (lijevo) i</w:t>
      </w:r>
      <w:r w:rsidR="005322FB">
        <w:t xml:space="preserve"> </w:t>
      </w:r>
      <w:r w:rsidR="005322FB">
        <w:t>lokalizacije</w:t>
      </w:r>
      <w:r w:rsidR="00F87A5A">
        <w:t xml:space="preserve"> (desno)</w:t>
      </w:r>
      <w:r w:rsidR="005322FB">
        <w:t xml:space="preserve"> validacije</w:t>
      </w:r>
    </w:p>
    <w:p w14:paraId="54D6ACAE" w14:textId="03E98C49" w:rsidR="006677C2" w:rsidRDefault="006677C2" w:rsidP="005322FB"/>
    <w:p w14:paraId="31B77222" w14:textId="65A2633B" w:rsidR="005322FB" w:rsidRDefault="005322FB" w:rsidP="005322FB"/>
    <w:p w14:paraId="21C5C951" w14:textId="3BC8FE12" w:rsidR="005322FB" w:rsidRDefault="005322FB" w:rsidP="005322FB"/>
    <w:p w14:paraId="28C7C39E" w14:textId="77777777" w:rsidR="005322FB" w:rsidRDefault="005322FB" w:rsidP="005322FB"/>
    <w:p w14:paraId="2A06C8C3" w14:textId="43403C08" w:rsidR="006677C2" w:rsidRDefault="009A6D98" w:rsidP="00A94D38">
      <w:pPr>
        <w:spacing w:line="360" w:lineRule="auto"/>
        <w:ind w:firstLine="426"/>
        <w:jc w:val="both"/>
      </w:pPr>
      <w:r>
        <w:lastRenderedPageBreak/>
        <w:t>Treniran model detekcije objekata uspoređen je sa model</w:t>
      </w:r>
      <w:r w:rsidR="009658C6">
        <w:t>ima</w:t>
      </w:r>
      <w:r>
        <w:t xml:space="preserve"> praćenja objekata dostupn</w:t>
      </w:r>
      <w:r w:rsidR="009658C6">
        <w:t>ih</w:t>
      </w:r>
      <w:r>
        <w:t xml:space="preserve"> u sklopu </w:t>
      </w:r>
      <w:proofErr w:type="spellStart"/>
      <w:r>
        <w:t>OpenCV</w:t>
      </w:r>
      <w:proofErr w:type="spellEnd"/>
      <w:r>
        <w:t xml:space="preserve"> programskog paketa.</w:t>
      </w:r>
      <w:r w:rsidR="009658C6">
        <w:t xml:space="preserve"> Korišteni modeli za praćenje objekata su: KCF (</w:t>
      </w:r>
      <w:proofErr w:type="spellStart"/>
      <w:r w:rsidR="009658C6" w:rsidRPr="001F2671">
        <w:t>Kernelized</w:t>
      </w:r>
      <w:proofErr w:type="spellEnd"/>
      <w:r w:rsidR="009658C6" w:rsidRPr="001F2671">
        <w:t xml:space="preserve"> </w:t>
      </w:r>
      <w:proofErr w:type="spellStart"/>
      <w:r w:rsidR="009658C6" w:rsidRPr="001F2671">
        <w:t>Correlation</w:t>
      </w:r>
      <w:proofErr w:type="spellEnd"/>
      <w:r w:rsidR="009658C6" w:rsidRPr="001F2671">
        <w:t xml:space="preserve"> </w:t>
      </w:r>
      <w:proofErr w:type="spellStart"/>
      <w:r w:rsidR="009658C6" w:rsidRPr="001F2671">
        <w:t>Filters</w:t>
      </w:r>
      <w:proofErr w:type="spellEnd"/>
      <w:r w:rsidR="009658C6">
        <w:t>), CSRT (</w:t>
      </w:r>
      <w:proofErr w:type="spellStart"/>
      <w:r w:rsidR="009658C6" w:rsidRPr="009658C6">
        <w:t>Discriminative</w:t>
      </w:r>
      <w:proofErr w:type="spellEnd"/>
      <w:r w:rsidR="009658C6" w:rsidRPr="009658C6">
        <w:t xml:space="preserve"> </w:t>
      </w:r>
      <w:proofErr w:type="spellStart"/>
      <w:r w:rsidR="009658C6" w:rsidRPr="009658C6">
        <w:t>Correlation</w:t>
      </w:r>
      <w:proofErr w:type="spellEnd"/>
      <w:r w:rsidR="009658C6" w:rsidRPr="009658C6">
        <w:t xml:space="preserve"> Filter </w:t>
      </w:r>
      <w:proofErr w:type="spellStart"/>
      <w:r w:rsidR="009658C6" w:rsidRPr="009658C6">
        <w:t>with</w:t>
      </w:r>
      <w:proofErr w:type="spellEnd"/>
      <w:r w:rsidR="009658C6" w:rsidRPr="009658C6">
        <w:t xml:space="preserve"> Channel </w:t>
      </w:r>
      <w:proofErr w:type="spellStart"/>
      <w:r w:rsidR="009658C6" w:rsidRPr="009658C6">
        <w:t>and</w:t>
      </w:r>
      <w:proofErr w:type="spellEnd"/>
      <w:r w:rsidR="009658C6" w:rsidRPr="009658C6">
        <w:t xml:space="preserve"> </w:t>
      </w:r>
      <w:proofErr w:type="spellStart"/>
      <w:r w:rsidR="009658C6" w:rsidRPr="009658C6">
        <w:t>Spatial</w:t>
      </w:r>
      <w:proofErr w:type="spellEnd"/>
      <w:r w:rsidR="009658C6" w:rsidRPr="009658C6">
        <w:t xml:space="preserve"> </w:t>
      </w:r>
      <w:proofErr w:type="spellStart"/>
      <w:r w:rsidR="009658C6" w:rsidRPr="009658C6">
        <w:t>Reliability</w:t>
      </w:r>
      <w:proofErr w:type="spellEnd"/>
      <w:r w:rsidR="009658C6">
        <w:t>)</w:t>
      </w:r>
      <w:r w:rsidR="00EB5DC3">
        <w:t xml:space="preserve"> i </w:t>
      </w:r>
      <w:proofErr w:type="spellStart"/>
      <w:r w:rsidR="00EB5DC3" w:rsidRPr="00EB5DC3">
        <w:t>M</w:t>
      </w:r>
      <w:r w:rsidR="00EB5DC3">
        <w:t>edian</w:t>
      </w:r>
      <w:r w:rsidR="00EB5DC3" w:rsidRPr="00EB5DC3">
        <w:t>F</w:t>
      </w:r>
      <w:r w:rsidR="00EB5DC3">
        <w:t>low</w:t>
      </w:r>
      <w:proofErr w:type="spellEnd"/>
      <w:r w:rsidR="000E1B7D">
        <w:t>.</w:t>
      </w:r>
      <w:r>
        <w:t xml:space="preserve"> Model za praćenje objekata omogućuje praćenje bilo kojeg objekta koji je označen na prvo</w:t>
      </w:r>
      <w:r w:rsidR="000D7868">
        <w:t>m</w:t>
      </w:r>
      <w:r>
        <w:t xml:space="preserve"> </w:t>
      </w:r>
      <w:r w:rsidR="000D7868">
        <w:t>okviru</w:t>
      </w:r>
      <w:r>
        <w:t xml:space="preserve"> video zapisa. </w:t>
      </w:r>
      <w:r w:rsidR="00560742">
        <w:t>Provedeno je dodatno testiranje gdje se trenirani model za detekciju objekata pokreće za svaki deseti okvir video zapisa, a na temelju dobivenih graničnih okvira dovija se praćenje modela za ostale okvire.</w:t>
      </w:r>
    </w:p>
    <w:p w14:paraId="04447CE7" w14:textId="566B7EFB" w:rsidR="009A6D98" w:rsidRDefault="009A6D98" w:rsidP="00A94D38">
      <w:pPr>
        <w:spacing w:line="360" w:lineRule="auto"/>
        <w:ind w:firstLine="426"/>
        <w:jc w:val="both"/>
      </w:pPr>
      <w:r>
        <w:t xml:space="preserve">Model detektora objekata </w:t>
      </w:r>
      <w:r w:rsidR="000770C8">
        <w:t>pokrenut za</w:t>
      </w:r>
      <w:r>
        <w:t xml:space="preserve"> svak</w:t>
      </w:r>
      <w:r w:rsidR="000770C8">
        <w:t>i</w:t>
      </w:r>
      <w:r>
        <w:t xml:space="preserve"> </w:t>
      </w:r>
      <w:r w:rsidR="000770C8">
        <w:t>okvir</w:t>
      </w:r>
      <w:r>
        <w:t xml:space="preserve"> video zapisa imao je u prosjeku </w:t>
      </w:r>
      <w:r w:rsidR="001F2671">
        <w:t xml:space="preserve">vrijednost od </w:t>
      </w:r>
      <w:r w:rsidR="00C65725">
        <w:t>7</w:t>
      </w:r>
      <w:r w:rsidR="001F2671">
        <w:t xml:space="preserve"> FPS-a, a kada se detektor pokreće za svak</w:t>
      </w:r>
      <w:r w:rsidR="00EC425A">
        <w:t>i</w:t>
      </w:r>
      <w:r w:rsidR="001F2671">
        <w:t xml:space="preserve"> deset</w:t>
      </w:r>
      <w:r w:rsidR="00EC425A">
        <w:t>i</w:t>
      </w:r>
      <w:r w:rsidR="001F2671">
        <w:t xml:space="preserve"> </w:t>
      </w:r>
      <w:r w:rsidR="00EC425A">
        <w:t xml:space="preserve">okvir </w:t>
      </w:r>
      <w:r w:rsidR="001F2671">
        <w:t>video zapisa</w:t>
      </w:r>
      <w:r w:rsidR="00EC425A">
        <w:t xml:space="preserve">, zajedno sa modelom praćenja objekata koji se odvija za ostale okvire, </w:t>
      </w:r>
      <w:r w:rsidR="001F2671">
        <w:t>vrijednost</w:t>
      </w:r>
      <w:r w:rsidR="00EC425A">
        <w:t xml:space="preserve"> FPS-a</w:t>
      </w:r>
      <w:r w:rsidR="001F2671">
        <w:t xml:space="preserve"> je </w:t>
      </w:r>
      <w:r w:rsidR="00627F0D">
        <w:t>11</w:t>
      </w:r>
      <w:r w:rsidR="001F2671">
        <w:t>. Model za praćenje objekata KCF</w:t>
      </w:r>
      <w:r w:rsidR="001F2671" w:rsidRPr="001F2671">
        <w:t xml:space="preserve"> </w:t>
      </w:r>
      <w:r w:rsidR="001F2671">
        <w:t xml:space="preserve">se obavlja sa </w:t>
      </w:r>
      <w:r w:rsidR="009658C6">
        <w:t>15-55</w:t>
      </w:r>
      <w:r w:rsidR="001F2671">
        <w:t xml:space="preserve"> FPS-a</w:t>
      </w:r>
      <w:r w:rsidR="009658C6">
        <w:t>,</w:t>
      </w:r>
      <w:r w:rsidR="00AF10F3">
        <w:t xml:space="preserve"> CSRT 6-10 FPS-a, a </w:t>
      </w:r>
      <w:proofErr w:type="spellStart"/>
      <w:r w:rsidR="00AF10F3">
        <w:t>MedianFlow</w:t>
      </w:r>
      <w:proofErr w:type="spellEnd"/>
      <w:r w:rsidR="00AF10F3">
        <w:t xml:space="preserve"> 64-74</w:t>
      </w:r>
      <w:r w:rsidR="009658C6">
        <w:t xml:space="preserve"> </w:t>
      </w:r>
      <w:r w:rsidR="00AF10F3">
        <w:t>FPS-a</w:t>
      </w:r>
      <w:r w:rsidR="001F2671">
        <w:t>.</w:t>
      </w:r>
      <w:r w:rsidR="00B8504C">
        <w:t xml:space="preserve"> FPS vrijednost ovisi o veličini objekta na slici koji se mora pratiti, veći objekti uzrokuju duže vrijeme obrade podataka što smanjuje vrijednost FPS-a</w:t>
      </w:r>
      <w:r w:rsidR="005D5153">
        <w:t xml:space="preserve"> </w:t>
      </w:r>
      <w:r w:rsidR="00AF10F3">
        <w:t>Ovi modeli su</w:t>
      </w:r>
      <w:r w:rsidR="005D5153">
        <w:t xml:space="preserve"> testirana na 7 video zapisa (prosjeku trajanja od 5 sekundi). Pokretanjem skripte 'run_tracker.py'</w:t>
      </w:r>
      <w:r w:rsidR="00446620">
        <w:t>,</w:t>
      </w:r>
      <w:r w:rsidR="005D5153">
        <w:t xml:space="preserve"> 'run_detector.py'</w:t>
      </w:r>
      <w:r w:rsidR="00446620">
        <w:t xml:space="preserve"> i '</w:t>
      </w:r>
      <w:r w:rsidR="00446620" w:rsidRPr="00446620">
        <w:t>detection_tracker_fusion</w:t>
      </w:r>
      <w:r w:rsidR="00446620">
        <w:t>.py'</w:t>
      </w:r>
      <w:r w:rsidR="005D5153">
        <w:t xml:space="preserve"> obavlja se praćenje objekata</w:t>
      </w:r>
      <w:r w:rsidR="00446620">
        <w:t xml:space="preserve"> (samo praćenje, samo detekcija i spoj tim </w:t>
      </w:r>
      <w:r w:rsidR="00023BE5">
        <w:t>poretkom</w:t>
      </w:r>
      <w:r w:rsidR="00446620">
        <w:t>)</w:t>
      </w:r>
      <w:r w:rsidR="005D5153">
        <w:t xml:space="preserve"> na danom video zapisu, te se rezultati zapisuju u XML datotekama. Video zapisi su anotirani pomoću </w:t>
      </w:r>
      <w:proofErr w:type="spellStart"/>
      <w:r w:rsidR="005D5153">
        <w:t>VoTT</w:t>
      </w:r>
      <w:proofErr w:type="spellEnd"/>
      <w:r w:rsidR="005D5153">
        <w:t xml:space="preserve"> programa za 15 FPS, odnosno svaku drugu sliku video zapisa. Nakon što su svi podatci zapisani, testira se rad modela tako da se računa </w:t>
      </w:r>
      <w:proofErr w:type="spellStart"/>
      <w:r w:rsidR="005D5153">
        <w:t>IoU</w:t>
      </w:r>
      <w:proofErr w:type="spellEnd"/>
      <w:r w:rsidR="005D5153">
        <w:t xml:space="preserve"> (</w:t>
      </w:r>
      <w:proofErr w:type="spellStart"/>
      <w:r w:rsidR="005D5153" w:rsidRPr="005D5153">
        <w:t>Intersection</w:t>
      </w:r>
      <w:proofErr w:type="spellEnd"/>
      <w:r w:rsidR="005D5153" w:rsidRPr="005D5153">
        <w:t xml:space="preserve"> </w:t>
      </w:r>
      <w:proofErr w:type="spellStart"/>
      <w:r w:rsidR="005D5153" w:rsidRPr="005D5153">
        <w:t>over</w:t>
      </w:r>
      <w:proofErr w:type="spellEnd"/>
      <w:r w:rsidR="005D5153" w:rsidRPr="005D5153">
        <w:t xml:space="preserve"> Union</w:t>
      </w:r>
      <w:r w:rsidR="005D5153">
        <w:t xml:space="preserve">) vrijednost za svaku </w:t>
      </w:r>
      <w:proofErr w:type="spellStart"/>
      <w:r w:rsidR="005D5153">
        <w:t>anotiranu</w:t>
      </w:r>
      <w:proofErr w:type="spellEnd"/>
      <w:r w:rsidR="005D5153">
        <w:t xml:space="preserve"> slika video zapisa.</w:t>
      </w:r>
      <w:r w:rsidR="001E4393">
        <w:t xml:space="preserve"> Rezultati su zbrojeni i podijeljeni sa brojem </w:t>
      </w:r>
      <w:proofErr w:type="spellStart"/>
      <w:r w:rsidR="001E4393">
        <w:t>anotiranih</w:t>
      </w:r>
      <w:proofErr w:type="spellEnd"/>
      <w:r w:rsidR="001E4393">
        <w:t xml:space="preserve"> slika.</w:t>
      </w:r>
      <w:r w:rsidR="005D5153">
        <w:t xml:space="preserve"> </w:t>
      </w:r>
      <w:r w:rsidR="00CA2A43">
        <w:t xml:space="preserve">Rezultati testiranja </w:t>
      </w:r>
      <w:r w:rsidR="00F42EAD">
        <w:t>modela praćenja dani su u tablici 4.1.</w:t>
      </w:r>
      <w:r w:rsidR="00D02E01">
        <w:t xml:space="preserve"> </w:t>
      </w:r>
    </w:p>
    <w:p w14:paraId="20196F31" w14:textId="77777777" w:rsidR="00FE1AEA" w:rsidRDefault="00FE1AEA" w:rsidP="00FE1AEA">
      <w:pPr>
        <w:spacing w:line="360" w:lineRule="auto"/>
        <w:jc w:val="both"/>
        <w:rPr>
          <w:noProof/>
        </w:rPr>
      </w:pPr>
      <w:r>
        <w:rPr>
          <w:noProof/>
        </w:rPr>
        <w:drawing>
          <wp:inline distT="0" distB="0" distL="0" distR="0" wp14:anchorId="38C40642" wp14:editId="5330D3B0">
            <wp:extent cx="1905000" cy="14395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05602" cy="1440000"/>
                    </a:xfrm>
                    <a:prstGeom prst="rect">
                      <a:avLst/>
                    </a:prstGeom>
                    <a:noFill/>
                    <a:ln>
                      <a:noFill/>
                    </a:ln>
                  </pic:spPr>
                </pic:pic>
              </a:graphicData>
            </a:graphic>
          </wp:inline>
        </w:drawing>
      </w:r>
      <w:r>
        <w:rPr>
          <w:noProof/>
        </w:rPr>
        <w:drawing>
          <wp:inline distT="0" distB="0" distL="0" distR="0" wp14:anchorId="1335EC3E" wp14:editId="16B4D02E">
            <wp:extent cx="1920000" cy="1440000"/>
            <wp:effectExtent l="0" t="0" r="444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20000" cy="1440000"/>
                    </a:xfrm>
                    <a:prstGeom prst="rect">
                      <a:avLst/>
                    </a:prstGeom>
                    <a:noFill/>
                    <a:ln>
                      <a:noFill/>
                    </a:ln>
                  </pic:spPr>
                </pic:pic>
              </a:graphicData>
            </a:graphic>
          </wp:inline>
        </w:drawing>
      </w:r>
      <w:r>
        <w:rPr>
          <w:noProof/>
        </w:rPr>
        <w:drawing>
          <wp:inline distT="0" distB="0" distL="0" distR="0" wp14:anchorId="31A33D65" wp14:editId="5E770682">
            <wp:extent cx="1888913" cy="14395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91625" cy="1441612"/>
                    </a:xfrm>
                    <a:prstGeom prst="rect">
                      <a:avLst/>
                    </a:prstGeom>
                    <a:noFill/>
                    <a:ln>
                      <a:noFill/>
                    </a:ln>
                  </pic:spPr>
                </pic:pic>
              </a:graphicData>
            </a:graphic>
          </wp:inline>
        </w:drawing>
      </w:r>
      <w:r>
        <w:rPr>
          <w:noProof/>
        </w:rPr>
        <w:drawing>
          <wp:inline distT="0" distB="0" distL="0" distR="0" wp14:anchorId="1741999F" wp14:editId="4AAF2DEC">
            <wp:extent cx="1920000" cy="1440000"/>
            <wp:effectExtent l="0" t="0" r="444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20000" cy="1440000"/>
                    </a:xfrm>
                    <a:prstGeom prst="rect">
                      <a:avLst/>
                    </a:prstGeom>
                    <a:noFill/>
                    <a:ln>
                      <a:noFill/>
                    </a:ln>
                  </pic:spPr>
                </pic:pic>
              </a:graphicData>
            </a:graphic>
          </wp:inline>
        </w:drawing>
      </w:r>
      <w:r>
        <w:rPr>
          <w:noProof/>
        </w:rPr>
        <w:drawing>
          <wp:inline distT="0" distB="0" distL="0" distR="0" wp14:anchorId="3D818350" wp14:editId="2C975FF7">
            <wp:extent cx="1896745" cy="1439545"/>
            <wp:effectExtent l="0" t="0" r="8255"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97345" cy="1440000"/>
                    </a:xfrm>
                    <a:prstGeom prst="rect">
                      <a:avLst/>
                    </a:prstGeom>
                    <a:noFill/>
                    <a:ln>
                      <a:noFill/>
                    </a:ln>
                  </pic:spPr>
                </pic:pic>
              </a:graphicData>
            </a:graphic>
          </wp:inline>
        </w:drawing>
      </w:r>
      <w:r>
        <w:rPr>
          <w:noProof/>
        </w:rPr>
        <w:drawing>
          <wp:inline distT="0" distB="0" distL="0" distR="0" wp14:anchorId="464960A5" wp14:editId="080D7296">
            <wp:extent cx="1920000" cy="1440000"/>
            <wp:effectExtent l="0" t="0" r="444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20000" cy="1440000"/>
                    </a:xfrm>
                    <a:prstGeom prst="rect">
                      <a:avLst/>
                    </a:prstGeom>
                    <a:noFill/>
                    <a:ln>
                      <a:noFill/>
                    </a:ln>
                  </pic:spPr>
                </pic:pic>
              </a:graphicData>
            </a:graphic>
          </wp:inline>
        </w:drawing>
      </w:r>
    </w:p>
    <w:p w14:paraId="79DDF5A5" w14:textId="2273D3F1" w:rsidR="00553BF9" w:rsidRDefault="00FE1AEA" w:rsidP="005B1823">
      <w:pPr>
        <w:jc w:val="center"/>
      </w:pPr>
      <w:r>
        <w:t>Slika 4.4. Primjer rezultata praćenja objekta (crveno – anotacija, plavo – metoda)</w:t>
      </w:r>
    </w:p>
    <w:tbl>
      <w:tblPr>
        <w:tblStyle w:val="TableGrid"/>
        <w:tblW w:w="5000" w:type="pct"/>
        <w:tblLook w:val="04A0" w:firstRow="1" w:lastRow="0" w:firstColumn="1" w:lastColumn="0" w:noHBand="0" w:noVBand="1"/>
      </w:tblPr>
      <w:tblGrid>
        <w:gridCol w:w="1413"/>
        <w:gridCol w:w="2976"/>
        <w:gridCol w:w="1557"/>
        <w:gridCol w:w="1557"/>
        <w:gridCol w:w="1559"/>
      </w:tblGrid>
      <w:tr w:rsidR="00260A0E" w14:paraId="2D3EA649" w14:textId="77777777" w:rsidTr="00260A0E">
        <w:trPr>
          <w:trHeight w:val="170"/>
        </w:trPr>
        <w:tc>
          <w:tcPr>
            <w:tcW w:w="780" w:type="pct"/>
            <w:shd w:val="clear" w:color="auto" w:fill="BDD6EE" w:themeFill="accent5" w:themeFillTint="66"/>
            <w:vAlign w:val="center"/>
          </w:tcPr>
          <w:p w14:paraId="615B2171" w14:textId="2B8594BD" w:rsidR="00F42EAD" w:rsidRPr="00553BF9" w:rsidRDefault="00F42EAD" w:rsidP="00B001EA">
            <w:pPr>
              <w:spacing w:line="360" w:lineRule="auto"/>
              <w:jc w:val="center"/>
            </w:pPr>
            <w:r>
              <w:lastRenderedPageBreak/>
              <w:t>broj</w:t>
            </w:r>
          </w:p>
        </w:tc>
        <w:tc>
          <w:tcPr>
            <w:tcW w:w="1642" w:type="pct"/>
            <w:shd w:val="clear" w:color="auto" w:fill="BDD6EE" w:themeFill="accent5" w:themeFillTint="66"/>
            <w:vAlign w:val="center"/>
          </w:tcPr>
          <w:p w14:paraId="32CF8887" w14:textId="0DFBEF3A" w:rsidR="00F42EAD" w:rsidRPr="00553BF9" w:rsidRDefault="00F42EAD" w:rsidP="00B001EA">
            <w:pPr>
              <w:spacing w:line="360" w:lineRule="auto"/>
              <w:jc w:val="center"/>
            </w:pPr>
            <w:r>
              <w:t>opis</w:t>
            </w:r>
          </w:p>
        </w:tc>
        <w:tc>
          <w:tcPr>
            <w:tcW w:w="859" w:type="pct"/>
            <w:shd w:val="clear" w:color="auto" w:fill="BDD6EE" w:themeFill="accent5" w:themeFillTint="66"/>
            <w:vAlign w:val="center"/>
          </w:tcPr>
          <w:p w14:paraId="001ED674" w14:textId="4DA5AB23" w:rsidR="00F42EAD" w:rsidRPr="00553BF9" w:rsidRDefault="00F42EAD" w:rsidP="00B001EA">
            <w:pPr>
              <w:spacing w:line="360" w:lineRule="auto"/>
              <w:jc w:val="center"/>
            </w:pPr>
            <w:r>
              <w:t>KCF</w:t>
            </w:r>
          </w:p>
        </w:tc>
        <w:tc>
          <w:tcPr>
            <w:tcW w:w="859" w:type="pct"/>
            <w:shd w:val="clear" w:color="auto" w:fill="BDD6EE" w:themeFill="accent5" w:themeFillTint="66"/>
            <w:vAlign w:val="center"/>
          </w:tcPr>
          <w:p w14:paraId="3A15D0EB" w14:textId="0988BDB2" w:rsidR="00F42EAD" w:rsidRPr="00553BF9" w:rsidRDefault="004C0286" w:rsidP="00B001EA">
            <w:pPr>
              <w:spacing w:line="360" w:lineRule="auto"/>
              <w:jc w:val="center"/>
            </w:pPr>
            <w:r>
              <w:t>CSRT</w:t>
            </w:r>
          </w:p>
        </w:tc>
        <w:tc>
          <w:tcPr>
            <w:tcW w:w="860" w:type="pct"/>
            <w:shd w:val="clear" w:color="auto" w:fill="BDD6EE" w:themeFill="accent5" w:themeFillTint="66"/>
            <w:vAlign w:val="center"/>
          </w:tcPr>
          <w:p w14:paraId="71FCAABA" w14:textId="4F9881E3" w:rsidR="00F42EAD" w:rsidRPr="00553BF9" w:rsidRDefault="004C0286" w:rsidP="00B001EA">
            <w:pPr>
              <w:spacing w:line="360" w:lineRule="auto"/>
              <w:jc w:val="center"/>
            </w:pPr>
            <w:proofErr w:type="spellStart"/>
            <w:r>
              <w:t>MedianFlow</w:t>
            </w:r>
            <w:proofErr w:type="spellEnd"/>
          </w:p>
        </w:tc>
      </w:tr>
      <w:tr w:rsidR="00FD4794" w14:paraId="2C0714D8" w14:textId="77777777" w:rsidTr="00260A0E">
        <w:trPr>
          <w:trHeight w:val="170"/>
        </w:trPr>
        <w:tc>
          <w:tcPr>
            <w:tcW w:w="780" w:type="pct"/>
            <w:shd w:val="clear" w:color="auto" w:fill="BDD6EE" w:themeFill="accent5" w:themeFillTint="66"/>
            <w:vAlign w:val="center"/>
          </w:tcPr>
          <w:p w14:paraId="577E0E78" w14:textId="280431E2" w:rsidR="00F42EAD" w:rsidRPr="00553BF9" w:rsidRDefault="00F42EAD" w:rsidP="00B001EA">
            <w:pPr>
              <w:spacing w:line="360" w:lineRule="auto"/>
              <w:jc w:val="center"/>
            </w:pPr>
            <w:r>
              <w:t>r</w:t>
            </w:r>
            <w:r w:rsidRPr="00553BF9">
              <w:t>ec_1</w:t>
            </w:r>
          </w:p>
        </w:tc>
        <w:tc>
          <w:tcPr>
            <w:tcW w:w="1642" w:type="pct"/>
            <w:vAlign w:val="center"/>
          </w:tcPr>
          <w:p w14:paraId="733FBEE0" w14:textId="0349FA23" w:rsidR="00F42EAD" w:rsidRPr="00553BF9" w:rsidRDefault="004C0286" w:rsidP="00B001EA">
            <w:pPr>
              <w:spacing w:line="360" w:lineRule="auto"/>
              <w:jc w:val="center"/>
            </w:pPr>
            <w:proofErr w:type="spellStart"/>
            <w:r>
              <w:t>teemo</w:t>
            </w:r>
            <w:proofErr w:type="spellEnd"/>
            <w:r>
              <w:t>, izlaz iz okvira</w:t>
            </w:r>
          </w:p>
        </w:tc>
        <w:tc>
          <w:tcPr>
            <w:tcW w:w="859" w:type="pct"/>
            <w:vAlign w:val="center"/>
          </w:tcPr>
          <w:p w14:paraId="19FDE42B" w14:textId="13130A0F" w:rsidR="00F42EAD" w:rsidRPr="00553BF9" w:rsidRDefault="00FD4794" w:rsidP="00B001EA">
            <w:pPr>
              <w:spacing w:line="360" w:lineRule="auto"/>
              <w:jc w:val="center"/>
            </w:pPr>
            <w:r>
              <w:t>46.73</w:t>
            </w:r>
            <w:r w:rsidR="006945DB">
              <w:t>%</w:t>
            </w:r>
          </w:p>
        </w:tc>
        <w:tc>
          <w:tcPr>
            <w:tcW w:w="859" w:type="pct"/>
            <w:vAlign w:val="center"/>
          </w:tcPr>
          <w:p w14:paraId="3C26FF8B" w14:textId="4A3FF7D2" w:rsidR="00F42EAD" w:rsidRPr="00553BF9" w:rsidRDefault="00B001EA" w:rsidP="00B001EA">
            <w:pPr>
              <w:spacing w:line="360" w:lineRule="auto"/>
              <w:jc w:val="center"/>
            </w:pPr>
            <w:r>
              <w:t>57</w:t>
            </w:r>
            <w:r w:rsidR="006945DB">
              <w:t>.</w:t>
            </w:r>
            <w:r>
              <w:t>79</w:t>
            </w:r>
            <w:r w:rsidR="006945DB">
              <w:t>%</w:t>
            </w:r>
          </w:p>
        </w:tc>
        <w:tc>
          <w:tcPr>
            <w:tcW w:w="860" w:type="pct"/>
            <w:vAlign w:val="center"/>
          </w:tcPr>
          <w:p w14:paraId="3F263AA2" w14:textId="52936F8F" w:rsidR="00F42EAD" w:rsidRPr="00553BF9" w:rsidRDefault="006945DB" w:rsidP="00B001EA">
            <w:pPr>
              <w:spacing w:line="360" w:lineRule="auto"/>
              <w:jc w:val="center"/>
            </w:pPr>
            <w:r w:rsidRPr="00260A0E">
              <w:rPr>
                <w:b/>
                <w:bCs/>
              </w:rPr>
              <w:t>65.36%</w:t>
            </w:r>
          </w:p>
        </w:tc>
      </w:tr>
      <w:tr w:rsidR="00FD4794" w14:paraId="01D8F041" w14:textId="77777777" w:rsidTr="00260A0E">
        <w:trPr>
          <w:trHeight w:val="170"/>
        </w:trPr>
        <w:tc>
          <w:tcPr>
            <w:tcW w:w="780" w:type="pct"/>
            <w:shd w:val="clear" w:color="auto" w:fill="BDD6EE" w:themeFill="accent5" w:themeFillTint="66"/>
            <w:vAlign w:val="center"/>
          </w:tcPr>
          <w:p w14:paraId="26B7671B" w14:textId="7F933948" w:rsidR="00F42EAD" w:rsidRPr="00553BF9" w:rsidRDefault="00F42EAD" w:rsidP="00B001EA">
            <w:pPr>
              <w:spacing w:line="360" w:lineRule="auto"/>
              <w:jc w:val="center"/>
            </w:pPr>
            <w:r>
              <w:t>r</w:t>
            </w:r>
            <w:r w:rsidRPr="00553BF9">
              <w:t>ec_</w:t>
            </w:r>
            <w:r>
              <w:t>2</w:t>
            </w:r>
          </w:p>
        </w:tc>
        <w:tc>
          <w:tcPr>
            <w:tcW w:w="1642" w:type="pct"/>
            <w:shd w:val="clear" w:color="auto" w:fill="DEEAF6" w:themeFill="accent5" w:themeFillTint="33"/>
            <w:vAlign w:val="center"/>
          </w:tcPr>
          <w:p w14:paraId="3067B739" w14:textId="17DBEBE0" w:rsidR="00F42EAD" w:rsidRPr="00553BF9" w:rsidRDefault="004C0286" w:rsidP="00B001EA">
            <w:pPr>
              <w:spacing w:line="360" w:lineRule="auto"/>
              <w:jc w:val="center"/>
            </w:pPr>
            <w:proofErr w:type="spellStart"/>
            <w:r>
              <w:t>teemo</w:t>
            </w:r>
            <w:proofErr w:type="spellEnd"/>
          </w:p>
        </w:tc>
        <w:tc>
          <w:tcPr>
            <w:tcW w:w="859" w:type="pct"/>
            <w:shd w:val="clear" w:color="auto" w:fill="DEEAF6" w:themeFill="accent5" w:themeFillTint="33"/>
            <w:vAlign w:val="center"/>
          </w:tcPr>
          <w:p w14:paraId="64FB38F8" w14:textId="5C75A1F6" w:rsidR="00F42EAD" w:rsidRPr="00553BF9" w:rsidRDefault="00B001EA" w:rsidP="00B001EA">
            <w:pPr>
              <w:spacing w:line="360" w:lineRule="auto"/>
              <w:jc w:val="center"/>
            </w:pPr>
            <w:r>
              <w:t>71.63</w:t>
            </w:r>
            <w:r w:rsidR="006945DB">
              <w:t>%</w:t>
            </w:r>
          </w:p>
        </w:tc>
        <w:tc>
          <w:tcPr>
            <w:tcW w:w="859" w:type="pct"/>
            <w:shd w:val="clear" w:color="auto" w:fill="DEEAF6" w:themeFill="accent5" w:themeFillTint="33"/>
            <w:vAlign w:val="center"/>
          </w:tcPr>
          <w:p w14:paraId="14C56AD9" w14:textId="5E8C5FB1" w:rsidR="00F42EAD" w:rsidRPr="00260A0E" w:rsidRDefault="00B001EA" w:rsidP="00B001EA">
            <w:pPr>
              <w:spacing w:line="360" w:lineRule="auto"/>
              <w:jc w:val="center"/>
              <w:rPr>
                <w:b/>
                <w:bCs/>
              </w:rPr>
            </w:pPr>
            <w:r w:rsidRPr="00260A0E">
              <w:rPr>
                <w:b/>
                <w:bCs/>
              </w:rPr>
              <w:t>79</w:t>
            </w:r>
            <w:r w:rsidR="006945DB" w:rsidRPr="00260A0E">
              <w:rPr>
                <w:b/>
                <w:bCs/>
              </w:rPr>
              <w:t>.</w:t>
            </w:r>
            <w:r w:rsidRPr="00260A0E">
              <w:rPr>
                <w:b/>
                <w:bCs/>
              </w:rPr>
              <w:t>25</w:t>
            </w:r>
            <w:r w:rsidR="006945DB" w:rsidRPr="00260A0E">
              <w:rPr>
                <w:b/>
                <w:bCs/>
              </w:rPr>
              <w:t>%</w:t>
            </w:r>
          </w:p>
        </w:tc>
        <w:tc>
          <w:tcPr>
            <w:tcW w:w="860" w:type="pct"/>
            <w:shd w:val="clear" w:color="auto" w:fill="DEEAF6" w:themeFill="accent5" w:themeFillTint="33"/>
            <w:vAlign w:val="center"/>
          </w:tcPr>
          <w:p w14:paraId="74A0B7C2" w14:textId="0DF378D0" w:rsidR="00F42EAD" w:rsidRPr="00553BF9" w:rsidRDefault="006945DB" w:rsidP="00B001EA">
            <w:pPr>
              <w:spacing w:line="360" w:lineRule="auto"/>
              <w:jc w:val="center"/>
            </w:pPr>
            <w:r>
              <w:t>76.34%</w:t>
            </w:r>
          </w:p>
        </w:tc>
      </w:tr>
      <w:tr w:rsidR="00FD4794" w14:paraId="1977CE32" w14:textId="77777777" w:rsidTr="00260A0E">
        <w:trPr>
          <w:trHeight w:val="170"/>
        </w:trPr>
        <w:tc>
          <w:tcPr>
            <w:tcW w:w="780" w:type="pct"/>
            <w:shd w:val="clear" w:color="auto" w:fill="BDD6EE" w:themeFill="accent5" w:themeFillTint="66"/>
            <w:vAlign w:val="center"/>
          </w:tcPr>
          <w:p w14:paraId="7A8597CB" w14:textId="5B093961" w:rsidR="00F42EAD" w:rsidRPr="00553BF9" w:rsidRDefault="00F42EAD" w:rsidP="00B001EA">
            <w:pPr>
              <w:spacing w:line="360" w:lineRule="auto"/>
              <w:jc w:val="center"/>
            </w:pPr>
            <w:r>
              <w:t>r</w:t>
            </w:r>
            <w:r w:rsidRPr="00553BF9">
              <w:t>ec_</w:t>
            </w:r>
            <w:r>
              <w:t>3</w:t>
            </w:r>
          </w:p>
        </w:tc>
        <w:tc>
          <w:tcPr>
            <w:tcW w:w="1642" w:type="pct"/>
            <w:vAlign w:val="center"/>
          </w:tcPr>
          <w:p w14:paraId="3B658E3D" w14:textId="643C95C1" w:rsidR="00F42EAD" w:rsidRPr="00553BF9" w:rsidRDefault="004C0286" w:rsidP="00B001EA">
            <w:pPr>
              <w:spacing w:line="360" w:lineRule="auto"/>
              <w:jc w:val="center"/>
            </w:pPr>
            <w:r>
              <w:t>banana</w:t>
            </w:r>
          </w:p>
        </w:tc>
        <w:tc>
          <w:tcPr>
            <w:tcW w:w="859" w:type="pct"/>
            <w:vAlign w:val="center"/>
          </w:tcPr>
          <w:p w14:paraId="721D5110" w14:textId="27D34345" w:rsidR="00F42EAD" w:rsidRPr="00553BF9" w:rsidRDefault="00B001EA" w:rsidP="00B001EA">
            <w:pPr>
              <w:spacing w:line="360" w:lineRule="auto"/>
              <w:jc w:val="center"/>
            </w:pPr>
            <w:r>
              <w:t>75</w:t>
            </w:r>
            <w:r w:rsidR="006945DB">
              <w:t>.</w:t>
            </w:r>
            <w:r>
              <w:t>81</w:t>
            </w:r>
            <w:r w:rsidR="006945DB">
              <w:t>%</w:t>
            </w:r>
          </w:p>
        </w:tc>
        <w:tc>
          <w:tcPr>
            <w:tcW w:w="859" w:type="pct"/>
            <w:vAlign w:val="center"/>
          </w:tcPr>
          <w:p w14:paraId="69BBCF91" w14:textId="6445A308" w:rsidR="00F42EAD" w:rsidRPr="00553BF9" w:rsidRDefault="00B001EA" w:rsidP="00B001EA">
            <w:pPr>
              <w:spacing w:line="360" w:lineRule="auto"/>
              <w:jc w:val="center"/>
            </w:pPr>
            <w:r>
              <w:t>78</w:t>
            </w:r>
            <w:r w:rsidR="006945DB">
              <w:t>.</w:t>
            </w:r>
            <w:r>
              <w:t>83</w:t>
            </w:r>
            <w:r w:rsidR="006945DB">
              <w:t>%</w:t>
            </w:r>
          </w:p>
        </w:tc>
        <w:tc>
          <w:tcPr>
            <w:tcW w:w="860" w:type="pct"/>
            <w:vAlign w:val="center"/>
          </w:tcPr>
          <w:p w14:paraId="6516D826" w14:textId="506E8041" w:rsidR="00F42EAD" w:rsidRPr="00260A0E" w:rsidRDefault="006945DB" w:rsidP="00B001EA">
            <w:pPr>
              <w:spacing w:line="360" w:lineRule="auto"/>
              <w:jc w:val="center"/>
              <w:rPr>
                <w:b/>
                <w:bCs/>
              </w:rPr>
            </w:pPr>
            <w:r w:rsidRPr="00260A0E">
              <w:rPr>
                <w:b/>
                <w:bCs/>
              </w:rPr>
              <w:t>85.48%</w:t>
            </w:r>
          </w:p>
        </w:tc>
      </w:tr>
      <w:tr w:rsidR="00FD4794" w14:paraId="43449B57" w14:textId="77777777" w:rsidTr="00260A0E">
        <w:trPr>
          <w:trHeight w:val="170"/>
        </w:trPr>
        <w:tc>
          <w:tcPr>
            <w:tcW w:w="780" w:type="pct"/>
            <w:shd w:val="clear" w:color="auto" w:fill="BDD6EE" w:themeFill="accent5" w:themeFillTint="66"/>
            <w:vAlign w:val="center"/>
          </w:tcPr>
          <w:p w14:paraId="242E1162" w14:textId="58CA7D9D" w:rsidR="00F42EAD" w:rsidRPr="00553BF9" w:rsidRDefault="00F42EAD" w:rsidP="00B001EA">
            <w:pPr>
              <w:spacing w:line="360" w:lineRule="auto"/>
              <w:jc w:val="center"/>
            </w:pPr>
            <w:r>
              <w:t>r</w:t>
            </w:r>
            <w:r w:rsidRPr="00553BF9">
              <w:t>ec_</w:t>
            </w:r>
            <w:r>
              <w:t>4</w:t>
            </w:r>
          </w:p>
        </w:tc>
        <w:tc>
          <w:tcPr>
            <w:tcW w:w="1642" w:type="pct"/>
            <w:shd w:val="clear" w:color="auto" w:fill="DEEAF6" w:themeFill="accent5" w:themeFillTint="33"/>
            <w:vAlign w:val="center"/>
          </w:tcPr>
          <w:p w14:paraId="43D21B5D" w14:textId="31F555CD" w:rsidR="00F42EAD" w:rsidRPr="00553BF9" w:rsidRDefault="004C0286" w:rsidP="00B001EA">
            <w:pPr>
              <w:spacing w:line="360" w:lineRule="auto"/>
              <w:jc w:val="center"/>
            </w:pPr>
            <w:r>
              <w:t>adapter</w:t>
            </w:r>
          </w:p>
        </w:tc>
        <w:tc>
          <w:tcPr>
            <w:tcW w:w="859" w:type="pct"/>
            <w:shd w:val="clear" w:color="auto" w:fill="DEEAF6" w:themeFill="accent5" w:themeFillTint="33"/>
            <w:vAlign w:val="center"/>
          </w:tcPr>
          <w:p w14:paraId="165D9F71" w14:textId="6EC86CEE" w:rsidR="00F42EAD" w:rsidRPr="00553BF9" w:rsidRDefault="00B001EA" w:rsidP="00B001EA">
            <w:pPr>
              <w:spacing w:line="360" w:lineRule="auto"/>
              <w:jc w:val="center"/>
            </w:pPr>
            <w:r>
              <w:t>75</w:t>
            </w:r>
            <w:r w:rsidR="006945DB">
              <w:t>.</w:t>
            </w:r>
            <w:r>
              <w:t>88</w:t>
            </w:r>
            <w:r w:rsidR="006945DB">
              <w:t>%</w:t>
            </w:r>
          </w:p>
        </w:tc>
        <w:tc>
          <w:tcPr>
            <w:tcW w:w="859" w:type="pct"/>
            <w:shd w:val="clear" w:color="auto" w:fill="DEEAF6" w:themeFill="accent5" w:themeFillTint="33"/>
            <w:vAlign w:val="center"/>
          </w:tcPr>
          <w:p w14:paraId="20BA666E" w14:textId="05107ADA" w:rsidR="00F42EAD" w:rsidRPr="00260A0E" w:rsidRDefault="00B001EA" w:rsidP="00B001EA">
            <w:pPr>
              <w:spacing w:line="360" w:lineRule="auto"/>
              <w:jc w:val="center"/>
              <w:rPr>
                <w:b/>
                <w:bCs/>
              </w:rPr>
            </w:pPr>
            <w:r w:rsidRPr="00260A0E">
              <w:rPr>
                <w:b/>
                <w:bCs/>
              </w:rPr>
              <w:t>87</w:t>
            </w:r>
            <w:r w:rsidR="006945DB" w:rsidRPr="00260A0E">
              <w:rPr>
                <w:b/>
                <w:bCs/>
              </w:rPr>
              <w:t>.</w:t>
            </w:r>
            <w:r w:rsidRPr="00260A0E">
              <w:rPr>
                <w:b/>
                <w:bCs/>
              </w:rPr>
              <w:t>66</w:t>
            </w:r>
            <w:r w:rsidR="006945DB" w:rsidRPr="00260A0E">
              <w:rPr>
                <w:b/>
                <w:bCs/>
              </w:rPr>
              <w:t>%</w:t>
            </w:r>
          </w:p>
        </w:tc>
        <w:tc>
          <w:tcPr>
            <w:tcW w:w="860" w:type="pct"/>
            <w:shd w:val="clear" w:color="auto" w:fill="DEEAF6" w:themeFill="accent5" w:themeFillTint="33"/>
            <w:vAlign w:val="center"/>
          </w:tcPr>
          <w:p w14:paraId="29F83C2A" w14:textId="3A3B1C66" w:rsidR="00F42EAD" w:rsidRPr="00553BF9" w:rsidRDefault="006945DB" w:rsidP="00B001EA">
            <w:pPr>
              <w:spacing w:line="360" w:lineRule="auto"/>
              <w:jc w:val="center"/>
            </w:pPr>
            <w:r>
              <w:t>71.83%</w:t>
            </w:r>
          </w:p>
        </w:tc>
      </w:tr>
      <w:tr w:rsidR="00FD4794" w14:paraId="14234E90" w14:textId="77777777" w:rsidTr="00260A0E">
        <w:trPr>
          <w:trHeight w:val="170"/>
        </w:trPr>
        <w:tc>
          <w:tcPr>
            <w:tcW w:w="780" w:type="pct"/>
            <w:shd w:val="clear" w:color="auto" w:fill="BDD6EE" w:themeFill="accent5" w:themeFillTint="66"/>
            <w:vAlign w:val="center"/>
          </w:tcPr>
          <w:p w14:paraId="3A0839DD" w14:textId="55ED47EB" w:rsidR="00F42EAD" w:rsidRPr="00553BF9" w:rsidRDefault="00F42EAD" w:rsidP="00B001EA">
            <w:pPr>
              <w:spacing w:line="360" w:lineRule="auto"/>
              <w:jc w:val="center"/>
            </w:pPr>
            <w:r>
              <w:t>r</w:t>
            </w:r>
            <w:r w:rsidRPr="00553BF9">
              <w:t>ec_</w:t>
            </w:r>
            <w:r>
              <w:t>5</w:t>
            </w:r>
          </w:p>
        </w:tc>
        <w:tc>
          <w:tcPr>
            <w:tcW w:w="1642" w:type="pct"/>
            <w:vAlign w:val="center"/>
          </w:tcPr>
          <w:p w14:paraId="6EF856AD" w14:textId="0527FDD2" w:rsidR="00F42EAD" w:rsidRPr="00553BF9" w:rsidRDefault="004C0286" w:rsidP="00B001EA">
            <w:pPr>
              <w:spacing w:line="360" w:lineRule="auto"/>
              <w:jc w:val="center"/>
            </w:pPr>
            <w:r>
              <w:t>Naranča</w:t>
            </w:r>
          </w:p>
        </w:tc>
        <w:tc>
          <w:tcPr>
            <w:tcW w:w="859" w:type="pct"/>
            <w:vAlign w:val="center"/>
          </w:tcPr>
          <w:p w14:paraId="68A0A448" w14:textId="1A07CF83" w:rsidR="00F42EAD" w:rsidRPr="00260A0E" w:rsidRDefault="00B001EA" w:rsidP="00B001EA">
            <w:pPr>
              <w:spacing w:line="360" w:lineRule="auto"/>
              <w:jc w:val="center"/>
              <w:rPr>
                <w:b/>
                <w:bCs/>
              </w:rPr>
            </w:pPr>
            <w:r w:rsidRPr="00260A0E">
              <w:rPr>
                <w:b/>
                <w:bCs/>
              </w:rPr>
              <w:t>8</w:t>
            </w:r>
            <w:r w:rsidR="006945DB" w:rsidRPr="00260A0E">
              <w:rPr>
                <w:b/>
                <w:bCs/>
              </w:rPr>
              <w:t>0.</w:t>
            </w:r>
            <w:r w:rsidRPr="00260A0E">
              <w:rPr>
                <w:b/>
                <w:bCs/>
              </w:rPr>
              <w:t>64</w:t>
            </w:r>
            <w:r w:rsidR="006945DB" w:rsidRPr="00260A0E">
              <w:rPr>
                <w:b/>
                <w:bCs/>
              </w:rPr>
              <w:t>%</w:t>
            </w:r>
          </w:p>
        </w:tc>
        <w:tc>
          <w:tcPr>
            <w:tcW w:w="859" w:type="pct"/>
            <w:vAlign w:val="center"/>
          </w:tcPr>
          <w:p w14:paraId="75CB458E" w14:textId="39441CC5" w:rsidR="00F42EAD" w:rsidRPr="00553BF9" w:rsidRDefault="00B001EA" w:rsidP="00B001EA">
            <w:pPr>
              <w:spacing w:line="360" w:lineRule="auto"/>
              <w:jc w:val="center"/>
            </w:pPr>
            <w:r>
              <w:t>80</w:t>
            </w:r>
            <w:r w:rsidR="006945DB">
              <w:t>.</w:t>
            </w:r>
            <w:r>
              <w:t>05</w:t>
            </w:r>
            <w:r w:rsidR="006945DB">
              <w:t>%</w:t>
            </w:r>
          </w:p>
        </w:tc>
        <w:tc>
          <w:tcPr>
            <w:tcW w:w="860" w:type="pct"/>
            <w:vAlign w:val="center"/>
          </w:tcPr>
          <w:p w14:paraId="12384BE7" w14:textId="08BD4648" w:rsidR="00F42EAD" w:rsidRPr="00553BF9" w:rsidRDefault="006945DB" w:rsidP="00B001EA">
            <w:pPr>
              <w:spacing w:line="360" w:lineRule="auto"/>
              <w:jc w:val="center"/>
            </w:pPr>
            <w:r>
              <w:t>80.28%</w:t>
            </w:r>
          </w:p>
        </w:tc>
      </w:tr>
      <w:tr w:rsidR="00FD4794" w14:paraId="23F7FCE4" w14:textId="77777777" w:rsidTr="00260A0E">
        <w:trPr>
          <w:trHeight w:val="170"/>
        </w:trPr>
        <w:tc>
          <w:tcPr>
            <w:tcW w:w="780" w:type="pct"/>
            <w:shd w:val="clear" w:color="auto" w:fill="BDD6EE" w:themeFill="accent5" w:themeFillTint="66"/>
            <w:vAlign w:val="center"/>
          </w:tcPr>
          <w:p w14:paraId="0B49C129" w14:textId="4A2A7FD5" w:rsidR="00F42EAD" w:rsidRDefault="00F42EAD" w:rsidP="00B001EA">
            <w:pPr>
              <w:spacing w:line="360" w:lineRule="auto"/>
              <w:jc w:val="center"/>
            </w:pPr>
            <w:r>
              <w:t>r</w:t>
            </w:r>
            <w:r w:rsidRPr="00553BF9">
              <w:t>ec_</w:t>
            </w:r>
            <w:r>
              <w:t>6</w:t>
            </w:r>
          </w:p>
        </w:tc>
        <w:tc>
          <w:tcPr>
            <w:tcW w:w="1642" w:type="pct"/>
            <w:shd w:val="clear" w:color="auto" w:fill="DEEAF6" w:themeFill="accent5" w:themeFillTint="33"/>
            <w:vAlign w:val="center"/>
          </w:tcPr>
          <w:p w14:paraId="2783FC57" w14:textId="25E4E366" w:rsidR="00F42EAD" w:rsidRPr="00553BF9" w:rsidRDefault="004C0286" w:rsidP="00B001EA">
            <w:pPr>
              <w:spacing w:line="360" w:lineRule="auto"/>
              <w:jc w:val="center"/>
            </w:pPr>
            <w:proofErr w:type="spellStart"/>
            <w:r>
              <w:t>teemo</w:t>
            </w:r>
            <w:proofErr w:type="spellEnd"/>
            <w:r>
              <w:t>, test udaljenosti</w:t>
            </w:r>
          </w:p>
        </w:tc>
        <w:tc>
          <w:tcPr>
            <w:tcW w:w="859" w:type="pct"/>
            <w:shd w:val="clear" w:color="auto" w:fill="DEEAF6" w:themeFill="accent5" w:themeFillTint="33"/>
            <w:vAlign w:val="center"/>
          </w:tcPr>
          <w:p w14:paraId="0D746329" w14:textId="38B0A18B" w:rsidR="00F42EAD" w:rsidRPr="00553BF9" w:rsidRDefault="00B001EA" w:rsidP="00B001EA">
            <w:pPr>
              <w:spacing w:line="360" w:lineRule="auto"/>
              <w:jc w:val="center"/>
            </w:pPr>
            <w:r>
              <w:t>61</w:t>
            </w:r>
            <w:r w:rsidR="006945DB">
              <w:t>.</w:t>
            </w:r>
            <w:r>
              <w:t>30</w:t>
            </w:r>
            <w:r w:rsidR="006945DB">
              <w:t>%</w:t>
            </w:r>
          </w:p>
        </w:tc>
        <w:tc>
          <w:tcPr>
            <w:tcW w:w="859" w:type="pct"/>
            <w:shd w:val="clear" w:color="auto" w:fill="DEEAF6" w:themeFill="accent5" w:themeFillTint="33"/>
            <w:vAlign w:val="center"/>
          </w:tcPr>
          <w:p w14:paraId="450CCF4C" w14:textId="3A7F1B39" w:rsidR="00F42EAD" w:rsidRPr="00553BF9" w:rsidRDefault="00B001EA" w:rsidP="00B001EA">
            <w:pPr>
              <w:spacing w:line="360" w:lineRule="auto"/>
              <w:jc w:val="center"/>
            </w:pPr>
            <w:r>
              <w:t>76</w:t>
            </w:r>
            <w:r w:rsidR="006945DB">
              <w:t>.</w:t>
            </w:r>
            <w:r>
              <w:t>64</w:t>
            </w:r>
            <w:r w:rsidR="006945DB">
              <w:t>%</w:t>
            </w:r>
          </w:p>
        </w:tc>
        <w:tc>
          <w:tcPr>
            <w:tcW w:w="860" w:type="pct"/>
            <w:shd w:val="clear" w:color="auto" w:fill="DEEAF6" w:themeFill="accent5" w:themeFillTint="33"/>
            <w:vAlign w:val="center"/>
          </w:tcPr>
          <w:p w14:paraId="17796151" w14:textId="603DE7BC" w:rsidR="00F42EAD" w:rsidRPr="00260A0E" w:rsidRDefault="006945DB" w:rsidP="00B001EA">
            <w:pPr>
              <w:spacing w:line="360" w:lineRule="auto"/>
              <w:jc w:val="center"/>
              <w:rPr>
                <w:b/>
                <w:bCs/>
              </w:rPr>
            </w:pPr>
            <w:r w:rsidRPr="00260A0E">
              <w:rPr>
                <w:b/>
                <w:bCs/>
              </w:rPr>
              <w:t>81.45%</w:t>
            </w:r>
          </w:p>
        </w:tc>
      </w:tr>
      <w:tr w:rsidR="00FD4794" w14:paraId="10B32467" w14:textId="77777777" w:rsidTr="00260A0E">
        <w:trPr>
          <w:trHeight w:val="170"/>
        </w:trPr>
        <w:tc>
          <w:tcPr>
            <w:tcW w:w="780" w:type="pct"/>
            <w:shd w:val="clear" w:color="auto" w:fill="BDD6EE" w:themeFill="accent5" w:themeFillTint="66"/>
            <w:vAlign w:val="center"/>
          </w:tcPr>
          <w:p w14:paraId="6419BCD1" w14:textId="7FB92BDC" w:rsidR="00F42EAD" w:rsidRDefault="004C0286" w:rsidP="00B001EA">
            <w:pPr>
              <w:spacing w:line="360" w:lineRule="auto"/>
              <w:jc w:val="center"/>
            </w:pPr>
            <w:r>
              <w:t>r</w:t>
            </w:r>
            <w:r w:rsidR="00F42EAD">
              <w:t>ec_7</w:t>
            </w:r>
          </w:p>
        </w:tc>
        <w:tc>
          <w:tcPr>
            <w:tcW w:w="1642" w:type="pct"/>
            <w:vAlign w:val="center"/>
          </w:tcPr>
          <w:p w14:paraId="4A6D8C25" w14:textId="3A6D5B9D" w:rsidR="00F42EAD" w:rsidRPr="00553BF9" w:rsidRDefault="004C0286" w:rsidP="00B001EA">
            <w:pPr>
              <w:spacing w:line="360" w:lineRule="auto"/>
              <w:jc w:val="center"/>
            </w:pPr>
            <w:proofErr w:type="spellStart"/>
            <w:r>
              <w:t>teemo</w:t>
            </w:r>
            <w:proofErr w:type="spellEnd"/>
            <w:r>
              <w:t>, rotacija, brzina</w:t>
            </w:r>
          </w:p>
        </w:tc>
        <w:tc>
          <w:tcPr>
            <w:tcW w:w="859" w:type="pct"/>
            <w:vAlign w:val="center"/>
          </w:tcPr>
          <w:p w14:paraId="67A648B2" w14:textId="6B3219E0" w:rsidR="00F42EAD" w:rsidRPr="00553BF9" w:rsidRDefault="00B001EA" w:rsidP="00B001EA">
            <w:pPr>
              <w:spacing w:line="360" w:lineRule="auto"/>
              <w:jc w:val="center"/>
            </w:pPr>
            <w:r>
              <w:t>22</w:t>
            </w:r>
            <w:r w:rsidR="006945DB">
              <w:t>.</w:t>
            </w:r>
            <w:r>
              <w:t>37</w:t>
            </w:r>
            <w:r w:rsidR="006945DB">
              <w:t>%</w:t>
            </w:r>
          </w:p>
        </w:tc>
        <w:tc>
          <w:tcPr>
            <w:tcW w:w="859" w:type="pct"/>
            <w:vAlign w:val="center"/>
          </w:tcPr>
          <w:p w14:paraId="713FCC06" w14:textId="2EF9A6C2" w:rsidR="00F42EAD" w:rsidRPr="00260A0E" w:rsidRDefault="00B001EA" w:rsidP="00B001EA">
            <w:pPr>
              <w:spacing w:line="360" w:lineRule="auto"/>
              <w:jc w:val="center"/>
              <w:rPr>
                <w:b/>
                <w:bCs/>
              </w:rPr>
            </w:pPr>
            <w:r w:rsidRPr="00260A0E">
              <w:rPr>
                <w:b/>
                <w:bCs/>
              </w:rPr>
              <w:t>61</w:t>
            </w:r>
            <w:r w:rsidR="006945DB" w:rsidRPr="00260A0E">
              <w:rPr>
                <w:b/>
                <w:bCs/>
              </w:rPr>
              <w:t>.</w:t>
            </w:r>
            <w:r w:rsidRPr="00260A0E">
              <w:rPr>
                <w:b/>
                <w:bCs/>
              </w:rPr>
              <w:t>57</w:t>
            </w:r>
            <w:r w:rsidR="006945DB" w:rsidRPr="00260A0E">
              <w:rPr>
                <w:b/>
                <w:bCs/>
              </w:rPr>
              <w:t>%</w:t>
            </w:r>
          </w:p>
        </w:tc>
        <w:tc>
          <w:tcPr>
            <w:tcW w:w="860" w:type="pct"/>
            <w:vAlign w:val="center"/>
          </w:tcPr>
          <w:p w14:paraId="3782E995" w14:textId="41EFFE40" w:rsidR="00F42EAD" w:rsidRPr="00553BF9" w:rsidRDefault="006945DB" w:rsidP="00B001EA">
            <w:pPr>
              <w:spacing w:line="360" w:lineRule="auto"/>
              <w:jc w:val="center"/>
            </w:pPr>
            <w:r>
              <w:t>26.33%</w:t>
            </w:r>
          </w:p>
        </w:tc>
      </w:tr>
    </w:tbl>
    <w:p w14:paraId="7D783081" w14:textId="0DABAF97" w:rsidR="001C1378" w:rsidRDefault="008E261A" w:rsidP="00C3258D">
      <w:pPr>
        <w:jc w:val="center"/>
      </w:pPr>
      <w:r>
        <w:t xml:space="preserve">Tablica 4.1. Rezultati modela </w:t>
      </w:r>
      <w:r w:rsidR="00B40890">
        <w:t xml:space="preserve">praćenja </w:t>
      </w:r>
      <w:r>
        <w:t>(pros</w:t>
      </w:r>
      <w:r w:rsidR="00CD7EA8">
        <w:t>jek</w:t>
      </w:r>
      <w:r>
        <w:t xml:space="preserve"> </w:t>
      </w:r>
      <w:proofErr w:type="spellStart"/>
      <w:r>
        <w:t>IoU</w:t>
      </w:r>
      <w:proofErr w:type="spellEnd"/>
      <w:r>
        <w:t>)</w:t>
      </w:r>
    </w:p>
    <w:p w14:paraId="02D7FDCE" w14:textId="33308940" w:rsidR="00FB2919" w:rsidRDefault="00FB2919" w:rsidP="00FB2919"/>
    <w:p w14:paraId="75A60B09" w14:textId="66ED3D8D" w:rsidR="00FB2919" w:rsidRDefault="00FB2919" w:rsidP="00FB2919">
      <w:r>
        <w:t xml:space="preserve">KCF model daje najgore rezultate. CSRT i </w:t>
      </w:r>
      <w:proofErr w:type="spellStart"/>
      <w:r>
        <w:t>MedianFlow</w:t>
      </w:r>
      <w:proofErr w:type="spellEnd"/>
      <w:r>
        <w:t xml:space="preserve"> modeli imaju sličnu </w:t>
      </w:r>
      <w:proofErr w:type="spellStart"/>
      <w:r w:rsidR="00494CAB">
        <w:t>IoU</w:t>
      </w:r>
      <w:proofErr w:type="spellEnd"/>
      <w:r w:rsidR="00494CAB">
        <w:t xml:space="preserve"> vrijednost</w:t>
      </w:r>
      <w:r>
        <w:t xml:space="preserve">, no </w:t>
      </w:r>
      <w:proofErr w:type="spellStart"/>
      <w:r>
        <w:t>MedianFlow</w:t>
      </w:r>
      <w:proofErr w:type="spellEnd"/>
      <w:r>
        <w:t xml:space="preserve"> model radi znatno brže. Iz tog razloga je za </w:t>
      </w:r>
      <w:proofErr w:type="spellStart"/>
      <w:r>
        <w:t>za</w:t>
      </w:r>
      <w:proofErr w:type="spellEnd"/>
      <w:r>
        <w:t xml:space="preserve"> testiranje spoja modela praćenja objekata i detekcije objekata izabran </w:t>
      </w:r>
      <w:proofErr w:type="spellStart"/>
      <w:r>
        <w:t>MedianFlow</w:t>
      </w:r>
      <w:proofErr w:type="spellEnd"/>
      <w:r>
        <w:t xml:space="preserve">. </w:t>
      </w:r>
      <w:r w:rsidR="004859C8">
        <w:t xml:space="preserve">Spoj modela radi tako da se praćenje objekta ispravlja u svakom desetom okviru postavljanjem graničnog okvira dobivenog iz </w:t>
      </w:r>
      <w:proofErr w:type="spellStart"/>
      <w:r w:rsidR="004859C8">
        <w:t>detektora.</w:t>
      </w:r>
      <w:r>
        <w:t>U</w:t>
      </w:r>
      <w:proofErr w:type="spellEnd"/>
      <w:r>
        <w:t xml:space="preserve"> tablici 4.2. dani su rezultati testiranja samog modela detekcije objekata, samog </w:t>
      </w:r>
      <w:proofErr w:type="spellStart"/>
      <w:r>
        <w:t>MedianFlow</w:t>
      </w:r>
      <w:proofErr w:type="spellEnd"/>
      <w:r>
        <w:t xml:space="preserve"> modela te njihov spoj.</w:t>
      </w:r>
    </w:p>
    <w:p w14:paraId="5C95DED6" w14:textId="77777777" w:rsidR="00264169" w:rsidRDefault="00264169" w:rsidP="00FB2919"/>
    <w:tbl>
      <w:tblPr>
        <w:tblStyle w:val="TableGrid"/>
        <w:tblW w:w="5000" w:type="pct"/>
        <w:tblLook w:val="04A0" w:firstRow="1" w:lastRow="0" w:firstColumn="1" w:lastColumn="0" w:noHBand="0" w:noVBand="1"/>
      </w:tblPr>
      <w:tblGrid>
        <w:gridCol w:w="1413"/>
        <w:gridCol w:w="2976"/>
        <w:gridCol w:w="1557"/>
        <w:gridCol w:w="1557"/>
        <w:gridCol w:w="1559"/>
      </w:tblGrid>
      <w:tr w:rsidR="00FB2919" w14:paraId="70658DE0" w14:textId="77777777" w:rsidTr="00B40890">
        <w:trPr>
          <w:trHeight w:val="170"/>
        </w:trPr>
        <w:tc>
          <w:tcPr>
            <w:tcW w:w="780" w:type="pct"/>
            <w:shd w:val="clear" w:color="auto" w:fill="C5E0B3" w:themeFill="accent6" w:themeFillTint="66"/>
            <w:vAlign w:val="center"/>
          </w:tcPr>
          <w:p w14:paraId="022CBF14" w14:textId="77777777" w:rsidR="00FB2919" w:rsidRPr="00553BF9" w:rsidRDefault="00FB2919" w:rsidP="00EB5A00">
            <w:pPr>
              <w:spacing w:line="360" w:lineRule="auto"/>
              <w:jc w:val="center"/>
            </w:pPr>
            <w:r>
              <w:t>broj</w:t>
            </w:r>
          </w:p>
        </w:tc>
        <w:tc>
          <w:tcPr>
            <w:tcW w:w="1642" w:type="pct"/>
            <w:shd w:val="clear" w:color="auto" w:fill="C5E0B3" w:themeFill="accent6" w:themeFillTint="66"/>
            <w:vAlign w:val="center"/>
          </w:tcPr>
          <w:p w14:paraId="09AB045D" w14:textId="77777777" w:rsidR="00FB2919" w:rsidRPr="00553BF9" w:rsidRDefault="00FB2919" w:rsidP="00EB5A00">
            <w:pPr>
              <w:spacing w:line="360" w:lineRule="auto"/>
              <w:jc w:val="center"/>
            </w:pPr>
            <w:r>
              <w:t>opis</w:t>
            </w:r>
          </w:p>
        </w:tc>
        <w:tc>
          <w:tcPr>
            <w:tcW w:w="859" w:type="pct"/>
            <w:shd w:val="clear" w:color="auto" w:fill="C5E0B3" w:themeFill="accent6" w:themeFillTint="66"/>
            <w:vAlign w:val="center"/>
          </w:tcPr>
          <w:p w14:paraId="00D309B5" w14:textId="255AE4C8" w:rsidR="00FB2919" w:rsidRPr="00553BF9" w:rsidRDefault="00FB2919" w:rsidP="00EB5A00">
            <w:pPr>
              <w:spacing w:line="360" w:lineRule="auto"/>
              <w:jc w:val="center"/>
            </w:pPr>
            <w:r>
              <w:t>detektor</w:t>
            </w:r>
          </w:p>
        </w:tc>
        <w:tc>
          <w:tcPr>
            <w:tcW w:w="859" w:type="pct"/>
            <w:shd w:val="clear" w:color="auto" w:fill="C5E0B3" w:themeFill="accent6" w:themeFillTint="66"/>
            <w:vAlign w:val="center"/>
          </w:tcPr>
          <w:p w14:paraId="3B28056A" w14:textId="02C1C3B7" w:rsidR="00FB2919" w:rsidRPr="00553BF9" w:rsidRDefault="00FB2919" w:rsidP="00EB5A00">
            <w:pPr>
              <w:spacing w:line="360" w:lineRule="auto"/>
              <w:jc w:val="center"/>
            </w:pPr>
            <w:proofErr w:type="spellStart"/>
            <w:r>
              <w:t>MedianFlow</w:t>
            </w:r>
            <w:proofErr w:type="spellEnd"/>
          </w:p>
        </w:tc>
        <w:tc>
          <w:tcPr>
            <w:tcW w:w="860" w:type="pct"/>
            <w:shd w:val="clear" w:color="auto" w:fill="C5E0B3" w:themeFill="accent6" w:themeFillTint="66"/>
            <w:vAlign w:val="center"/>
          </w:tcPr>
          <w:p w14:paraId="09648596" w14:textId="7F0F8AEC" w:rsidR="00FB2919" w:rsidRPr="00553BF9" w:rsidRDefault="00B40890" w:rsidP="00EB5A00">
            <w:pPr>
              <w:spacing w:line="360" w:lineRule="auto"/>
              <w:jc w:val="center"/>
            </w:pPr>
            <w:r>
              <w:t>s</w:t>
            </w:r>
            <w:r w:rsidR="00FB2919">
              <w:t>poj modela</w:t>
            </w:r>
          </w:p>
        </w:tc>
      </w:tr>
      <w:tr w:rsidR="00FB2919" w14:paraId="25F12101" w14:textId="77777777" w:rsidTr="00B40890">
        <w:trPr>
          <w:trHeight w:val="170"/>
        </w:trPr>
        <w:tc>
          <w:tcPr>
            <w:tcW w:w="780" w:type="pct"/>
            <w:shd w:val="clear" w:color="auto" w:fill="C5E0B3" w:themeFill="accent6" w:themeFillTint="66"/>
            <w:vAlign w:val="center"/>
          </w:tcPr>
          <w:p w14:paraId="0300C809" w14:textId="77777777" w:rsidR="00FB2919" w:rsidRPr="00553BF9" w:rsidRDefault="00FB2919" w:rsidP="00FB2919">
            <w:pPr>
              <w:spacing w:line="360" w:lineRule="auto"/>
              <w:jc w:val="center"/>
            </w:pPr>
            <w:r>
              <w:t>r</w:t>
            </w:r>
            <w:r w:rsidRPr="00553BF9">
              <w:t>ec_1</w:t>
            </w:r>
          </w:p>
        </w:tc>
        <w:tc>
          <w:tcPr>
            <w:tcW w:w="1642" w:type="pct"/>
            <w:vAlign w:val="center"/>
          </w:tcPr>
          <w:p w14:paraId="5006A5E9" w14:textId="77777777" w:rsidR="00FB2919" w:rsidRPr="00553BF9" w:rsidRDefault="00FB2919" w:rsidP="00FB2919">
            <w:pPr>
              <w:spacing w:line="360" w:lineRule="auto"/>
              <w:jc w:val="center"/>
            </w:pPr>
            <w:proofErr w:type="spellStart"/>
            <w:r>
              <w:t>teemo</w:t>
            </w:r>
            <w:proofErr w:type="spellEnd"/>
            <w:r>
              <w:t>, izlaz iz okvira</w:t>
            </w:r>
          </w:p>
        </w:tc>
        <w:tc>
          <w:tcPr>
            <w:tcW w:w="859" w:type="pct"/>
            <w:vAlign w:val="center"/>
          </w:tcPr>
          <w:p w14:paraId="2A17AEAB" w14:textId="2D5AB2CB" w:rsidR="00FB2919" w:rsidRPr="00553BF9" w:rsidRDefault="00FB2919" w:rsidP="00FB2919">
            <w:pPr>
              <w:spacing w:line="360" w:lineRule="auto"/>
              <w:jc w:val="center"/>
            </w:pPr>
            <w:r>
              <w:t>65</w:t>
            </w:r>
            <w:r w:rsidR="00FF367E">
              <w:t>.</w:t>
            </w:r>
            <w:r>
              <w:t>89</w:t>
            </w:r>
            <w:r w:rsidR="00FF367E" w:rsidRPr="00FF367E">
              <w:t>%</w:t>
            </w:r>
          </w:p>
        </w:tc>
        <w:tc>
          <w:tcPr>
            <w:tcW w:w="859" w:type="pct"/>
            <w:vAlign w:val="center"/>
          </w:tcPr>
          <w:p w14:paraId="6994AA7D" w14:textId="75A39033" w:rsidR="00FB2919" w:rsidRPr="00FF367E" w:rsidRDefault="00FB2919" w:rsidP="00FB2919">
            <w:pPr>
              <w:spacing w:line="360" w:lineRule="auto"/>
              <w:jc w:val="center"/>
            </w:pPr>
            <w:r w:rsidRPr="00FF367E">
              <w:t>65.36%</w:t>
            </w:r>
          </w:p>
        </w:tc>
        <w:tc>
          <w:tcPr>
            <w:tcW w:w="860" w:type="pct"/>
            <w:vAlign w:val="center"/>
          </w:tcPr>
          <w:p w14:paraId="075D6B7C" w14:textId="573EF203" w:rsidR="00FB2919" w:rsidRPr="007755FD" w:rsidRDefault="007755FD" w:rsidP="00FB2919">
            <w:pPr>
              <w:spacing w:line="360" w:lineRule="auto"/>
              <w:jc w:val="center"/>
              <w:rPr>
                <w:b/>
                <w:bCs/>
              </w:rPr>
            </w:pPr>
            <w:r w:rsidRPr="007755FD">
              <w:rPr>
                <w:b/>
                <w:bCs/>
              </w:rPr>
              <w:t>70.39</w:t>
            </w:r>
            <w:r w:rsidR="00FF367E" w:rsidRPr="007755FD">
              <w:rPr>
                <w:b/>
                <w:bCs/>
              </w:rPr>
              <w:t>%</w:t>
            </w:r>
          </w:p>
        </w:tc>
      </w:tr>
      <w:tr w:rsidR="00FB2919" w14:paraId="4D0D76E5" w14:textId="77777777" w:rsidTr="00B40890">
        <w:trPr>
          <w:trHeight w:val="170"/>
        </w:trPr>
        <w:tc>
          <w:tcPr>
            <w:tcW w:w="780" w:type="pct"/>
            <w:shd w:val="clear" w:color="auto" w:fill="C5E0B3" w:themeFill="accent6" w:themeFillTint="66"/>
            <w:vAlign w:val="center"/>
          </w:tcPr>
          <w:p w14:paraId="2E8BFC9B" w14:textId="77777777" w:rsidR="00FB2919" w:rsidRPr="00553BF9" w:rsidRDefault="00FB2919" w:rsidP="00FB2919">
            <w:pPr>
              <w:spacing w:line="360" w:lineRule="auto"/>
              <w:jc w:val="center"/>
            </w:pPr>
            <w:r>
              <w:t>r</w:t>
            </w:r>
            <w:r w:rsidRPr="00553BF9">
              <w:t>ec_</w:t>
            </w:r>
            <w:r>
              <w:t>2</w:t>
            </w:r>
          </w:p>
        </w:tc>
        <w:tc>
          <w:tcPr>
            <w:tcW w:w="1642" w:type="pct"/>
            <w:shd w:val="clear" w:color="auto" w:fill="E2EFD9" w:themeFill="accent6" w:themeFillTint="33"/>
            <w:vAlign w:val="center"/>
          </w:tcPr>
          <w:p w14:paraId="4B668699" w14:textId="77777777" w:rsidR="00FB2919" w:rsidRPr="00553BF9" w:rsidRDefault="00FB2919" w:rsidP="00FB2919">
            <w:pPr>
              <w:spacing w:line="360" w:lineRule="auto"/>
              <w:jc w:val="center"/>
            </w:pPr>
            <w:proofErr w:type="spellStart"/>
            <w:r>
              <w:t>teemo</w:t>
            </w:r>
            <w:proofErr w:type="spellEnd"/>
          </w:p>
        </w:tc>
        <w:tc>
          <w:tcPr>
            <w:tcW w:w="859" w:type="pct"/>
            <w:shd w:val="clear" w:color="auto" w:fill="E2EFD9" w:themeFill="accent6" w:themeFillTint="33"/>
            <w:vAlign w:val="center"/>
          </w:tcPr>
          <w:p w14:paraId="37466F94" w14:textId="0B89F2F6" w:rsidR="00FB2919" w:rsidRPr="007755FD" w:rsidRDefault="00FB2919" w:rsidP="00FB2919">
            <w:pPr>
              <w:spacing w:line="360" w:lineRule="auto"/>
              <w:jc w:val="center"/>
              <w:rPr>
                <w:b/>
                <w:bCs/>
              </w:rPr>
            </w:pPr>
            <w:r w:rsidRPr="007755FD">
              <w:rPr>
                <w:b/>
                <w:bCs/>
              </w:rPr>
              <w:t>84</w:t>
            </w:r>
            <w:r w:rsidR="00FF367E" w:rsidRPr="007755FD">
              <w:rPr>
                <w:b/>
                <w:bCs/>
              </w:rPr>
              <w:t>.</w:t>
            </w:r>
            <w:r w:rsidRPr="007755FD">
              <w:rPr>
                <w:b/>
                <w:bCs/>
              </w:rPr>
              <w:t>58</w:t>
            </w:r>
            <w:r w:rsidR="00FF367E" w:rsidRPr="007755FD">
              <w:rPr>
                <w:b/>
                <w:bCs/>
              </w:rPr>
              <w:t>%</w:t>
            </w:r>
          </w:p>
        </w:tc>
        <w:tc>
          <w:tcPr>
            <w:tcW w:w="859" w:type="pct"/>
            <w:shd w:val="clear" w:color="auto" w:fill="E2EFD9" w:themeFill="accent6" w:themeFillTint="33"/>
            <w:vAlign w:val="center"/>
          </w:tcPr>
          <w:p w14:paraId="24334BFF" w14:textId="0EB4332B" w:rsidR="00FB2919" w:rsidRPr="00260A0E" w:rsidRDefault="00FB2919" w:rsidP="00FB2919">
            <w:pPr>
              <w:spacing w:line="360" w:lineRule="auto"/>
              <w:jc w:val="center"/>
              <w:rPr>
                <w:b/>
                <w:bCs/>
              </w:rPr>
            </w:pPr>
            <w:r>
              <w:t>76.34%</w:t>
            </w:r>
          </w:p>
        </w:tc>
        <w:tc>
          <w:tcPr>
            <w:tcW w:w="860" w:type="pct"/>
            <w:shd w:val="clear" w:color="auto" w:fill="E2EFD9" w:themeFill="accent6" w:themeFillTint="33"/>
            <w:vAlign w:val="center"/>
          </w:tcPr>
          <w:p w14:paraId="5EF73733" w14:textId="24D74850" w:rsidR="00FB2919" w:rsidRPr="00553BF9" w:rsidRDefault="007755FD" w:rsidP="00FB2919">
            <w:pPr>
              <w:spacing w:line="360" w:lineRule="auto"/>
              <w:jc w:val="center"/>
            </w:pPr>
            <w:r>
              <w:t>82.52</w:t>
            </w:r>
            <w:r w:rsidR="00FF367E" w:rsidRPr="00FF367E">
              <w:t>%</w:t>
            </w:r>
          </w:p>
        </w:tc>
      </w:tr>
      <w:tr w:rsidR="00FB2919" w14:paraId="2B2FE738" w14:textId="77777777" w:rsidTr="00B40890">
        <w:trPr>
          <w:trHeight w:val="170"/>
        </w:trPr>
        <w:tc>
          <w:tcPr>
            <w:tcW w:w="780" w:type="pct"/>
            <w:shd w:val="clear" w:color="auto" w:fill="C5E0B3" w:themeFill="accent6" w:themeFillTint="66"/>
            <w:vAlign w:val="center"/>
          </w:tcPr>
          <w:p w14:paraId="18970117" w14:textId="77777777" w:rsidR="00FB2919" w:rsidRPr="00553BF9" w:rsidRDefault="00FB2919" w:rsidP="00FB2919">
            <w:pPr>
              <w:spacing w:line="360" w:lineRule="auto"/>
              <w:jc w:val="center"/>
            </w:pPr>
            <w:r>
              <w:t>r</w:t>
            </w:r>
            <w:r w:rsidRPr="00553BF9">
              <w:t>ec_</w:t>
            </w:r>
            <w:r>
              <w:t>3</w:t>
            </w:r>
          </w:p>
        </w:tc>
        <w:tc>
          <w:tcPr>
            <w:tcW w:w="1642" w:type="pct"/>
            <w:vAlign w:val="center"/>
          </w:tcPr>
          <w:p w14:paraId="74119749" w14:textId="77777777" w:rsidR="00FB2919" w:rsidRPr="00553BF9" w:rsidRDefault="00FB2919" w:rsidP="00FB2919">
            <w:pPr>
              <w:spacing w:line="360" w:lineRule="auto"/>
              <w:jc w:val="center"/>
            </w:pPr>
            <w:r>
              <w:t>banana</w:t>
            </w:r>
          </w:p>
        </w:tc>
        <w:tc>
          <w:tcPr>
            <w:tcW w:w="859" w:type="pct"/>
            <w:vAlign w:val="center"/>
          </w:tcPr>
          <w:p w14:paraId="61E5B3BE" w14:textId="028914D9" w:rsidR="00FB2919" w:rsidRPr="00553BF9" w:rsidRDefault="00FB2919" w:rsidP="00FB2919">
            <w:pPr>
              <w:spacing w:line="360" w:lineRule="auto"/>
              <w:jc w:val="center"/>
            </w:pPr>
            <w:r>
              <w:t>83</w:t>
            </w:r>
            <w:r w:rsidR="00FF367E">
              <w:t>.</w:t>
            </w:r>
            <w:r>
              <w:t>74</w:t>
            </w:r>
            <w:r w:rsidR="00FF367E" w:rsidRPr="00FF367E">
              <w:t>%</w:t>
            </w:r>
          </w:p>
        </w:tc>
        <w:tc>
          <w:tcPr>
            <w:tcW w:w="859" w:type="pct"/>
            <w:vAlign w:val="center"/>
          </w:tcPr>
          <w:p w14:paraId="442D7357" w14:textId="69783A55" w:rsidR="00FB2919" w:rsidRPr="00FF367E" w:rsidRDefault="00FB2919" w:rsidP="00FB2919">
            <w:pPr>
              <w:spacing w:line="360" w:lineRule="auto"/>
              <w:jc w:val="center"/>
            </w:pPr>
            <w:r w:rsidRPr="00FF367E">
              <w:t>85.48%</w:t>
            </w:r>
          </w:p>
        </w:tc>
        <w:tc>
          <w:tcPr>
            <w:tcW w:w="860" w:type="pct"/>
            <w:vAlign w:val="center"/>
          </w:tcPr>
          <w:p w14:paraId="1EAE98FD" w14:textId="71FDFC20" w:rsidR="00FB2919" w:rsidRPr="007755FD" w:rsidRDefault="007755FD" w:rsidP="00FB2919">
            <w:pPr>
              <w:spacing w:line="360" w:lineRule="auto"/>
              <w:jc w:val="center"/>
              <w:rPr>
                <w:b/>
                <w:bCs/>
              </w:rPr>
            </w:pPr>
            <w:r w:rsidRPr="007755FD">
              <w:rPr>
                <w:b/>
                <w:bCs/>
              </w:rPr>
              <w:t>86.02</w:t>
            </w:r>
            <w:r w:rsidR="00FF367E" w:rsidRPr="007755FD">
              <w:rPr>
                <w:b/>
                <w:bCs/>
              </w:rPr>
              <w:t>%</w:t>
            </w:r>
          </w:p>
        </w:tc>
      </w:tr>
      <w:tr w:rsidR="00FB2919" w14:paraId="6E98F3AC" w14:textId="77777777" w:rsidTr="00B40890">
        <w:trPr>
          <w:trHeight w:val="170"/>
        </w:trPr>
        <w:tc>
          <w:tcPr>
            <w:tcW w:w="780" w:type="pct"/>
            <w:shd w:val="clear" w:color="auto" w:fill="C5E0B3" w:themeFill="accent6" w:themeFillTint="66"/>
            <w:vAlign w:val="center"/>
          </w:tcPr>
          <w:p w14:paraId="67C629DB" w14:textId="77777777" w:rsidR="00FB2919" w:rsidRPr="00553BF9" w:rsidRDefault="00FB2919" w:rsidP="00FB2919">
            <w:pPr>
              <w:spacing w:line="360" w:lineRule="auto"/>
              <w:jc w:val="center"/>
            </w:pPr>
            <w:r>
              <w:t>r</w:t>
            </w:r>
            <w:r w:rsidRPr="00553BF9">
              <w:t>ec_</w:t>
            </w:r>
            <w:r>
              <w:t>4</w:t>
            </w:r>
          </w:p>
        </w:tc>
        <w:tc>
          <w:tcPr>
            <w:tcW w:w="1642" w:type="pct"/>
            <w:shd w:val="clear" w:color="auto" w:fill="E2EFD9" w:themeFill="accent6" w:themeFillTint="33"/>
            <w:vAlign w:val="center"/>
          </w:tcPr>
          <w:p w14:paraId="3840A095" w14:textId="77777777" w:rsidR="00FB2919" w:rsidRPr="00553BF9" w:rsidRDefault="00FB2919" w:rsidP="00FB2919">
            <w:pPr>
              <w:spacing w:line="360" w:lineRule="auto"/>
              <w:jc w:val="center"/>
            </w:pPr>
            <w:r>
              <w:t>adapter</w:t>
            </w:r>
          </w:p>
        </w:tc>
        <w:tc>
          <w:tcPr>
            <w:tcW w:w="859" w:type="pct"/>
            <w:shd w:val="clear" w:color="auto" w:fill="E2EFD9" w:themeFill="accent6" w:themeFillTint="33"/>
            <w:vAlign w:val="center"/>
          </w:tcPr>
          <w:p w14:paraId="225D4ECB" w14:textId="5FF18466" w:rsidR="00FB2919" w:rsidRPr="00553BF9" w:rsidRDefault="00FB2919" w:rsidP="00FB2919">
            <w:pPr>
              <w:spacing w:line="360" w:lineRule="auto"/>
              <w:jc w:val="center"/>
            </w:pPr>
            <w:r>
              <w:t>57</w:t>
            </w:r>
            <w:r w:rsidR="00FF367E">
              <w:t>.</w:t>
            </w:r>
            <w:r>
              <w:t>05</w:t>
            </w:r>
            <w:r w:rsidR="00FF367E" w:rsidRPr="00FF367E">
              <w:t>%</w:t>
            </w:r>
          </w:p>
        </w:tc>
        <w:tc>
          <w:tcPr>
            <w:tcW w:w="859" w:type="pct"/>
            <w:shd w:val="clear" w:color="auto" w:fill="E2EFD9" w:themeFill="accent6" w:themeFillTint="33"/>
            <w:vAlign w:val="center"/>
          </w:tcPr>
          <w:p w14:paraId="70A49357" w14:textId="19793ACD" w:rsidR="00FB2919" w:rsidRPr="00260A0E" w:rsidRDefault="00FB2919" w:rsidP="00FB2919">
            <w:pPr>
              <w:spacing w:line="360" w:lineRule="auto"/>
              <w:jc w:val="center"/>
              <w:rPr>
                <w:b/>
                <w:bCs/>
              </w:rPr>
            </w:pPr>
            <w:r>
              <w:t>71.83%</w:t>
            </w:r>
          </w:p>
        </w:tc>
        <w:tc>
          <w:tcPr>
            <w:tcW w:w="860" w:type="pct"/>
            <w:shd w:val="clear" w:color="auto" w:fill="E2EFD9" w:themeFill="accent6" w:themeFillTint="33"/>
            <w:vAlign w:val="center"/>
          </w:tcPr>
          <w:p w14:paraId="74B56963" w14:textId="37BE5A60" w:rsidR="00FB2919" w:rsidRPr="007755FD" w:rsidRDefault="007755FD" w:rsidP="00FB2919">
            <w:pPr>
              <w:spacing w:line="360" w:lineRule="auto"/>
              <w:jc w:val="center"/>
              <w:rPr>
                <w:b/>
                <w:bCs/>
              </w:rPr>
            </w:pPr>
            <w:r w:rsidRPr="007755FD">
              <w:rPr>
                <w:b/>
                <w:bCs/>
              </w:rPr>
              <w:t>78.41</w:t>
            </w:r>
            <w:r w:rsidR="00FF367E" w:rsidRPr="007755FD">
              <w:rPr>
                <w:b/>
                <w:bCs/>
              </w:rPr>
              <w:t>%</w:t>
            </w:r>
          </w:p>
        </w:tc>
      </w:tr>
      <w:tr w:rsidR="00FB2919" w14:paraId="4465DA7A" w14:textId="77777777" w:rsidTr="00B40890">
        <w:trPr>
          <w:trHeight w:val="170"/>
        </w:trPr>
        <w:tc>
          <w:tcPr>
            <w:tcW w:w="780" w:type="pct"/>
            <w:shd w:val="clear" w:color="auto" w:fill="C5E0B3" w:themeFill="accent6" w:themeFillTint="66"/>
            <w:vAlign w:val="center"/>
          </w:tcPr>
          <w:p w14:paraId="7CC8FF4C" w14:textId="77777777" w:rsidR="00FB2919" w:rsidRPr="00553BF9" w:rsidRDefault="00FB2919" w:rsidP="00FB2919">
            <w:pPr>
              <w:spacing w:line="360" w:lineRule="auto"/>
              <w:jc w:val="center"/>
            </w:pPr>
            <w:r>
              <w:t>r</w:t>
            </w:r>
            <w:r w:rsidRPr="00553BF9">
              <w:t>ec_</w:t>
            </w:r>
            <w:r>
              <w:t>5</w:t>
            </w:r>
          </w:p>
        </w:tc>
        <w:tc>
          <w:tcPr>
            <w:tcW w:w="1642" w:type="pct"/>
            <w:vAlign w:val="center"/>
          </w:tcPr>
          <w:p w14:paraId="45F70384" w14:textId="77777777" w:rsidR="00FB2919" w:rsidRPr="00553BF9" w:rsidRDefault="00FB2919" w:rsidP="00FB2919">
            <w:pPr>
              <w:spacing w:line="360" w:lineRule="auto"/>
              <w:jc w:val="center"/>
            </w:pPr>
            <w:r>
              <w:t>Naranča</w:t>
            </w:r>
          </w:p>
        </w:tc>
        <w:tc>
          <w:tcPr>
            <w:tcW w:w="859" w:type="pct"/>
            <w:vAlign w:val="center"/>
          </w:tcPr>
          <w:p w14:paraId="304EB100" w14:textId="4F712668" w:rsidR="00FB2919" w:rsidRPr="00FB2919" w:rsidRDefault="00FB2919" w:rsidP="00FB2919">
            <w:pPr>
              <w:spacing w:line="360" w:lineRule="auto"/>
              <w:jc w:val="center"/>
            </w:pPr>
            <w:r w:rsidRPr="00FB2919">
              <w:t>82</w:t>
            </w:r>
            <w:r w:rsidR="00FF367E">
              <w:t>.</w:t>
            </w:r>
            <w:r w:rsidRPr="00FB2919">
              <w:t>70</w:t>
            </w:r>
            <w:r w:rsidR="00FF367E" w:rsidRPr="00FF367E">
              <w:t>%</w:t>
            </w:r>
          </w:p>
        </w:tc>
        <w:tc>
          <w:tcPr>
            <w:tcW w:w="859" w:type="pct"/>
            <w:vAlign w:val="center"/>
          </w:tcPr>
          <w:p w14:paraId="55E922DE" w14:textId="336932F9" w:rsidR="00FB2919" w:rsidRPr="00553BF9" w:rsidRDefault="00FB2919" w:rsidP="00FB2919">
            <w:pPr>
              <w:spacing w:line="360" w:lineRule="auto"/>
              <w:jc w:val="center"/>
            </w:pPr>
            <w:r>
              <w:t>80.28%</w:t>
            </w:r>
          </w:p>
        </w:tc>
        <w:tc>
          <w:tcPr>
            <w:tcW w:w="860" w:type="pct"/>
            <w:vAlign w:val="center"/>
          </w:tcPr>
          <w:p w14:paraId="6BEB7EA1" w14:textId="1C9DED5E" w:rsidR="00FB2919" w:rsidRPr="007755FD" w:rsidRDefault="007755FD" w:rsidP="00FB2919">
            <w:pPr>
              <w:spacing w:line="360" w:lineRule="auto"/>
              <w:jc w:val="center"/>
              <w:rPr>
                <w:b/>
                <w:bCs/>
              </w:rPr>
            </w:pPr>
            <w:r w:rsidRPr="007755FD">
              <w:rPr>
                <w:b/>
                <w:bCs/>
              </w:rPr>
              <w:t>85.45</w:t>
            </w:r>
            <w:r w:rsidR="00FF367E" w:rsidRPr="007755FD">
              <w:rPr>
                <w:b/>
                <w:bCs/>
              </w:rPr>
              <w:t>%</w:t>
            </w:r>
          </w:p>
        </w:tc>
      </w:tr>
      <w:tr w:rsidR="00FB2919" w14:paraId="2CF5065B" w14:textId="77777777" w:rsidTr="00B40890">
        <w:trPr>
          <w:trHeight w:val="170"/>
        </w:trPr>
        <w:tc>
          <w:tcPr>
            <w:tcW w:w="780" w:type="pct"/>
            <w:shd w:val="clear" w:color="auto" w:fill="C5E0B3" w:themeFill="accent6" w:themeFillTint="66"/>
            <w:vAlign w:val="center"/>
          </w:tcPr>
          <w:p w14:paraId="127B5B0E" w14:textId="77777777" w:rsidR="00FB2919" w:rsidRDefault="00FB2919" w:rsidP="00FB2919">
            <w:pPr>
              <w:spacing w:line="360" w:lineRule="auto"/>
              <w:jc w:val="center"/>
            </w:pPr>
            <w:r>
              <w:t>r</w:t>
            </w:r>
            <w:r w:rsidRPr="00553BF9">
              <w:t>ec_</w:t>
            </w:r>
            <w:r>
              <w:t>6</w:t>
            </w:r>
          </w:p>
        </w:tc>
        <w:tc>
          <w:tcPr>
            <w:tcW w:w="1642" w:type="pct"/>
            <w:shd w:val="clear" w:color="auto" w:fill="E2EFD9" w:themeFill="accent6" w:themeFillTint="33"/>
            <w:vAlign w:val="center"/>
          </w:tcPr>
          <w:p w14:paraId="2160EEAC" w14:textId="77777777" w:rsidR="00FB2919" w:rsidRPr="00553BF9" w:rsidRDefault="00FB2919" w:rsidP="00FB2919">
            <w:pPr>
              <w:spacing w:line="360" w:lineRule="auto"/>
              <w:jc w:val="center"/>
            </w:pPr>
            <w:proofErr w:type="spellStart"/>
            <w:r>
              <w:t>teemo</w:t>
            </w:r>
            <w:proofErr w:type="spellEnd"/>
            <w:r>
              <w:t>, test udaljenosti</w:t>
            </w:r>
          </w:p>
        </w:tc>
        <w:tc>
          <w:tcPr>
            <w:tcW w:w="859" w:type="pct"/>
            <w:shd w:val="clear" w:color="auto" w:fill="E2EFD9" w:themeFill="accent6" w:themeFillTint="33"/>
            <w:vAlign w:val="center"/>
          </w:tcPr>
          <w:p w14:paraId="1EB0F402" w14:textId="42DB3D19" w:rsidR="00FB2919" w:rsidRPr="00553BF9" w:rsidRDefault="00FB2919" w:rsidP="00FB2919">
            <w:pPr>
              <w:spacing w:line="360" w:lineRule="auto"/>
              <w:jc w:val="center"/>
            </w:pPr>
            <w:r>
              <w:t>80</w:t>
            </w:r>
            <w:r w:rsidR="00FF367E">
              <w:t>.</w:t>
            </w:r>
            <w:r>
              <w:t>87</w:t>
            </w:r>
            <w:r w:rsidR="00FF367E" w:rsidRPr="00FF367E">
              <w:t>%</w:t>
            </w:r>
          </w:p>
        </w:tc>
        <w:tc>
          <w:tcPr>
            <w:tcW w:w="859" w:type="pct"/>
            <w:shd w:val="clear" w:color="auto" w:fill="E2EFD9" w:themeFill="accent6" w:themeFillTint="33"/>
            <w:vAlign w:val="center"/>
          </w:tcPr>
          <w:p w14:paraId="058DBB0F" w14:textId="44631588" w:rsidR="00FB2919" w:rsidRPr="00FF367E" w:rsidRDefault="00FB2919" w:rsidP="00FB2919">
            <w:pPr>
              <w:spacing w:line="360" w:lineRule="auto"/>
              <w:jc w:val="center"/>
            </w:pPr>
            <w:r w:rsidRPr="00FF367E">
              <w:t>81.45%</w:t>
            </w:r>
          </w:p>
        </w:tc>
        <w:tc>
          <w:tcPr>
            <w:tcW w:w="860" w:type="pct"/>
            <w:shd w:val="clear" w:color="auto" w:fill="E2EFD9" w:themeFill="accent6" w:themeFillTint="33"/>
            <w:vAlign w:val="center"/>
          </w:tcPr>
          <w:p w14:paraId="294DE91F" w14:textId="71A7F67A" w:rsidR="00FB2919" w:rsidRPr="007755FD" w:rsidRDefault="007755FD" w:rsidP="00FB2919">
            <w:pPr>
              <w:spacing w:line="360" w:lineRule="auto"/>
              <w:jc w:val="center"/>
              <w:rPr>
                <w:b/>
                <w:bCs/>
              </w:rPr>
            </w:pPr>
            <w:r w:rsidRPr="007755FD">
              <w:rPr>
                <w:b/>
                <w:bCs/>
              </w:rPr>
              <w:t>82.62</w:t>
            </w:r>
            <w:r w:rsidR="00FF367E" w:rsidRPr="007755FD">
              <w:rPr>
                <w:b/>
                <w:bCs/>
              </w:rPr>
              <w:t>%</w:t>
            </w:r>
          </w:p>
        </w:tc>
      </w:tr>
      <w:tr w:rsidR="00FB2919" w14:paraId="576CB177" w14:textId="77777777" w:rsidTr="00B40890">
        <w:trPr>
          <w:trHeight w:val="170"/>
        </w:trPr>
        <w:tc>
          <w:tcPr>
            <w:tcW w:w="780" w:type="pct"/>
            <w:shd w:val="clear" w:color="auto" w:fill="C5E0B3" w:themeFill="accent6" w:themeFillTint="66"/>
            <w:vAlign w:val="center"/>
          </w:tcPr>
          <w:p w14:paraId="4F019E75" w14:textId="77777777" w:rsidR="00FB2919" w:rsidRDefault="00FB2919" w:rsidP="00FB2919">
            <w:pPr>
              <w:spacing w:line="360" w:lineRule="auto"/>
              <w:jc w:val="center"/>
            </w:pPr>
            <w:r>
              <w:t>rec_7</w:t>
            </w:r>
          </w:p>
        </w:tc>
        <w:tc>
          <w:tcPr>
            <w:tcW w:w="1642" w:type="pct"/>
            <w:vAlign w:val="center"/>
          </w:tcPr>
          <w:p w14:paraId="0C28E0B3" w14:textId="77777777" w:rsidR="00FB2919" w:rsidRPr="00553BF9" w:rsidRDefault="00FB2919" w:rsidP="00FB2919">
            <w:pPr>
              <w:spacing w:line="360" w:lineRule="auto"/>
              <w:jc w:val="center"/>
            </w:pPr>
            <w:proofErr w:type="spellStart"/>
            <w:r>
              <w:t>teemo</w:t>
            </w:r>
            <w:proofErr w:type="spellEnd"/>
            <w:r>
              <w:t>, rotacija, brzina</w:t>
            </w:r>
          </w:p>
        </w:tc>
        <w:tc>
          <w:tcPr>
            <w:tcW w:w="859" w:type="pct"/>
            <w:vAlign w:val="center"/>
          </w:tcPr>
          <w:p w14:paraId="1740DF9D" w14:textId="6FC3AF56" w:rsidR="00FB2919" w:rsidRPr="007755FD" w:rsidRDefault="00FB2919" w:rsidP="00FB2919">
            <w:pPr>
              <w:spacing w:line="360" w:lineRule="auto"/>
              <w:jc w:val="center"/>
              <w:rPr>
                <w:b/>
                <w:bCs/>
              </w:rPr>
            </w:pPr>
            <w:r w:rsidRPr="007755FD">
              <w:rPr>
                <w:b/>
                <w:bCs/>
              </w:rPr>
              <w:t>67</w:t>
            </w:r>
            <w:r w:rsidR="00FF367E" w:rsidRPr="007755FD">
              <w:rPr>
                <w:b/>
                <w:bCs/>
              </w:rPr>
              <w:t>.</w:t>
            </w:r>
            <w:r w:rsidRPr="007755FD">
              <w:rPr>
                <w:b/>
                <w:bCs/>
              </w:rPr>
              <w:t>79</w:t>
            </w:r>
            <w:r w:rsidR="00FF367E" w:rsidRPr="007755FD">
              <w:rPr>
                <w:b/>
                <w:bCs/>
              </w:rPr>
              <w:t>%</w:t>
            </w:r>
          </w:p>
        </w:tc>
        <w:tc>
          <w:tcPr>
            <w:tcW w:w="859" w:type="pct"/>
            <w:vAlign w:val="center"/>
          </w:tcPr>
          <w:p w14:paraId="2ECF406F" w14:textId="677C56F6" w:rsidR="00FB2919" w:rsidRPr="00260A0E" w:rsidRDefault="00FB2919" w:rsidP="00FB2919">
            <w:pPr>
              <w:spacing w:line="360" w:lineRule="auto"/>
              <w:jc w:val="center"/>
              <w:rPr>
                <w:b/>
                <w:bCs/>
              </w:rPr>
            </w:pPr>
            <w:r>
              <w:t>26.33%</w:t>
            </w:r>
          </w:p>
        </w:tc>
        <w:tc>
          <w:tcPr>
            <w:tcW w:w="860" w:type="pct"/>
            <w:vAlign w:val="center"/>
          </w:tcPr>
          <w:p w14:paraId="5FE7B737" w14:textId="53A7A386" w:rsidR="00FB2919" w:rsidRPr="00553BF9" w:rsidRDefault="007755FD" w:rsidP="00FB2919">
            <w:pPr>
              <w:spacing w:line="360" w:lineRule="auto"/>
              <w:jc w:val="center"/>
            </w:pPr>
            <w:r>
              <w:t>69.34</w:t>
            </w:r>
            <w:r w:rsidR="00FF367E" w:rsidRPr="00FF367E">
              <w:t>%</w:t>
            </w:r>
          </w:p>
        </w:tc>
      </w:tr>
    </w:tbl>
    <w:p w14:paraId="5FDA89FD" w14:textId="6F87F17E" w:rsidR="00FB2919" w:rsidRDefault="00B40890" w:rsidP="00B40890">
      <w:pPr>
        <w:jc w:val="center"/>
      </w:pPr>
      <w:r>
        <w:t>Tablica 4.2. Rezultati usporedbe modela</w:t>
      </w:r>
      <w:r w:rsidR="00106B4D">
        <w:t xml:space="preserve"> (prosjek </w:t>
      </w:r>
      <w:proofErr w:type="spellStart"/>
      <w:r w:rsidR="00106B4D">
        <w:t>IoU</w:t>
      </w:r>
      <w:proofErr w:type="spellEnd"/>
      <w:r w:rsidR="00106B4D">
        <w:t>)</w:t>
      </w:r>
    </w:p>
    <w:p w14:paraId="4D485E0B" w14:textId="77777777" w:rsidR="00164DB5" w:rsidRDefault="00164DB5" w:rsidP="00B40890">
      <w:pPr>
        <w:jc w:val="center"/>
      </w:pPr>
    </w:p>
    <w:p w14:paraId="38E62670" w14:textId="7DBD4B8A" w:rsidR="00F248B7" w:rsidRDefault="00CB6D2C" w:rsidP="004859C8">
      <w:pPr>
        <w:spacing w:line="360" w:lineRule="auto"/>
        <w:ind w:firstLine="426"/>
        <w:jc w:val="both"/>
      </w:pPr>
      <w:r>
        <w:t>Spoj modela detekcije i praćenja objekta daje najbolje rezultate u većini slučajeva. Detektor objekata daje precizne granične okvire za velik broj okvira, no u nekim slučajevima detektor ne daje granične okvire</w:t>
      </w:r>
      <w:r w:rsidR="00B64DC8">
        <w:t xml:space="preserve"> te se točnost praćenja pogoršava</w:t>
      </w:r>
      <w:r>
        <w:t xml:space="preserve">. Model praćenja objekata radi kontinuirano, no točnost graničnih okvira se pogoršava s vremenom (zbog promjene izgleda objekta, zbrajanje grešaka postavljanja okvira, zbog velikih brzina gibanja objekta). </w:t>
      </w:r>
      <w:r w:rsidR="00B64DC8">
        <w:t>Spajanjem modela kontinuiranog praćenja objekta i detekcije objekta za svaki deseti okvir ublažuju se nedostaci pojedinačnog modela te je konačno praćenje objekta znatno točnije.</w:t>
      </w:r>
    </w:p>
    <w:p w14:paraId="1CE28595" w14:textId="6C7C2E23" w:rsidR="00B201D5" w:rsidRDefault="00B201D5" w:rsidP="00B201D5">
      <w:pPr>
        <w:pStyle w:val="Heading1"/>
        <w:numPr>
          <w:ilvl w:val="0"/>
          <w:numId w:val="1"/>
        </w:numPr>
        <w:spacing w:line="360" w:lineRule="auto"/>
        <w:ind w:left="0" w:firstLine="0"/>
        <w:rPr>
          <w:b/>
          <w:bCs/>
        </w:rPr>
      </w:pPr>
      <w:bookmarkStart w:id="11" w:name="_Toc45116522"/>
      <w:r>
        <w:rPr>
          <w:b/>
          <w:bCs/>
        </w:rPr>
        <w:lastRenderedPageBreak/>
        <w:t>ZAKLJUČAK</w:t>
      </w:r>
      <w:bookmarkEnd w:id="11"/>
    </w:p>
    <w:p w14:paraId="7302E601" w14:textId="513EA6C7" w:rsidR="00B201D5" w:rsidRDefault="00B201D5" w:rsidP="00B201D5"/>
    <w:p w14:paraId="74AB3917" w14:textId="67BA1965" w:rsidR="00F02CD7" w:rsidRDefault="00B201D5" w:rsidP="00A94D38">
      <w:pPr>
        <w:spacing w:line="360" w:lineRule="auto"/>
        <w:ind w:firstLine="426"/>
        <w:jc w:val="both"/>
      </w:pPr>
      <w:r>
        <w:t xml:space="preserve">U ovom radu dan je pregled nekih od postupaka računalnog vida, način stvaranja modela koji primjenjuje te postupke te programskih paketa i alata koji pomažu u tom procesu. Izrađen je skup podataka od sedam različitih klasa, gdje su pet klasa preuzetih iz otvorenih repozitorija, a dvije klase su dodane. Skup podataka je korišten za treniranje detektora objekta primjenom postupka prenesenog učenja. Obrada podataka i treniranje je obavljeno </w:t>
      </w:r>
      <w:r w:rsidR="00F02CD7">
        <w:t xml:space="preserve">u Google </w:t>
      </w:r>
      <w:proofErr w:type="spellStart"/>
      <w:r w:rsidR="00F02CD7">
        <w:t>Colab</w:t>
      </w:r>
      <w:proofErr w:type="spellEnd"/>
      <w:r w:rsidR="00F02CD7">
        <w:t xml:space="preserve">-u, platformi za razvoj aplikacija i modela strojnog učenja koja pruža besplatne usluge za obradu podataka u oblaku. Trenirani model za detekciju objekata testiran je usporedbom sa postojećim modelom za praćenje objekata iz </w:t>
      </w:r>
      <w:proofErr w:type="spellStart"/>
      <w:r w:rsidR="00F02CD7">
        <w:t>OpenCV</w:t>
      </w:r>
      <w:proofErr w:type="spellEnd"/>
      <w:r w:rsidR="00F02CD7">
        <w:t xml:space="preserve"> biblioteke. Provedena je usporedba na sedam </w:t>
      </w:r>
      <w:proofErr w:type="spellStart"/>
      <w:r w:rsidR="00F02CD7">
        <w:t>anotiranih</w:t>
      </w:r>
      <w:proofErr w:type="spellEnd"/>
      <w:r w:rsidR="00F02CD7">
        <w:t xml:space="preserve"> video zapisa.</w:t>
      </w:r>
    </w:p>
    <w:p w14:paraId="5F999820" w14:textId="441BD3BC" w:rsidR="00F02CD7" w:rsidRPr="00B201D5" w:rsidRDefault="00F02CD7" w:rsidP="00A94D38">
      <w:pPr>
        <w:spacing w:line="360" w:lineRule="auto"/>
        <w:ind w:firstLine="426"/>
        <w:jc w:val="both"/>
        <w:rPr>
          <w:i/>
          <w:iCs/>
        </w:rPr>
      </w:pPr>
      <w:r>
        <w:t xml:space="preserve">Treniranje modela se </w:t>
      </w:r>
      <w:r w:rsidR="00494CAB">
        <w:t>ubrzalo</w:t>
      </w:r>
      <w:r>
        <w:t xml:space="preserve"> korištenjem usluga za izvođenje programa u oblaku. Kako bi se kompenziralo za mal broj slika u ulazno sklopu podataka, koristi</w:t>
      </w:r>
      <w:r w:rsidR="00494CAB">
        <w:t>la se</w:t>
      </w:r>
      <w:r>
        <w:t xml:space="preserve"> augmentacija trening podataka. Povećanjem broja negativa koji se koriste tijekom treniranja smanjuje se mogućnost pretjeranog treniranja na malom skupu podataka. Trenirani model za detekciju objekata radi precizne detekcije objekata na video zapisima, daje dobre rezultate </w:t>
      </w:r>
      <w:proofErr w:type="spellStart"/>
      <w:r>
        <w:t>IoU</w:t>
      </w:r>
      <w:proofErr w:type="spellEnd"/>
      <w:r>
        <w:t xml:space="preserve"> sa usporedbom sa </w:t>
      </w:r>
      <w:proofErr w:type="spellStart"/>
      <w:r>
        <w:t>anotiranim</w:t>
      </w:r>
      <w:proofErr w:type="spellEnd"/>
      <w:r>
        <w:t xml:space="preserve"> podatcima. No, model je spor u odnosu na već postojeće modele za praćenje objekata, te nije pogoda za korištenje u stvarnom vremenu. </w:t>
      </w:r>
      <w:r w:rsidR="00BF262E">
        <w:t>Spojem detektora objekata sa modelom za praćenje objekata umanjuju se nedostatci rada samih</w:t>
      </w:r>
      <w:r w:rsidR="006D4A61">
        <w:t>. Usporedbom rada samih modela detekcije i praćenja objekta sa spojem modela</w:t>
      </w:r>
      <w:r>
        <w:t xml:space="preserve"> </w:t>
      </w:r>
      <w:r w:rsidR="006D4A61">
        <w:t>vidljivo je da su rješenja točnija za slučaj spojenih modela.</w:t>
      </w:r>
    </w:p>
    <w:p w14:paraId="743CE6AF" w14:textId="11C5A5F5" w:rsidR="006A7A75" w:rsidRDefault="006A7A75" w:rsidP="006A7A75"/>
    <w:p w14:paraId="667C6AC3" w14:textId="4E18B4F9" w:rsidR="00AF7535" w:rsidRDefault="00AF7535">
      <w:r>
        <w:br w:type="page"/>
      </w:r>
    </w:p>
    <w:p w14:paraId="13A3AE1F" w14:textId="5BB8B626" w:rsidR="00EA001E" w:rsidRPr="00E81644" w:rsidRDefault="00AF7535" w:rsidP="00EA001E">
      <w:pPr>
        <w:pStyle w:val="Heading1"/>
        <w:numPr>
          <w:ilvl w:val="0"/>
          <w:numId w:val="1"/>
        </w:numPr>
        <w:spacing w:line="360" w:lineRule="auto"/>
        <w:ind w:left="0" w:firstLine="0"/>
        <w:rPr>
          <w:b/>
          <w:bCs/>
        </w:rPr>
      </w:pPr>
      <w:bookmarkStart w:id="12" w:name="_Toc45116523"/>
      <w:r>
        <w:rPr>
          <w:b/>
          <w:bCs/>
        </w:rPr>
        <w:lastRenderedPageBreak/>
        <w:t>LITERATURA</w:t>
      </w:r>
      <w:bookmarkEnd w:id="12"/>
    </w:p>
    <w:p w14:paraId="31EA6664" w14:textId="77777777" w:rsidR="00001AF9" w:rsidRDefault="00001AF9" w:rsidP="002C13F9">
      <w:pPr>
        <w:pStyle w:val="Bibliography"/>
        <w:rPr>
          <w:noProof/>
        </w:rPr>
      </w:pPr>
    </w:p>
    <w:p w14:paraId="2288F598" w14:textId="5FB894CC" w:rsidR="002C13F9" w:rsidRDefault="00001AF9" w:rsidP="002C13F9">
      <w:pPr>
        <w:pStyle w:val="Bibliography"/>
        <w:rPr>
          <w:noProof/>
        </w:rPr>
      </w:pPr>
      <w:r>
        <w:rPr>
          <w:noProof/>
        </w:rPr>
        <w:t xml:space="preserve">[1]  </w:t>
      </w:r>
      <w:r w:rsidR="002C13F9">
        <w:rPr>
          <w:noProof/>
        </w:rPr>
        <w:t xml:space="preserve">J. Redmon, S. Divvala, R. Girshick i A. Farhadi, »You Only Look Once: Unified, </w:t>
      </w:r>
      <w:r>
        <w:rPr>
          <w:noProof/>
        </w:rPr>
        <w:tab/>
      </w:r>
      <w:r>
        <w:rPr>
          <w:noProof/>
        </w:rPr>
        <w:tab/>
      </w:r>
      <w:r w:rsidR="002C13F9">
        <w:rPr>
          <w:noProof/>
        </w:rPr>
        <w:t xml:space="preserve">Real-Time Object Detection,« u </w:t>
      </w:r>
      <w:r w:rsidR="002C13F9">
        <w:rPr>
          <w:i/>
          <w:iCs/>
          <w:noProof/>
        </w:rPr>
        <w:t>arXiv:1506.02640</w:t>
      </w:r>
      <w:r w:rsidR="002C13F9">
        <w:rPr>
          <w:noProof/>
        </w:rPr>
        <w:t xml:space="preserve">, 2015. </w:t>
      </w:r>
    </w:p>
    <w:p w14:paraId="058D03DD" w14:textId="14984CEC" w:rsidR="002C13F9" w:rsidRDefault="00001AF9" w:rsidP="00EA001E">
      <w:pPr>
        <w:rPr>
          <w:noProof/>
        </w:rPr>
      </w:pPr>
      <w:r>
        <w:rPr>
          <w:noProof/>
        </w:rPr>
        <w:t>[</w:t>
      </w:r>
      <w:r w:rsidR="00B40C02">
        <w:rPr>
          <w:noProof/>
        </w:rPr>
        <w:t>2</w:t>
      </w:r>
      <w:r>
        <w:rPr>
          <w:noProof/>
        </w:rPr>
        <w:t xml:space="preserve">] </w:t>
      </w:r>
      <w:r>
        <w:rPr>
          <w:noProof/>
        </w:rPr>
        <w:t xml:space="preserve"> </w:t>
      </w:r>
      <w:r w:rsidR="002C13F9">
        <w:rPr>
          <w:noProof/>
        </w:rPr>
        <w:t xml:space="preserve">W. Liu, D. Anguelov, D. Erhan, C. Szegedy, S. Reed i C.-Y. Fu, »SSD: Single Shot </w:t>
      </w:r>
      <w:r>
        <w:rPr>
          <w:noProof/>
        </w:rPr>
        <w:tab/>
      </w:r>
      <w:r w:rsidR="002C13F9">
        <w:rPr>
          <w:noProof/>
        </w:rPr>
        <w:t xml:space="preserve">MultiBox Detector,« u </w:t>
      </w:r>
      <w:r w:rsidR="002C13F9">
        <w:rPr>
          <w:i/>
          <w:iCs/>
          <w:noProof/>
        </w:rPr>
        <w:t>arXiv:1512.02325</w:t>
      </w:r>
      <w:r w:rsidR="002C13F9">
        <w:rPr>
          <w:noProof/>
        </w:rPr>
        <w:t>, 2016.</w:t>
      </w:r>
    </w:p>
    <w:p w14:paraId="47FBBD78" w14:textId="701F4700" w:rsidR="002C13F9" w:rsidRDefault="00001AF9" w:rsidP="00EA001E">
      <w:pPr>
        <w:rPr>
          <w:noProof/>
        </w:rPr>
      </w:pPr>
      <w:r>
        <w:rPr>
          <w:noProof/>
        </w:rPr>
        <w:t>[</w:t>
      </w:r>
      <w:r w:rsidR="00B40C02">
        <w:rPr>
          <w:noProof/>
        </w:rPr>
        <w:t>3</w:t>
      </w:r>
      <w:r>
        <w:rPr>
          <w:noProof/>
        </w:rPr>
        <w:t xml:space="preserve">] </w:t>
      </w:r>
      <w:r>
        <w:rPr>
          <w:noProof/>
        </w:rPr>
        <w:t xml:space="preserve"> </w:t>
      </w:r>
      <w:r w:rsidR="002C13F9">
        <w:rPr>
          <w:noProof/>
        </w:rPr>
        <w:t xml:space="preserve">[Mrežno]. Available: </w:t>
      </w:r>
      <w:r>
        <w:rPr>
          <w:noProof/>
        </w:rPr>
        <w:tab/>
      </w:r>
      <w:hyperlink r:id="rId24" w:history="1">
        <w:r w:rsidRPr="007407EE">
          <w:rPr>
            <w:rStyle w:val="Hyperlink"/>
            <w:noProof/>
          </w:rPr>
          <w:t>https://github.com/tensorflow/models/tree/master/research/object_detection</w:t>
        </w:r>
      </w:hyperlink>
      <w:r w:rsidR="002C13F9">
        <w:rPr>
          <w:noProof/>
        </w:rPr>
        <w:t xml:space="preserve">. </w:t>
      </w:r>
      <w:r>
        <w:rPr>
          <w:noProof/>
        </w:rPr>
        <w:tab/>
      </w:r>
      <w:r w:rsidR="002C13F9">
        <w:rPr>
          <w:noProof/>
        </w:rPr>
        <w:t>[Pokušaj pristupa Lipanj 2020].</w:t>
      </w:r>
    </w:p>
    <w:p w14:paraId="4B6ADDE0" w14:textId="71E1E870" w:rsidR="002C13F9" w:rsidRDefault="00001AF9" w:rsidP="00EA001E">
      <w:pPr>
        <w:rPr>
          <w:noProof/>
        </w:rPr>
      </w:pPr>
      <w:r>
        <w:rPr>
          <w:noProof/>
        </w:rPr>
        <w:t>[</w:t>
      </w:r>
      <w:r w:rsidR="00B40C02">
        <w:rPr>
          <w:noProof/>
        </w:rPr>
        <w:t>4</w:t>
      </w:r>
      <w:r>
        <w:rPr>
          <w:noProof/>
        </w:rPr>
        <w:t xml:space="preserve">] </w:t>
      </w:r>
      <w:r>
        <w:rPr>
          <w:noProof/>
        </w:rPr>
        <w:t xml:space="preserve"> </w:t>
      </w:r>
      <w:r w:rsidR="002C13F9">
        <w:rPr>
          <w:noProof/>
        </w:rPr>
        <w:t xml:space="preserve">D. Tran, »Raccoon Detector Dataset,« [Mrežno]. Available: </w:t>
      </w:r>
      <w:r>
        <w:rPr>
          <w:noProof/>
        </w:rPr>
        <w:tab/>
      </w:r>
      <w:r w:rsidR="002C13F9">
        <w:rPr>
          <w:noProof/>
        </w:rPr>
        <w:t>https://github.com/datitran/raccoon_dataset. [Pokušaj pristupa Lipanj 2020.].</w:t>
      </w:r>
    </w:p>
    <w:p w14:paraId="1AA7A181" w14:textId="271EFD34" w:rsidR="00EA001E" w:rsidRPr="00EA001E" w:rsidRDefault="00001AF9" w:rsidP="00EA001E">
      <w:r>
        <w:rPr>
          <w:noProof/>
        </w:rPr>
        <w:t>[</w:t>
      </w:r>
      <w:r w:rsidR="00B40C02">
        <w:rPr>
          <w:noProof/>
        </w:rPr>
        <w:t>5</w:t>
      </w:r>
      <w:r>
        <w:rPr>
          <w:noProof/>
        </w:rPr>
        <w:t xml:space="preserve">] </w:t>
      </w:r>
      <w:r>
        <w:rPr>
          <w:noProof/>
        </w:rPr>
        <w:t xml:space="preserve"> </w:t>
      </w:r>
      <w:r w:rsidR="002C13F9">
        <w:rPr>
          <w:noProof/>
        </w:rPr>
        <w:t xml:space="preserve">H. N. Anh, »kangaroo,« Lipanj 2020. [Mrežno]. Available: </w:t>
      </w:r>
      <w:r>
        <w:rPr>
          <w:noProof/>
        </w:rPr>
        <w:tab/>
      </w:r>
      <w:r w:rsidR="002C13F9">
        <w:rPr>
          <w:noProof/>
        </w:rPr>
        <w:t>https://github.com/experiencor/kangaroo.</w:t>
      </w:r>
    </w:p>
    <w:p w14:paraId="0BBC3AFE" w14:textId="5A9764B5" w:rsidR="002C13F9" w:rsidRDefault="00001AF9" w:rsidP="002C13F9">
      <w:pPr>
        <w:pStyle w:val="Bibliography"/>
        <w:rPr>
          <w:noProof/>
        </w:rPr>
      </w:pPr>
      <w:r>
        <w:rPr>
          <w:noProof/>
        </w:rPr>
        <w:t>[</w:t>
      </w:r>
      <w:r w:rsidR="00B40C02">
        <w:rPr>
          <w:noProof/>
        </w:rPr>
        <w:t>6</w:t>
      </w:r>
      <w:r>
        <w:rPr>
          <w:noProof/>
        </w:rPr>
        <w:t xml:space="preserve">] </w:t>
      </w:r>
      <w:r>
        <w:rPr>
          <w:noProof/>
        </w:rPr>
        <w:t xml:space="preserve"> </w:t>
      </w:r>
      <w:r w:rsidR="002C13F9">
        <w:rPr>
          <w:noProof/>
        </w:rPr>
        <w:t xml:space="preserve">M. Buyukkinaci, »Fruit Images for Object Detection,« Lipanj 2020. [Mrežno]. Available: </w:t>
      </w:r>
      <w:r>
        <w:rPr>
          <w:noProof/>
        </w:rPr>
        <w:tab/>
      </w:r>
      <w:r w:rsidR="002C13F9">
        <w:rPr>
          <w:noProof/>
        </w:rPr>
        <w:t>https://www.kaggle.com/mbkinaci/fruit-images-for-object-detection.</w:t>
      </w:r>
    </w:p>
    <w:p w14:paraId="24E39125" w14:textId="77777777" w:rsidR="00AF7535" w:rsidRPr="001C1378" w:rsidRDefault="00AF7535" w:rsidP="006A7A75"/>
    <w:sectPr w:rsidR="00AF7535" w:rsidRPr="001C1378" w:rsidSect="00EE72D4">
      <w:footerReference w:type="default" r:id="rId25"/>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25AFE4" w14:textId="77777777" w:rsidR="00082488" w:rsidRDefault="00082488" w:rsidP="00215263">
      <w:pPr>
        <w:spacing w:after="0" w:line="240" w:lineRule="auto"/>
      </w:pPr>
      <w:r>
        <w:separator/>
      </w:r>
    </w:p>
  </w:endnote>
  <w:endnote w:type="continuationSeparator" w:id="0">
    <w:p w14:paraId="5B867E65" w14:textId="77777777" w:rsidR="00082488" w:rsidRDefault="00082488" w:rsidP="002152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51393D" w14:textId="007DE252" w:rsidR="00B201D5" w:rsidRDefault="00B201D5">
    <w:pPr>
      <w:pStyle w:val="Footer"/>
      <w:jc w:val="right"/>
    </w:pPr>
  </w:p>
  <w:p w14:paraId="0AB46488" w14:textId="77777777" w:rsidR="00B201D5" w:rsidRDefault="00B201D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17119269"/>
      <w:docPartObj>
        <w:docPartGallery w:val="Page Numbers (Bottom of Page)"/>
        <w:docPartUnique/>
      </w:docPartObj>
    </w:sdtPr>
    <w:sdtEndPr/>
    <w:sdtContent>
      <w:p w14:paraId="4AAA5618" w14:textId="77777777" w:rsidR="00B201D5" w:rsidRDefault="00B201D5">
        <w:pPr>
          <w:pStyle w:val="Footer"/>
          <w:jc w:val="right"/>
        </w:pPr>
        <w:r>
          <w:fldChar w:fldCharType="begin"/>
        </w:r>
        <w:r>
          <w:instrText>PAGE   \* MERGEFORMAT</w:instrText>
        </w:r>
        <w:r>
          <w:fldChar w:fldCharType="separate"/>
        </w:r>
        <w:r>
          <w:t>2</w:t>
        </w:r>
        <w:r>
          <w:fldChar w:fldCharType="end"/>
        </w:r>
      </w:p>
    </w:sdtContent>
  </w:sdt>
  <w:p w14:paraId="03B5C34B" w14:textId="77777777" w:rsidR="00B201D5" w:rsidRDefault="00B201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8537A7" w14:textId="77777777" w:rsidR="00082488" w:rsidRDefault="00082488" w:rsidP="00215263">
      <w:pPr>
        <w:spacing w:after="0" w:line="240" w:lineRule="auto"/>
      </w:pPr>
      <w:r>
        <w:separator/>
      </w:r>
    </w:p>
  </w:footnote>
  <w:footnote w:type="continuationSeparator" w:id="0">
    <w:p w14:paraId="49EE350B" w14:textId="77777777" w:rsidR="00082488" w:rsidRDefault="00082488" w:rsidP="002152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2210D55"/>
    <w:multiLevelType w:val="multilevel"/>
    <w:tmpl w:val="CB62FF7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706"/>
    <w:rsid w:val="00001AF9"/>
    <w:rsid w:val="00023BE5"/>
    <w:rsid w:val="00047C63"/>
    <w:rsid w:val="00051E69"/>
    <w:rsid w:val="0005504B"/>
    <w:rsid w:val="000770C8"/>
    <w:rsid w:val="00082488"/>
    <w:rsid w:val="000B5597"/>
    <w:rsid w:val="000C61A9"/>
    <w:rsid w:val="000D7868"/>
    <w:rsid w:val="000E18AD"/>
    <w:rsid w:val="000E1B7D"/>
    <w:rsid w:val="000F2EE0"/>
    <w:rsid w:val="00103C33"/>
    <w:rsid w:val="00106B4D"/>
    <w:rsid w:val="00137207"/>
    <w:rsid w:val="00144E26"/>
    <w:rsid w:val="001453F3"/>
    <w:rsid w:val="00164DB5"/>
    <w:rsid w:val="001667CF"/>
    <w:rsid w:val="001B1FE2"/>
    <w:rsid w:val="001B4A90"/>
    <w:rsid w:val="001B5271"/>
    <w:rsid w:val="001B7A2D"/>
    <w:rsid w:val="001B7E22"/>
    <w:rsid w:val="001C1378"/>
    <w:rsid w:val="001E4393"/>
    <w:rsid w:val="001F2671"/>
    <w:rsid w:val="00215263"/>
    <w:rsid w:val="002447C6"/>
    <w:rsid w:val="00260A0E"/>
    <w:rsid w:val="0026134F"/>
    <w:rsid w:val="002618B0"/>
    <w:rsid w:val="00264169"/>
    <w:rsid w:val="00283DEB"/>
    <w:rsid w:val="002B58C0"/>
    <w:rsid w:val="002C0C55"/>
    <w:rsid w:val="002C13F9"/>
    <w:rsid w:val="002E025E"/>
    <w:rsid w:val="00311001"/>
    <w:rsid w:val="00324A30"/>
    <w:rsid w:val="00340150"/>
    <w:rsid w:val="0038594A"/>
    <w:rsid w:val="00387961"/>
    <w:rsid w:val="003D3526"/>
    <w:rsid w:val="003E4310"/>
    <w:rsid w:val="003F23FF"/>
    <w:rsid w:val="0040788E"/>
    <w:rsid w:val="00417D2C"/>
    <w:rsid w:val="00446620"/>
    <w:rsid w:val="00450512"/>
    <w:rsid w:val="004527BD"/>
    <w:rsid w:val="00460692"/>
    <w:rsid w:val="004859C8"/>
    <w:rsid w:val="00494CAB"/>
    <w:rsid w:val="004B2CFD"/>
    <w:rsid w:val="004C0286"/>
    <w:rsid w:val="004F676E"/>
    <w:rsid w:val="004F6D2F"/>
    <w:rsid w:val="00505B94"/>
    <w:rsid w:val="005169DE"/>
    <w:rsid w:val="005322FB"/>
    <w:rsid w:val="00553BF9"/>
    <w:rsid w:val="00560742"/>
    <w:rsid w:val="005B05AD"/>
    <w:rsid w:val="005B1823"/>
    <w:rsid w:val="005B3FDA"/>
    <w:rsid w:val="005D5153"/>
    <w:rsid w:val="005E7555"/>
    <w:rsid w:val="005E7980"/>
    <w:rsid w:val="005F5199"/>
    <w:rsid w:val="00600615"/>
    <w:rsid w:val="00610D2B"/>
    <w:rsid w:val="00627F0D"/>
    <w:rsid w:val="00650F50"/>
    <w:rsid w:val="006677C2"/>
    <w:rsid w:val="00673F26"/>
    <w:rsid w:val="006945DB"/>
    <w:rsid w:val="006A7A75"/>
    <w:rsid w:val="006D4A61"/>
    <w:rsid w:val="006E0639"/>
    <w:rsid w:val="006E0C91"/>
    <w:rsid w:val="007063B0"/>
    <w:rsid w:val="007460A7"/>
    <w:rsid w:val="00774D6D"/>
    <w:rsid w:val="007755FD"/>
    <w:rsid w:val="007820B0"/>
    <w:rsid w:val="007A7706"/>
    <w:rsid w:val="00800E21"/>
    <w:rsid w:val="0080223E"/>
    <w:rsid w:val="00816DAF"/>
    <w:rsid w:val="00817F5B"/>
    <w:rsid w:val="00837D00"/>
    <w:rsid w:val="00860B10"/>
    <w:rsid w:val="008E1098"/>
    <w:rsid w:val="008E261A"/>
    <w:rsid w:val="008E5916"/>
    <w:rsid w:val="009229A5"/>
    <w:rsid w:val="00925844"/>
    <w:rsid w:val="00932021"/>
    <w:rsid w:val="00933D5C"/>
    <w:rsid w:val="00953BA0"/>
    <w:rsid w:val="009658C6"/>
    <w:rsid w:val="00974091"/>
    <w:rsid w:val="009A6D98"/>
    <w:rsid w:val="009D7C85"/>
    <w:rsid w:val="00A26024"/>
    <w:rsid w:val="00A26C60"/>
    <w:rsid w:val="00A3184A"/>
    <w:rsid w:val="00A411E2"/>
    <w:rsid w:val="00A45BDE"/>
    <w:rsid w:val="00A94D38"/>
    <w:rsid w:val="00AA43AB"/>
    <w:rsid w:val="00AB7668"/>
    <w:rsid w:val="00AC0127"/>
    <w:rsid w:val="00AC6B00"/>
    <w:rsid w:val="00AC7D0D"/>
    <w:rsid w:val="00AD2C1E"/>
    <w:rsid w:val="00AF10F3"/>
    <w:rsid w:val="00AF7535"/>
    <w:rsid w:val="00B001EA"/>
    <w:rsid w:val="00B0706D"/>
    <w:rsid w:val="00B201D5"/>
    <w:rsid w:val="00B40890"/>
    <w:rsid w:val="00B40C02"/>
    <w:rsid w:val="00B6075C"/>
    <w:rsid w:val="00B64DC8"/>
    <w:rsid w:val="00B7706C"/>
    <w:rsid w:val="00B8504C"/>
    <w:rsid w:val="00BD6C22"/>
    <w:rsid w:val="00BF262E"/>
    <w:rsid w:val="00C23BE6"/>
    <w:rsid w:val="00C3258D"/>
    <w:rsid w:val="00C3774B"/>
    <w:rsid w:val="00C53A59"/>
    <w:rsid w:val="00C63546"/>
    <w:rsid w:val="00C65725"/>
    <w:rsid w:val="00C95484"/>
    <w:rsid w:val="00CA2A43"/>
    <w:rsid w:val="00CA2B78"/>
    <w:rsid w:val="00CB0BBF"/>
    <w:rsid w:val="00CB6D2C"/>
    <w:rsid w:val="00CC02B6"/>
    <w:rsid w:val="00CC0EC3"/>
    <w:rsid w:val="00CC513F"/>
    <w:rsid w:val="00CD00E1"/>
    <w:rsid w:val="00CD248A"/>
    <w:rsid w:val="00CD7EA8"/>
    <w:rsid w:val="00D02E01"/>
    <w:rsid w:val="00D72B43"/>
    <w:rsid w:val="00D77964"/>
    <w:rsid w:val="00D9667F"/>
    <w:rsid w:val="00D97C9B"/>
    <w:rsid w:val="00DC42A7"/>
    <w:rsid w:val="00DD7427"/>
    <w:rsid w:val="00DF2CC5"/>
    <w:rsid w:val="00E61F12"/>
    <w:rsid w:val="00E81644"/>
    <w:rsid w:val="00E83992"/>
    <w:rsid w:val="00E9679F"/>
    <w:rsid w:val="00EA001E"/>
    <w:rsid w:val="00EB3D8B"/>
    <w:rsid w:val="00EB5DC3"/>
    <w:rsid w:val="00EC425A"/>
    <w:rsid w:val="00EE72D4"/>
    <w:rsid w:val="00F00C3E"/>
    <w:rsid w:val="00F02CD7"/>
    <w:rsid w:val="00F149F3"/>
    <w:rsid w:val="00F248B7"/>
    <w:rsid w:val="00F42EAD"/>
    <w:rsid w:val="00F55473"/>
    <w:rsid w:val="00F828A5"/>
    <w:rsid w:val="00F84748"/>
    <w:rsid w:val="00F87A5A"/>
    <w:rsid w:val="00FB2919"/>
    <w:rsid w:val="00FB4909"/>
    <w:rsid w:val="00FD4794"/>
    <w:rsid w:val="00FE1AEA"/>
    <w:rsid w:val="00FE6AE4"/>
    <w:rsid w:val="00FE7824"/>
    <w:rsid w:val="00FF367E"/>
  </w:rsids>
  <m:mathPr>
    <m:mathFont m:val="Cambria Math"/>
    <m:brkBin m:val="before"/>
    <m:brkBinSub m:val="--"/>
    <m:smallFrac m:val="0"/>
    <m:dispDef/>
    <m:lMargin m:val="0"/>
    <m:rMargin m:val="0"/>
    <m:defJc m:val="centerGroup"/>
    <m:wrapIndent m:val="1440"/>
    <m:intLim m:val="subSup"/>
    <m:naryLim m:val="undOvr"/>
  </m:mathPr>
  <w:themeFontLang w:val="hr-H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86A43D"/>
  <w15:chartTrackingRefBased/>
  <w15:docId w15:val="{B64DACE7-A533-42FE-89C0-BBAA9B2A8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3F26"/>
    <w:rPr>
      <w:rFonts w:ascii="Times New Roman" w:hAnsi="Times New Roman"/>
      <w:sz w:val="24"/>
    </w:rPr>
  </w:style>
  <w:style w:type="paragraph" w:styleId="Heading1">
    <w:name w:val="heading 1"/>
    <w:basedOn w:val="Normal"/>
    <w:next w:val="Normal"/>
    <w:link w:val="Heading1Char"/>
    <w:uiPriority w:val="9"/>
    <w:qFormat/>
    <w:rsid w:val="00673F26"/>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673F26"/>
    <w:pPr>
      <w:keepNext/>
      <w:keepLines/>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semiHidden/>
    <w:unhideWhenUsed/>
    <w:qFormat/>
    <w:rsid w:val="00EB5DC3"/>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3F26"/>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rsid w:val="00673F26"/>
    <w:rPr>
      <w:rFonts w:ascii="Times New Roman" w:eastAsiaTheme="majorEastAsia" w:hAnsi="Times New Roman" w:cstheme="majorBidi"/>
      <w:b/>
      <w:sz w:val="26"/>
      <w:szCs w:val="26"/>
    </w:rPr>
  </w:style>
  <w:style w:type="paragraph" w:styleId="Bibliography">
    <w:name w:val="Bibliography"/>
    <w:basedOn w:val="Normal"/>
    <w:next w:val="Normal"/>
    <w:uiPriority w:val="37"/>
    <w:unhideWhenUsed/>
    <w:rsid w:val="00450512"/>
  </w:style>
  <w:style w:type="character" w:styleId="PlaceholderText">
    <w:name w:val="Placeholder Text"/>
    <w:basedOn w:val="DefaultParagraphFont"/>
    <w:uiPriority w:val="99"/>
    <w:semiHidden/>
    <w:rsid w:val="00A45BDE"/>
    <w:rPr>
      <w:color w:val="808080"/>
    </w:rPr>
  </w:style>
  <w:style w:type="character" w:customStyle="1" w:styleId="mi">
    <w:name w:val="mi"/>
    <w:basedOn w:val="DefaultParagraphFont"/>
    <w:rsid w:val="00A45BDE"/>
  </w:style>
  <w:style w:type="character" w:customStyle="1" w:styleId="mo">
    <w:name w:val="mo"/>
    <w:basedOn w:val="DefaultParagraphFont"/>
    <w:rsid w:val="00A45BDE"/>
  </w:style>
  <w:style w:type="character" w:customStyle="1" w:styleId="mn">
    <w:name w:val="mn"/>
    <w:basedOn w:val="DefaultParagraphFont"/>
    <w:rsid w:val="00A45BDE"/>
  </w:style>
  <w:style w:type="character" w:customStyle="1" w:styleId="mtext">
    <w:name w:val="mtext"/>
    <w:basedOn w:val="DefaultParagraphFont"/>
    <w:rsid w:val="00A45BDE"/>
  </w:style>
  <w:style w:type="paragraph" w:styleId="TOCHeading">
    <w:name w:val="TOC Heading"/>
    <w:basedOn w:val="Heading1"/>
    <w:next w:val="Normal"/>
    <w:uiPriority w:val="39"/>
    <w:unhideWhenUsed/>
    <w:qFormat/>
    <w:rsid w:val="00215263"/>
    <w:pPr>
      <w:outlineLvl w:val="9"/>
    </w:pPr>
    <w:rPr>
      <w:rFonts w:asciiTheme="majorHAnsi" w:hAnsiTheme="majorHAnsi"/>
      <w:color w:val="2F5496" w:themeColor="accent1" w:themeShade="BF"/>
      <w:lang w:val="en-US"/>
    </w:rPr>
  </w:style>
  <w:style w:type="paragraph" w:styleId="TOC1">
    <w:name w:val="toc 1"/>
    <w:basedOn w:val="Normal"/>
    <w:next w:val="Normal"/>
    <w:autoRedefine/>
    <w:uiPriority w:val="39"/>
    <w:unhideWhenUsed/>
    <w:rsid w:val="00215263"/>
    <w:pPr>
      <w:spacing w:after="100"/>
    </w:pPr>
  </w:style>
  <w:style w:type="paragraph" w:styleId="TOC2">
    <w:name w:val="toc 2"/>
    <w:basedOn w:val="Normal"/>
    <w:next w:val="Normal"/>
    <w:autoRedefine/>
    <w:uiPriority w:val="39"/>
    <w:unhideWhenUsed/>
    <w:rsid w:val="00215263"/>
    <w:pPr>
      <w:spacing w:after="100"/>
      <w:ind w:left="240"/>
    </w:pPr>
  </w:style>
  <w:style w:type="character" w:styleId="Hyperlink">
    <w:name w:val="Hyperlink"/>
    <w:basedOn w:val="DefaultParagraphFont"/>
    <w:uiPriority w:val="99"/>
    <w:unhideWhenUsed/>
    <w:rsid w:val="00215263"/>
    <w:rPr>
      <w:color w:val="0563C1" w:themeColor="hyperlink"/>
      <w:u w:val="single"/>
    </w:rPr>
  </w:style>
  <w:style w:type="paragraph" w:styleId="Header">
    <w:name w:val="header"/>
    <w:basedOn w:val="Normal"/>
    <w:link w:val="HeaderChar"/>
    <w:uiPriority w:val="99"/>
    <w:unhideWhenUsed/>
    <w:rsid w:val="00215263"/>
    <w:pPr>
      <w:tabs>
        <w:tab w:val="center" w:pos="4536"/>
        <w:tab w:val="right" w:pos="9072"/>
      </w:tabs>
      <w:spacing w:after="0" w:line="240" w:lineRule="auto"/>
    </w:pPr>
  </w:style>
  <w:style w:type="character" w:customStyle="1" w:styleId="HeaderChar">
    <w:name w:val="Header Char"/>
    <w:basedOn w:val="DefaultParagraphFont"/>
    <w:link w:val="Header"/>
    <w:uiPriority w:val="99"/>
    <w:rsid w:val="00215263"/>
    <w:rPr>
      <w:rFonts w:ascii="Times New Roman" w:hAnsi="Times New Roman"/>
      <w:sz w:val="24"/>
    </w:rPr>
  </w:style>
  <w:style w:type="paragraph" w:styleId="Footer">
    <w:name w:val="footer"/>
    <w:basedOn w:val="Normal"/>
    <w:link w:val="FooterChar"/>
    <w:uiPriority w:val="99"/>
    <w:unhideWhenUsed/>
    <w:rsid w:val="00215263"/>
    <w:pPr>
      <w:tabs>
        <w:tab w:val="center" w:pos="4536"/>
        <w:tab w:val="right" w:pos="9072"/>
      </w:tabs>
      <w:spacing w:after="0" w:line="240" w:lineRule="auto"/>
    </w:pPr>
  </w:style>
  <w:style w:type="character" w:customStyle="1" w:styleId="FooterChar">
    <w:name w:val="Footer Char"/>
    <w:basedOn w:val="DefaultParagraphFont"/>
    <w:link w:val="Footer"/>
    <w:uiPriority w:val="99"/>
    <w:rsid w:val="00215263"/>
    <w:rPr>
      <w:rFonts w:ascii="Times New Roman" w:hAnsi="Times New Roman"/>
      <w:sz w:val="24"/>
    </w:rPr>
  </w:style>
  <w:style w:type="table" w:styleId="TableGrid">
    <w:name w:val="Table Grid"/>
    <w:basedOn w:val="TableNormal"/>
    <w:uiPriority w:val="39"/>
    <w:rsid w:val="001C13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EB5DC3"/>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001A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261751">
      <w:bodyDiv w:val="1"/>
      <w:marLeft w:val="0"/>
      <w:marRight w:val="0"/>
      <w:marTop w:val="0"/>
      <w:marBottom w:val="0"/>
      <w:divBdr>
        <w:top w:val="none" w:sz="0" w:space="0" w:color="auto"/>
        <w:left w:val="none" w:sz="0" w:space="0" w:color="auto"/>
        <w:bottom w:val="none" w:sz="0" w:space="0" w:color="auto"/>
        <w:right w:val="none" w:sz="0" w:space="0" w:color="auto"/>
      </w:divBdr>
    </w:div>
    <w:div w:id="237401223">
      <w:bodyDiv w:val="1"/>
      <w:marLeft w:val="0"/>
      <w:marRight w:val="0"/>
      <w:marTop w:val="0"/>
      <w:marBottom w:val="0"/>
      <w:divBdr>
        <w:top w:val="none" w:sz="0" w:space="0" w:color="auto"/>
        <w:left w:val="none" w:sz="0" w:space="0" w:color="auto"/>
        <w:bottom w:val="none" w:sz="0" w:space="0" w:color="auto"/>
        <w:right w:val="none" w:sz="0" w:space="0" w:color="auto"/>
      </w:divBdr>
    </w:div>
    <w:div w:id="455027601">
      <w:bodyDiv w:val="1"/>
      <w:marLeft w:val="0"/>
      <w:marRight w:val="0"/>
      <w:marTop w:val="0"/>
      <w:marBottom w:val="0"/>
      <w:divBdr>
        <w:top w:val="none" w:sz="0" w:space="0" w:color="auto"/>
        <w:left w:val="none" w:sz="0" w:space="0" w:color="auto"/>
        <w:bottom w:val="none" w:sz="0" w:space="0" w:color="auto"/>
        <w:right w:val="none" w:sz="0" w:space="0" w:color="auto"/>
      </w:divBdr>
    </w:div>
    <w:div w:id="494027514">
      <w:bodyDiv w:val="1"/>
      <w:marLeft w:val="0"/>
      <w:marRight w:val="0"/>
      <w:marTop w:val="0"/>
      <w:marBottom w:val="0"/>
      <w:divBdr>
        <w:top w:val="none" w:sz="0" w:space="0" w:color="auto"/>
        <w:left w:val="none" w:sz="0" w:space="0" w:color="auto"/>
        <w:bottom w:val="none" w:sz="0" w:space="0" w:color="auto"/>
        <w:right w:val="none" w:sz="0" w:space="0" w:color="auto"/>
      </w:divBdr>
    </w:div>
    <w:div w:id="500858121">
      <w:bodyDiv w:val="1"/>
      <w:marLeft w:val="0"/>
      <w:marRight w:val="0"/>
      <w:marTop w:val="0"/>
      <w:marBottom w:val="0"/>
      <w:divBdr>
        <w:top w:val="none" w:sz="0" w:space="0" w:color="auto"/>
        <w:left w:val="none" w:sz="0" w:space="0" w:color="auto"/>
        <w:bottom w:val="none" w:sz="0" w:space="0" w:color="auto"/>
        <w:right w:val="none" w:sz="0" w:space="0" w:color="auto"/>
      </w:divBdr>
    </w:div>
    <w:div w:id="521212465">
      <w:bodyDiv w:val="1"/>
      <w:marLeft w:val="0"/>
      <w:marRight w:val="0"/>
      <w:marTop w:val="0"/>
      <w:marBottom w:val="0"/>
      <w:divBdr>
        <w:top w:val="none" w:sz="0" w:space="0" w:color="auto"/>
        <w:left w:val="none" w:sz="0" w:space="0" w:color="auto"/>
        <w:bottom w:val="none" w:sz="0" w:space="0" w:color="auto"/>
        <w:right w:val="none" w:sz="0" w:space="0" w:color="auto"/>
      </w:divBdr>
    </w:div>
    <w:div w:id="761292134">
      <w:bodyDiv w:val="1"/>
      <w:marLeft w:val="0"/>
      <w:marRight w:val="0"/>
      <w:marTop w:val="0"/>
      <w:marBottom w:val="0"/>
      <w:divBdr>
        <w:top w:val="none" w:sz="0" w:space="0" w:color="auto"/>
        <w:left w:val="none" w:sz="0" w:space="0" w:color="auto"/>
        <w:bottom w:val="none" w:sz="0" w:space="0" w:color="auto"/>
        <w:right w:val="none" w:sz="0" w:space="0" w:color="auto"/>
      </w:divBdr>
    </w:div>
    <w:div w:id="839537941">
      <w:bodyDiv w:val="1"/>
      <w:marLeft w:val="0"/>
      <w:marRight w:val="0"/>
      <w:marTop w:val="0"/>
      <w:marBottom w:val="0"/>
      <w:divBdr>
        <w:top w:val="none" w:sz="0" w:space="0" w:color="auto"/>
        <w:left w:val="none" w:sz="0" w:space="0" w:color="auto"/>
        <w:bottom w:val="none" w:sz="0" w:space="0" w:color="auto"/>
        <w:right w:val="none" w:sz="0" w:space="0" w:color="auto"/>
      </w:divBdr>
    </w:div>
    <w:div w:id="974721208">
      <w:bodyDiv w:val="1"/>
      <w:marLeft w:val="0"/>
      <w:marRight w:val="0"/>
      <w:marTop w:val="0"/>
      <w:marBottom w:val="0"/>
      <w:divBdr>
        <w:top w:val="none" w:sz="0" w:space="0" w:color="auto"/>
        <w:left w:val="none" w:sz="0" w:space="0" w:color="auto"/>
        <w:bottom w:val="none" w:sz="0" w:space="0" w:color="auto"/>
        <w:right w:val="none" w:sz="0" w:space="0" w:color="auto"/>
      </w:divBdr>
    </w:div>
    <w:div w:id="1065184040">
      <w:bodyDiv w:val="1"/>
      <w:marLeft w:val="0"/>
      <w:marRight w:val="0"/>
      <w:marTop w:val="0"/>
      <w:marBottom w:val="0"/>
      <w:divBdr>
        <w:top w:val="none" w:sz="0" w:space="0" w:color="auto"/>
        <w:left w:val="none" w:sz="0" w:space="0" w:color="auto"/>
        <w:bottom w:val="none" w:sz="0" w:space="0" w:color="auto"/>
        <w:right w:val="none" w:sz="0" w:space="0" w:color="auto"/>
      </w:divBdr>
    </w:div>
    <w:div w:id="1144390633">
      <w:bodyDiv w:val="1"/>
      <w:marLeft w:val="0"/>
      <w:marRight w:val="0"/>
      <w:marTop w:val="0"/>
      <w:marBottom w:val="0"/>
      <w:divBdr>
        <w:top w:val="none" w:sz="0" w:space="0" w:color="auto"/>
        <w:left w:val="none" w:sz="0" w:space="0" w:color="auto"/>
        <w:bottom w:val="none" w:sz="0" w:space="0" w:color="auto"/>
        <w:right w:val="none" w:sz="0" w:space="0" w:color="auto"/>
      </w:divBdr>
    </w:div>
    <w:div w:id="1174028274">
      <w:bodyDiv w:val="1"/>
      <w:marLeft w:val="0"/>
      <w:marRight w:val="0"/>
      <w:marTop w:val="0"/>
      <w:marBottom w:val="0"/>
      <w:divBdr>
        <w:top w:val="none" w:sz="0" w:space="0" w:color="auto"/>
        <w:left w:val="none" w:sz="0" w:space="0" w:color="auto"/>
        <w:bottom w:val="none" w:sz="0" w:space="0" w:color="auto"/>
        <w:right w:val="none" w:sz="0" w:space="0" w:color="auto"/>
      </w:divBdr>
    </w:div>
    <w:div w:id="1183402513">
      <w:bodyDiv w:val="1"/>
      <w:marLeft w:val="0"/>
      <w:marRight w:val="0"/>
      <w:marTop w:val="0"/>
      <w:marBottom w:val="0"/>
      <w:divBdr>
        <w:top w:val="none" w:sz="0" w:space="0" w:color="auto"/>
        <w:left w:val="none" w:sz="0" w:space="0" w:color="auto"/>
        <w:bottom w:val="none" w:sz="0" w:space="0" w:color="auto"/>
        <w:right w:val="none" w:sz="0" w:space="0" w:color="auto"/>
      </w:divBdr>
    </w:div>
    <w:div w:id="1302685604">
      <w:bodyDiv w:val="1"/>
      <w:marLeft w:val="0"/>
      <w:marRight w:val="0"/>
      <w:marTop w:val="0"/>
      <w:marBottom w:val="0"/>
      <w:divBdr>
        <w:top w:val="none" w:sz="0" w:space="0" w:color="auto"/>
        <w:left w:val="none" w:sz="0" w:space="0" w:color="auto"/>
        <w:bottom w:val="none" w:sz="0" w:space="0" w:color="auto"/>
        <w:right w:val="none" w:sz="0" w:space="0" w:color="auto"/>
      </w:divBdr>
    </w:div>
    <w:div w:id="1545168004">
      <w:bodyDiv w:val="1"/>
      <w:marLeft w:val="0"/>
      <w:marRight w:val="0"/>
      <w:marTop w:val="0"/>
      <w:marBottom w:val="0"/>
      <w:divBdr>
        <w:top w:val="none" w:sz="0" w:space="0" w:color="auto"/>
        <w:left w:val="none" w:sz="0" w:space="0" w:color="auto"/>
        <w:bottom w:val="none" w:sz="0" w:space="0" w:color="auto"/>
        <w:right w:val="none" w:sz="0" w:space="0" w:color="auto"/>
      </w:divBdr>
    </w:div>
    <w:div w:id="1752000430">
      <w:bodyDiv w:val="1"/>
      <w:marLeft w:val="0"/>
      <w:marRight w:val="0"/>
      <w:marTop w:val="0"/>
      <w:marBottom w:val="0"/>
      <w:divBdr>
        <w:top w:val="none" w:sz="0" w:space="0" w:color="auto"/>
        <w:left w:val="none" w:sz="0" w:space="0" w:color="auto"/>
        <w:bottom w:val="none" w:sz="0" w:space="0" w:color="auto"/>
        <w:right w:val="none" w:sz="0" w:space="0" w:color="auto"/>
      </w:divBdr>
    </w:div>
    <w:div w:id="1900818007">
      <w:bodyDiv w:val="1"/>
      <w:marLeft w:val="0"/>
      <w:marRight w:val="0"/>
      <w:marTop w:val="0"/>
      <w:marBottom w:val="0"/>
      <w:divBdr>
        <w:top w:val="none" w:sz="0" w:space="0" w:color="auto"/>
        <w:left w:val="none" w:sz="0" w:space="0" w:color="auto"/>
        <w:bottom w:val="none" w:sz="0" w:space="0" w:color="auto"/>
        <w:right w:val="none" w:sz="0" w:space="0" w:color="auto"/>
      </w:divBdr>
    </w:div>
    <w:div w:id="2029023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github.com/tensorflow/models/tree/master/research/object_detection"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Jos15</b:Tag>
    <b:SourceType>ConferenceProceedings</b:SourceType>
    <b:Guid>{82CBEF6F-6B5B-454C-9B74-29B37D12A367}</b:Guid>
    <b:Title>You Only Look Once: Unified, Real-Time Object Detection</b:Title>
    <b:Year>2015</b:Year>
    <b:Author>
      <b:Author>
        <b:NameList>
          <b:Person>
            <b:Last>Redmon</b:Last>
            <b:First>Joseph</b:First>
          </b:Person>
          <b:Person>
            <b:Last>Divvala</b:Last>
            <b:First>Santosh</b:First>
          </b:Person>
          <b:Person>
            <b:Last>Girshick</b:Last>
            <b:First>Ross</b:First>
          </b:Person>
          <b:Person>
            <b:Last>Farhadi</b:Last>
            <b:First>Ali</b:First>
          </b:Person>
        </b:NameList>
      </b:Author>
    </b:Author>
    <b:ConferenceName>arXiv:1506.02640</b:ConferenceName>
    <b:RefOrder>1</b:RefOrder>
  </b:Source>
  <b:Source>
    <b:Tag>Wei16</b:Tag>
    <b:SourceType>ConferenceProceedings</b:SourceType>
    <b:Guid>{26FFD09F-1951-47CE-9E71-A6B71EFE3B11}</b:Guid>
    <b:Author>
      <b:Author>
        <b:NameList>
          <b:Person>
            <b:Last>Liu</b:Last>
            <b:First>Wei</b:First>
          </b:Person>
          <b:Person>
            <b:Last>Anguelov</b:Last>
            <b:First>Dragomir</b:First>
          </b:Person>
          <b:Person>
            <b:Last>Erhan</b:Last>
            <b:First>Dumitru</b:First>
          </b:Person>
          <b:Person>
            <b:Last>Szegedy</b:Last>
            <b:First>Christian</b:First>
          </b:Person>
          <b:Person>
            <b:Last>Reed</b:Last>
            <b:First>Scott</b:First>
          </b:Person>
          <b:Person>
            <b:Last>Fu</b:Last>
            <b:First>Cheng-Yang</b:First>
          </b:Person>
        </b:NameList>
      </b:Author>
    </b:Author>
    <b:Title>SSD: Single Shot MultiBox Detector</b:Title>
    <b:Year>2016</b:Year>
    <b:ConferenceName> arXiv:1512.02325</b:ConferenceName>
    <b:RefOrder>2</b:RefOrder>
  </b:Source>
  <b:Source>
    <b:Tag>20Li</b:Tag>
    <b:SourceType>InternetSite</b:SourceType>
    <b:Guid>{ABBC67EC-1681-4553-A9BD-3C049471D24C}</b:Guid>
    <b:YearAccessed>2020</b:YearAccessed>
    <b:MonthAccessed>Lipanj</b:MonthAccessed>
    <b:URL>https://github.com/tensorflow/models/tree/master/research/object_detection</b:URL>
    <b:RefOrder>3</b:RefOrder>
  </b:Source>
  <b:Source>
    <b:Tag>Dan20</b:Tag>
    <b:SourceType>InternetSite</b:SourceType>
    <b:Guid>{F4DD6041-54DF-4256-89BE-23D2623A7A38}</b:Guid>
    <b:Author>
      <b:Author>
        <b:NameList>
          <b:Person>
            <b:Last>Tran</b:Last>
            <b:First>Dan</b:First>
          </b:Person>
        </b:NameList>
      </b:Author>
    </b:Author>
    <b:Title>Raccoon Detector Dataset</b:Title>
    <b:YearAccessed>2020.</b:YearAccessed>
    <b:MonthAccessed>Lipanj</b:MonthAccessed>
    <b:URL>https://github.com/datitran/raccoon_dataset</b:URL>
    <b:RefOrder>4</b:RefOrder>
  </b:Source>
  <b:Source>
    <b:Tag>Huy20</b:Tag>
    <b:SourceType>InternetSite</b:SourceType>
    <b:Guid>{4942018E-D1CC-4049-A4BF-B9FBBB8D6C4B}</b:Guid>
    <b:Author>
      <b:Author>
        <b:NameList>
          <b:Person>
            <b:Last>Anh</b:Last>
            <b:First>Huynh</b:First>
            <b:Middle>Ngoc</b:Middle>
          </b:Person>
        </b:NameList>
      </b:Author>
    </b:Author>
    <b:Title>kangaroo</b:Title>
    <b:Year>2020</b:Year>
    <b:Month>Lipanj</b:Month>
    <b:URL>https://github.com/experiencor/kangaroo</b:URL>
    <b:RefOrder>5</b:RefOrder>
  </b:Source>
  <b:Source>
    <b:Tag>Muh20</b:Tag>
    <b:SourceType>InternetSite</b:SourceType>
    <b:Guid>{C06E36D7-157F-4B6F-BB12-82CA02C2E857}</b:Guid>
    <b:Author>
      <b:Author>
        <b:NameList>
          <b:Person>
            <b:Last>Buyukkinaci</b:Last>
            <b:First>Muhammed</b:First>
          </b:Person>
        </b:NameList>
      </b:Author>
    </b:Author>
    <b:Title>Fruit Images for Object Detection</b:Title>
    <b:Year>2020</b:Year>
    <b:Month>Lipanj</b:Month>
    <b:URL>https://www.kaggle.com/mbkinaci/fruit-images-for-object-detection</b:URL>
    <b:RefOrder>6</b:RefOrder>
  </b:Source>
</b:Sources>
</file>

<file path=customXml/itemProps1.xml><?xml version="1.0" encoding="utf-8"?>
<ds:datastoreItem xmlns:ds="http://schemas.openxmlformats.org/officeDocument/2006/customXml" ds:itemID="{26014680-6257-464B-AD4C-CCB82B2A16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2956</Words>
  <Characters>16851</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Dario</dc:creator>
  <cp:keywords/>
  <dc:description/>
  <cp:lastModifiedBy>Dario</cp:lastModifiedBy>
  <cp:revision>3</cp:revision>
  <cp:lastPrinted>2020-07-08T14:07:00Z</cp:lastPrinted>
  <dcterms:created xsi:type="dcterms:W3CDTF">2020-07-08T14:07:00Z</dcterms:created>
  <dcterms:modified xsi:type="dcterms:W3CDTF">2020-07-08T14:08:00Z</dcterms:modified>
</cp:coreProperties>
</file>