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37D956" w14:textId="77777777" w:rsidR="00B82906" w:rsidRDefault="00000000">
      <w:pPr>
        <w:pStyle w:val="Titolo"/>
        <w:jc w:val="center"/>
      </w:pPr>
      <w:r>
        <w:t>Trust Relevance 1.0</w:t>
      </w:r>
    </w:p>
    <w:p w14:paraId="609983C5" w14:textId="77777777" w:rsidR="00B82906" w:rsidRDefault="00000000">
      <w:pPr>
        <w:jc w:val="center"/>
      </w:pPr>
      <w:r>
        <w:rPr>
          <w:i/>
          <w:sz w:val="24"/>
        </w:rPr>
        <w:t>Specifica operativa per la rilevanza personalizzata delle referenze</w:t>
      </w:r>
    </w:p>
    <w:p w14:paraId="7C60FA00" w14:textId="77777777" w:rsidR="00B82906" w:rsidRDefault="00000000">
      <w:pPr>
        <w:jc w:val="center"/>
      </w:pPr>
      <w:r>
        <w:rPr>
          <w:b/>
        </w:rPr>
        <w:t>Versione 1.0   12 settembre 2026</w:t>
      </w:r>
    </w:p>
    <w:p w14:paraId="2F63BF3F" w14:textId="77777777" w:rsidR="00B82906" w:rsidRDefault="00B82906"/>
    <w:p w14:paraId="20ACA749" w14:textId="77777777" w:rsidR="00B82906" w:rsidRDefault="00000000">
      <w:pPr>
        <w:pStyle w:val="Titolo1"/>
      </w:pPr>
      <w:r>
        <w:t>Scopo del documento</w:t>
      </w:r>
    </w:p>
    <w:p w14:paraId="1A9A555E" w14:textId="77777777" w:rsidR="00B82906" w:rsidRDefault="00000000">
      <w:r>
        <w:t>Il Trust Relevance misura quanto le referenze di un professionista siano vicine, pertinenti e significative per lo specifico utente che effettua una ricerca. Il valore non sostituisce il Trust Score generale: lo integra per ordinare i risultati in modo personale, trasparente e non acquistabile.</w:t>
      </w:r>
    </w:p>
    <w:p w14:paraId="2DC9B351" w14:textId="77777777" w:rsidR="00B82906" w:rsidRDefault="00000000">
      <w:r>
        <w:t>Il modello è destinato al test pilota. Pesi e soglie devono essere verificati sui dati reali prima dell’impiego definitivo, conservando sempre le risposte originarie per consentire eventuali ricalcoli.</w:t>
      </w:r>
    </w:p>
    <w:p w14:paraId="2DF0FECC" w14:textId="77777777" w:rsidR="00B82906" w:rsidRDefault="00000000">
      <w:pPr>
        <w:pStyle w:val="Titolo1"/>
      </w:pPr>
      <w:r>
        <w:t>Principi di funzionamento</w:t>
      </w:r>
    </w:p>
    <w:p w14:paraId="116B9FD2" w14:textId="77777777" w:rsidR="00B82906" w:rsidRDefault="00000000">
      <w:pPr>
        <w:pStyle w:val="Puntoelenco"/>
        <w:spacing w:after="40"/>
      </w:pPr>
      <w:r>
        <w:t>Lo stesso professionista mantiene un unico Trust Score, ma può avere una Trust Relevance diversa per ciascun utente.</w:t>
      </w:r>
    </w:p>
    <w:p w14:paraId="68DEE83E" w14:textId="77777777" w:rsidR="00B82906" w:rsidRDefault="00000000">
      <w:pPr>
        <w:pStyle w:val="Puntoelenco"/>
        <w:spacing w:after="40"/>
      </w:pPr>
      <w:r>
        <w:t>La vicinanza relazionale prevale sulla semplice vicinanza geografica.</w:t>
      </w:r>
    </w:p>
    <w:p w14:paraId="4A809220" w14:textId="77777777" w:rsidR="00B82906" w:rsidRDefault="00000000">
      <w:pPr>
        <w:pStyle w:val="Puntoelenco"/>
        <w:spacing w:after="40"/>
      </w:pPr>
      <w:r>
        <w:t>Più referenze generiche non devono automaticamente superare una referenza diretta e verificata.</w:t>
      </w:r>
    </w:p>
    <w:p w14:paraId="4172BC47" w14:textId="77777777" w:rsidR="00B82906" w:rsidRDefault="00000000">
      <w:pPr>
        <w:pStyle w:val="Puntoelenco"/>
        <w:spacing w:after="40"/>
      </w:pPr>
      <w:r>
        <w:t>Il sistema deve spiegare all’utente le ragioni principali del risultato.</w:t>
      </w:r>
    </w:p>
    <w:p w14:paraId="69ADC3C9" w14:textId="77777777" w:rsidR="00B82906" w:rsidRDefault="00000000">
      <w:pPr>
        <w:pStyle w:val="Puntoelenco"/>
        <w:spacing w:after="40"/>
      </w:pPr>
      <w:r>
        <w:t>Pagamenti, abbonamenti e sponsorizzazioni non possono modificare il punteggio.</w:t>
      </w:r>
    </w:p>
    <w:p w14:paraId="4A3CE79C" w14:textId="77777777" w:rsidR="00B82906" w:rsidRDefault="00000000">
      <w:r>
        <w:br w:type="page"/>
      </w:r>
    </w:p>
    <w:p w14:paraId="1D8E339A" w14:textId="77777777" w:rsidR="00B82906" w:rsidRDefault="00000000">
      <w:pPr>
        <w:pStyle w:val="Titolo1"/>
      </w:pPr>
      <w:r>
        <w:lastRenderedPageBreak/>
        <w:t>1 Livelli di prossimità</w:t>
      </w:r>
    </w:p>
    <w:p w14:paraId="735E4BF2" w14:textId="77777777" w:rsidR="00B82906" w:rsidRDefault="00000000">
      <w:r>
        <w:t>Ogni referenza viene classificata secondo la relazione esistente tra il referente e l’utente che sta effettuando la ricerca.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6768"/>
        <w:gridCol w:w="1872"/>
      </w:tblGrid>
      <w:tr w:rsidR="00B82906" w14:paraId="78EA6F95" w14:textId="77777777">
        <w:trPr>
          <w:tblHeader/>
          <w:jc w:val="center"/>
        </w:trPr>
        <w:tc>
          <w:tcPr>
            <w:tcW w:w="1152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947B2E" w14:textId="77777777" w:rsidR="00B82906" w:rsidRDefault="00000000">
            <w:r>
              <w:rPr>
                <w:b/>
                <w:color w:val="FFFFFF"/>
                <w:sz w:val="19"/>
              </w:rPr>
              <w:t>Livello</w:t>
            </w:r>
          </w:p>
        </w:tc>
        <w:tc>
          <w:tcPr>
            <w:tcW w:w="6768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46355A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Relazione con l’utente</w:t>
            </w:r>
          </w:p>
        </w:tc>
        <w:tc>
          <w:tcPr>
            <w:tcW w:w="1872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79ACE4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Coefficiente</w:t>
            </w:r>
          </w:p>
        </w:tc>
      </w:tr>
      <w:tr w:rsidR="00B82906" w14:paraId="3D2C572C" w14:textId="77777777">
        <w:trPr>
          <w:cantSplit/>
          <w:jc w:val="center"/>
        </w:trPr>
        <w:tc>
          <w:tcPr>
            <w:tcW w:w="115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C78F47" w14:textId="77777777" w:rsidR="00B82906" w:rsidRDefault="00000000">
            <w:r>
              <w:rPr>
                <w:sz w:val="19"/>
              </w:rPr>
              <w:t>D1</w:t>
            </w:r>
          </w:p>
        </w:tc>
        <w:tc>
          <w:tcPr>
            <w:tcW w:w="67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D08311" w14:textId="77777777" w:rsidR="00B82906" w:rsidRDefault="00000000">
            <w:pPr>
              <w:jc w:val="center"/>
            </w:pPr>
            <w:r>
              <w:rPr>
                <w:sz w:val="19"/>
              </w:rPr>
              <w:t>Persona conosciuta direttamente dall’utente</w:t>
            </w:r>
          </w:p>
        </w:tc>
        <w:tc>
          <w:tcPr>
            <w:tcW w:w="187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40E8B7" w14:textId="77777777" w:rsidR="00B82906" w:rsidRDefault="00000000">
            <w:pPr>
              <w:jc w:val="center"/>
            </w:pPr>
            <w:r>
              <w:rPr>
                <w:sz w:val="19"/>
              </w:rPr>
              <w:t>1,00</w:t>
            </w:r>
          </w:p>
        </w:tc>
      </w:tr>
      <w:tr w:rsidR="00B82906" w14:paraId="13CC4E11" w14:textId="77777777">
        <w:trPr>
          <w:cantSplit/>
          <w:jc w:val="center"/>
        </w:trPr>
        <w:tc>
          <w:tcPr>
            <w:tcW w:w="115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1910A4" w14:textId="77777777" w:rsidR="00B82906" w:rsidRDefault="00000000">
            <w:r>
              <w:rPr>
                <w:sz w:val="19"/>
              </w:rPr>
              <w:t>D2</w:t>
            </w:r>
          </w:p>
        </w:tc>
        <w:tc>
          <w:tcPr>
            <w:tcW w:w="676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A065BC" w14:textId="77777777" w:rsidR="00B82906" w:rsidRDefault="00000000">
            <w:pPr>
              <w:jc w:val="center"/>
            </w:pPr>
            <w:r>
              <w:rPr>
                <w:sz w:val="19"/>
              </w:rPr>
              <w:t>Persona appartenente allo stesso condominio</w:t>
            </w:r>
          </w:p>
        </w:tc>
        <w:tc>
          <w:tcPr>
            <w:tcW w:w="187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6B7DF8" w14:textId="77777777" w:rsidR="00B82906" w:rsidRDefault="00000000">
            <w:pPr>
              <w:jc w:val="center"/>
            </w:pPr>
            <w:r>
              <w:rPr>
                <w:sz w:val="19"/>
              </w:rPr>
              <w:t>0,90</w:t>
            </w:r>
          </w:p>
        </w:tc>
      </w:tr>
      <w:tr w:rsidR="00B82906" w14:paraId="5863E585" w14:textId="77777777">
        <w:trPr>
          <w:cantSplit/>
          <w:jc w:val="center"/>
        </w:trPr>
        <w:tc>
          <w:tcPr>
            <w:tcW w:w="115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DB9F48" w14:textId="77777777" w:rsidR="00B82906" w:rsidRDefault="00000000">
            <w:r>
              <w:rPr>
                <w:sz w:val="19"/>
              </w:rPr>
              <w:t>D3</w:t>
            </w:r>
          </w:p>
        </w:tc>
        <w:tc>
          <w:tcPr>
            <w:tcW w:w="67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7A41B8" w14:textId="77777777" w:rsidR="00B82906" w:rsidRDefault="00000000">
            <w:pPr>
              <w:jc w:val="center"/>
            </w:pPr>
            <w:r>
              <w:rPr>
                <w:sz w:val="19"/>
              </w:rPr>
              <w:t>Persona appartenente alla stessa comunità o rete dell’amministratore</w:t>
            </w:r>
          </w:p>
        </w:tc>
        <w:tc>
          <w:tcPr>
            <w:tcW w:w="187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3806A6" w14:textId="77777777" w:rsidR="00B82906" w:rsidRDefault="00000000">
            <w:pPr>
              <w:jc w:val="center"/>
            </w:pPr>
            <w:r>
              <w:rPr>
                <w:sz w:val="19"/>
              </w:rPr>
              <w:t>0,65</w:t>
            </w:r>
          </w:p>
        </w:tc>
      </w:tr>
      <w:tr w:rsidR="00B82906" w14:paraId="236E45FE" w14:textId="77777777">
        <w:trPr>
          <w:cantSplit/>
          <w:jc w:val="center"/>
        </w:trPr>
        <w:tc>
          <w:tcPr>
            <w:tcW w:w="115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6909A5" w14:textId="77777777" w:rsidR="00B82906" w:rsidRDefault="00000000">
            <w:r>
              <w:rPr>
                <w:sz w:val="19"/>
              </w:rPr>
              <w:t>D4</w:t>
            </w:r>
          </w:p>
        </w:tc>
        <w:tc>
          <w:tcPr>
            <w:tcW w:w="676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7A3A8C0" w14:textId="77777777" w:rsidR="00B82906" w:rsidRDefault="00000000">
            <w:pPr>
              <w:jc w:val="center"/>
            </w:pPr>
            <w:r>
              <w:rPr>
                <w:sz w:val="19"/>
              </w:rPr>
              <w:t>Persona appartenente a una comunità collegata alla rete</w:t>
            </w:r>
          </w:p>
        </w:tc>
        <w:tc>
          <w:tcPr>
            <w:tcW w:w="187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8DB53A" w14:textId="77777777" w:rsidR="00B82906" w:rsidRDefault="00000000">
            <w:pPr>
              <w:jc w:val="center"/>
            </w:pPr>
            <w:r>
              <w:rPr>
                <w:sz w:val="19"/>
              </w:rPr>
              <w:t>0,40</w:t>
            </w:r>
          </w:p>
        </w:tc>
      </w:tr>
      <w:tr w:rsidR="00B82906" w14:paraId="2BE890C5" w14:textId="77777777">
        <w:trPr>
          <w:cantSplit/>
          <w:jc w:val="center"/>
        </w:trPr>
        <w:tc>
          <w:tcPr>
            <w:tcW w:w="115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87FE588" w14:textId="77777777" w:rsidR="00B82906" w:rsidRDefault="00000000">
            <w:r>
              <w:rPr>
                <w:sz w:val="19"/>
              </w:rPr>
              <w:t>D5</w:t>
            </w:r>
          </w:p>
        </w:tc>
        <w:tc>
          <w:tcPr>
            <w:tcW w:w="67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957E74" w14:textId="77777777" w:rsidR="00B82906" w:rsidRDefault="00000000">
            <w:pPr>
              <w:jc w:val="center"/>
            </w:pPr>
            <w:r>
              <w:rPr>
                <w:sz w:val="19"/>
              </w:rPr>
              <w:t>Utente verificato della piattaforma senza collegamenti diretti</w:t>
            </w:r>
          </w:p>
        </w:tc>
        <w:tc>
          <w:tcPr>
            <w:tcW w:w="187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20FF22" w14:textId="77777777" w:rsidR="00B82906" w:rsidRDefault="00000000">
            <w:pPr>
              <w:jc w:val="center"/>
            </w:pPr>
            <w:r>
              <w:rPr>
                <w:sz w:val="19"/>
              </w:rPr>
              <w:t>0,15</w:t>
            </w:r>
          </w:p>
        </w:tc>
      </w:tr>
    </w:tbl>
    <w:p w14:paraId="1406B21B" w14:textId="77777777" w:rsidR="00B82906" w:rsidRDefault="00B82906">
      <w:pPr>
        <w:spacing w:after="40"/>
      </w:pPr>
    </w:p>
    <w:p w14:paraId="5FEB75CC" w14:textId="77777777" w:rsidR="00B82906" w:rsidRDefault="00000000">
      <w:r>
        <w:t>Una referenza deve essere assegnata al livello più vicino effettivamente dimostrabile. L’appartenenza al medesimo quartiere non equivale all’appartenenza alla stessa rete.</w:t>
      </w:r>
    </w:p>
    <w:p w14:paraId="6712F198" w14:textId="77777777" w:rsidR="00B82906" w:rsidRDefault="00000000">
      <w:pPr>
        <w:pStyle w:val="Titolo1"/>
      </w:pPr>
      <w:r>
        <w:t>2 Peso della singola referenza</w:t>
      </w:r>
    </w:p>
    <w:p w14:paraId="5CCB2FEE" w14:textId="77777777" w:rsidR="00B82906" w:rsidRDefault="00000000">
      <w:r>
        <w:t>La forza relazionale della singola referenza è determinata dalla prossimità, dal grado di verifica dell’esperienza, dalla recenza e dall’affidabilità del referente.</w:t>
      </w:r>
    </w:p>
    <w:p w14:paraId="79FAA3E2" w14:textId="77777777" w:rsidR="00B82906" w:rsidRDefault="00000000">
      <w:pPr>
        <w:jc w:val="center"/>
      </w:pPr>
      <w:r>
        <w:rPr>
          <w:b/>
          <w:sz w:val="24"/>
        </w:rPr>
        <w:t>Wᵢ = Dᵢ × Vᵢ × Rᵢ × Aᵢ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6912"/>
        <w:gridCol w:w="1584"/>
      </w:tblGrid>
      <w:tr w:rsidR="00B82906" w14:paraId="2A77258E" w14:textId="77777777">
        <w:trPr>
          <w:tblHeader/>
          <w:jc w:val="center"/>
        </w:trPr>
        <w:tc>
          <w:tcPr>
            <w:tcW w:w="129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6E20EC" w14:textId="77777777" w:rsidR="00B82906" w:rsidRDefault="00000000">
            <w:r>
              <w:rPr>
                <w:b/>
                <w:color w:val="FFFFFF"/>
                <w:sz w:val="19"/>
              </w:rPr>
              <w:t>Fattore</w:t>
            </w:r>
          </w:p>
        </w:tc>
        <w:tc>
          <w:tcPr>
            <w:tcW w:w="6912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F1AEF6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Significato</w:t>
            </w:r>
          </w:p>
        </w:tc>
        <w:tc>
          <w:tcPr>
            <w:tcW w:w="1584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D1FA2A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Intervallo</w:t>
            </w:r>
          </w:p>
        </w:tc>
      </w:tr>
      <w:tr w:rsidR="00B82906" w14:paraId="0155022B" w14:textId="77777777">
        <w:trPr>
          <w:cantSplit/>
          <w:jc w:val="center"/>
        </w:trPr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7E87BA6" w14:textId="77777777" w:rsidR="00B82906" w:rsidRDefault="00000000">
            <w:r>
              <w:rPr>
                <w:sz w:val="19"/>
              </w:rPr>
              <w:t>Dᵢ</w:t>
            </w:r>
          </w:p>
        </w:tc>
        <w:tc>
          <w:tcPr>
            <w:tcW w:w="691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CDC5895" w14:textId="77777777" w:rsidR="00B82906" w:rsidRDefault="00000000">
            <w:pPr>
              <w:jc w:val="center"/>
            </w:pPr>
            <w:r>
              <w:rPr>
                <w:sz w:val="19"/>
              </w:rPr>
              <w:t>Coefficiente di prossimità relazionale</w:t>
            </w:r>
          </w:p>
        </w:tc>
        <w:tc>
          <w:tcPr>
            <w:tcW w:w="158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3F3EB1" w14:textId="77777777" w:rsidR="00B82906" w:rsidRDefault="00000000">
            <w:pPr>
              <w:jc w:val="center"/>
            </w:pPr>
            <w:r>
              <w:rPr>
                <w:sz w:val="19"/>
              </w:rPr>
              <w:t>0,15-1,00</w:t>
            </w:r>
          </w:p>
        </w:tc>
      </w:tr>
      <w:tr w:rsidR="00B82906" w14:paraId="46708E3E" w14:textId="77777777">
        <w:trPr>
          <w:cantSplit/>
          <w:jc w:val="center"/>
        </w:trPr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40D462" w14:textId="77777777" w:rsidR="00B82906" w:rsidRDefault="00000000">
            <w:r>
              <w:rPr>
                <w:sz w:val="19"/>
              </w:rPr>
              <w:t>Vᵢ</w:t>
            </w:r>
          </w:p>
        </w:tc>
        <w:tc>
          <w:tcPr>
            <w:tcW w:w="691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208640" w14:textId="77777777" w:rsidR="00B82906" w:rsidRDefault="00000000">
            <w:pPr>
              <w:jc w:val="center"/>
            </w:pPr>
            <w:r>
              <w:rPr>
                <w:sz w:val="19"/>
              </w:rPr>
              <w:t>Coefficiente di verifica V1, V2 o V3</w:t>
            </w:r>
          </w:p>
        </w:tc>
        <w:tc>
          <w:tcPr>
            <w:tcW w:w="158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CB11A3" w14:textId="77777777" w:rsidR="00B82906" w:rsidRDefault="00000000">
            <w:pPr>
              <w:jc w:val="center"/>
            </w:pPr>
            <w:r>
              <w:rPr>
                <w:sz w:val="19"/>
              </w:rPr>
              <w:t>0,70-1,00</w:t>
            </w:r>
          </w:p>
        </w:tc>
      </w:tr>
      <w:tr w:rsidR="00B82906" w14:paraId="07D0DFB2" w14:textId="77777777">
        <w:trPr>
          <w:cantSplit/>
          <w:jc w:val="center"/>
        </w:trPr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70DB198" w14:textId="77777777" w:rsidR="00B82906" w:rsidRDefault="00000000">
            <w:r>
              <w:rPr>
                <w:sz w:val="19"/>
              </w:rPr>
              <w:t>Rᵢ</w:t>
            </w:r>
          </w:p>
        </w:tc>
        <w:tc>
          <w:tcPr>
            <w:tcW w:w="691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630297" w14:textId="77777777" w:rsidR="00B82906" w:rsidRDefault="00000000">
            <w:pPr>
              <w:jc w:val="center"/>
            </w:pPr>
            <w:r>
              <w:rPr>
                <w:sz w:val="19"/>
              </w:rPr>
              <w:t>Coefficiente di recenza dell’esperienza</w:t>
            </w:r>
          </w:p>
        </w:tc>
        <w:tc>
          <w:tcPr>
            <w:tcW w:w="158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86723AF" w14:textId="77777777" w:rsidR="00B82906" w:rsidRDefault="00000000">
            <w:pPr>
              <w:jc w:val="center"/>
            </w:pPr>
            <w:r>
              <w:rPr>
                <w:sz w:val="19"/>
              </w:rPr>
              <w:t>0,70-1,00</w:t>
            </w:r>
          </w:p>
        </w:tc>
      </w:tr>
      <w:tr w:rsidR="00B82906" w14:paraId="4FEC01E7" w14:textId="77777777">
        <w:trPr>
          <w:cantSplit/>
          <w:jc w:val="center"/>
        </w:trPr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3227173" w14:textId="77777777" w:rsidR="00B82906" w:rsidRDefault="00000000">
            <w:r>
              <w:rPr>
                <w:sz w:val="19"/>
              </w:rPr>
              <w:t>Aᵢ</w:t>
            </w:r>
          </w:p>
        </w:tc>
        <w:tc>
          <w:tcPr>
            <w:tcW w:w="691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67350D" w14:textId="77777777" w:rsidR="00B82906" w:rsidRDefault="00000000">
            <w:pPr>
              <w:jc w:val="center"/>
            </w:pPr>
            <w:r>
              <w:rPr>
                <w:sz w:val="19"/>
              </w:rPr>
              <w:t>Affidabilità del referente; inizialmente 1 per account regolari</w:t>
            </w:r>
          </w:p>
        </w:tc>
        <w:tc>
          <w:tcPr>
            <w:tcW w:w="158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6AF956" w14:textId="77777777" w:rsidR="00B82906" w:rsidRDefault="00000000">
            <w:pPr>
              <w:jc w:val="center"/>
            </w:pPr>
            <w:r>
              <w:rPr>
                <w:sz w:val="19"/>
              </w:rPr>
              <w:t>0-1,00</w:t>
            </w:r>
          </w:p>
        </w:tc>
      </w:tr>
    </w:tbl>
    <w:p w14:paraId="2C11D475" w14:textId="77777777" w:rsidR="00B82906" w:rsidRDefault="00B82906">
      <w:pPr>
        <w:spacing w:after="40"/>
      </w:pPr>
    </w:p>
    <w:p w14:paraId="431068AA" w14:textId="77777777" w:rsidR="00B82906" w:rsidRDefault="00000000">
      <w:r>
        <w:t>Esempio: una referenza V2 dello stesso condominio, relativa agli ultimi sei mesi e proveniente da un account regolare, pesa 0,90 × 0,90 × 1,00 × 1,00 = 0,81.</w:t>
      </w:r>
    </w:p>
    <w:p w14:paraId="678C2BA1" w14:textId="77777777" w:rsidR="00B82906" w:rsidRDefault="00000000">
      <w:pPr>
        <w:pStyle w:val="Titolo1"/>
      </w:pPr>
      <w:r>
        <w:t>3 Formula generale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768"/>
        <w:gridCol w:w="1152"/>
        <w:gridCol w:w="1728"/>
      </w:tblGrid>
      <w:tr w:rsidR="00B82906" w14:paraId="2AE56E93" w14:textId="77777777">
        <w:trPr>
          <w:tblHeader/>
          <w:jc w:val="center"/>
        </w:trPr>
        <w:tc>
          <w:tcPr>
            <w:tcW w:w="6768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72B295" w14:textId="77777777" w:rsidR="00B82906" w:rsidRDefault="00000000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1152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39B19B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Sigla</w:t>
            </w:r>
          </w:p>
        </w:tc>
        <w:tc>
          <w:tcPr>
            <w:tcW w:w="1728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5F58FA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Peso</w:t>
            </w:r>
          </w:p>
        </w:tc>
      </w:tr>
      <w:tr w:rsidR="00B82906" w14:paraId="4496A096" w14:textId="77777777">
        <w:trPr>
          <w:cantSplit/>
          <w:jc w:val="center"/>
        </w:trPr>
        <w:tc>
          <w:tcPr>
            <w:tcW w:w="67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CFCBB4" w14:textId="77777777" w:rsidR="00B82906" w:rsidRDefault="00000000">
            <w:r>
              <w:rPr>
                <w:sz w:val="19"/>
              </w:rPr>
              <w:t>Vicinanza delle referenze</w:t>
            </w:r>
          </w:p>
        </w:tc>
        <w:tc>
          <w:tcPr>
            <w:tcW w:w="115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C68B1D" w14:textId="77777777" w:rsidR="00B82906" w:rsidRDefault="00000000">
            <w:pPr>
              <w:jc w:val="center"/>
            </w:pPr>
            <w:r>
              <w:rPr>
                <w:sz w:val="19"/>
              </w:rPr>
              <w:t>P</w:t>
            </w:r>
          </w:p>
        </w:tc>
        <w:tc>
          <w:tcPr>
            <w:tcW w:w="172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D39F65" w14:textId="77777777" w:rsidR="00B82906" w:rsidRDefault="00000000">
            <w:pPr>
              <w:jc w:val="center"/>
            </w:pPr>
            <w:r>
              <w:rPr>
                <w:sz w:val="19"/>
              </w:rPr>
              <w:t>45%</w:t>
            </w:r>
          </w:p>
        </w:tc>
      </w:tr>
      <w:tr w:rsidR="00B82906" w14:paraId="09FAF156" w14:textId="77777777">
        <w:trPr>
          <w:cantSplit/>
          <w:jc w:val="center"/>
        </w:trPr>
        <w:tc>
          <w:tcPr>
            <w:tcW w:w="676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9B6B7D" w14:textId="77777777" w:rsidR="00B82906" w:rsidRDefault="00000000">
            <w:r>
              <w:rPr>
                <w:sz w:val="19"/>
              </w:rPr>
              <w:lastRenderedPageBreak/>
              <w:t>Numero di conferme rilevanti</w:t>
            </w:r>
          </w:p>
        </w:tc>
        <w:tc>
          <w:tcPr>
            <w:tcW w:w="115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7781D0" w14:textId="77777777" w:rsidR="00B82906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72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BBD583" w14:textId="77777777" w:rsidR="00B82906" w:rsidRDefault="00000000">
            <w:pPr>
              <w:jc w:val="center"/>
            </w:pPr>
            <w:r>
              <w:rPr>
                <w:sz w:val="19"/>
              </w:rPr>
              <w:t>25%</w:t>
            </w:r>
          </w:p>
        </w:tc>
      </w:tr>
      <w:tr w:rsidR="00B82906" w14:paraId="02DD3E75" w14:textId="77777777">
        <w:trPr>
          <w:cantSplit/>
          <w:jc w:val="center"/>
        </w:trPr>
        <w:tc>
          <w:tcPr>
            <w:tcW w:w="67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09358C" w14:textId="77777777" w:rsidR="00B82906" w:rsidRDefault="00000000">
            <w:r>
              <w:rPr>
                <w:sz w:val="19"/>
              </w:rPr>
              <w:t>Indipendenza delle fonti</w:t>
            </w:r>
          </w:p>
        </w:tc>
        <w:tc>
          <w:tcPr>
            <w:tcW w:w="115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583CBD" w14:textId="77777777" w:rsidR="00B82906" w:rsidRDefault="00000000"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172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31EE251" w14:textId="77777777" w:rsidR="00B82906" w:rsidRDefault="00000000">
            <w:pPr>
              <w:jc w:val="center"/>
            </w:pPr>
            <w:r>
              <w:rPr>
                <w:sz w:val="19"/>
              </w:rPr>
              <w:t>15%</w:t>
            </w:r>
          </w:p>
        </w:tc>
      </w:tr>
      <w:tr w:rsidR="00B82906" w14:paraId="63B83F9F" w14:textId="77777777">
        <w:trPr>
          <w:cantSplit/>
          <w:jc w:val="center"/>
        </w:trPr>
        <w:tc>
          <w:tcPr>
            <w:tcW w:w="676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B1B9BC" w14:textId="77777777" w:rsidR="00B82906" w:rsidRDefault="00000000">
            <w:r>
              <w:rPr>
                <w:sz w:val="19"/>
              </w:rPr>
              <w:t>Corrispondenza con il servizio cercato</w:t>
            </w:r>
          </w:p>
        </w:tc>
        <w:tc>
          <w:tcPr>
            <w:tcW w:w="115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92F5A15" w14:textId="77777777" w:rsidR="00B82906" w:rsidRDefault="00000000">
            <w:pPr>
              <w:jc w:val="center"/>
            </w:pPr>
            <w:r>
              <w:rPr>
                <w:sz w:val="19"/>
              </w:rPr>
              <w:t>M</w:t>
            </w:r>
          </w:p>
        </w:tc>
        <w:tc>
          <w:tcPr>
            <w:tcW w:w="172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9FC0E7" w14:textId="77777777" w:rsidR="00B82906" w:rsidRDefault="00000000">
            <w:pPr>
              <w:jc w:val="center"/>
            </w:pPr>
            <w:r>
              <w:rPr>
                <w:sz w:val="19"/>
              </w:rPr>
              <w:t>10%</w:t>
            </w:r>
          </w:p>
        </w:tc>
      </w:tr>
      <w:tr w:rsidR="00B82906" w14:paraId="696137D3" w14:textId="77777777">
        <w:trPr>
          <w:cantSplit/>
          <w:jc w:val="center"/>
        </w:trPr>
        <w:tc>
          <w:tcPr>
            <w:tcW w:w="67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E6DB192" w14:textId="77777777" w:rsidR="00B82906" w:rsidRDefault="00000000">
            <w:r>
              <w:rPr>
                <w:sz w:val="19"/>
              </w:rPr>
              <w:t>Corrispondenza geografica</w:t>
            </w:r>
          </w:p>
        </w:tc>
        <w:tc>
          <w:tcPr>
            <w:tcW w:w="115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41FCB7" w14:textId="77777777" w:rsidR="00B82906" w:rsidRDefault="00000000">
            <w:pPr>
              <w:jc w:val="center"/>
            </w:pPr>
            <w:r>
              <w:rPr>
                <w:sz w:val="19"/>
              </w:rPr>
              <w:t>G</w:t>
            </w:r>
          </w:p>
        </w:tc>
        <w:tc>
          <w:tcPr>
            <w:tcW w:w="172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88C7AF" w14:textId="77777777" w:rsidR="00B82906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</w:tr>
    </w:tbl>
    <w:p w14:paraId="51A77CC8" w14:textId="77777777" w:rsidR="00B82906" w:rsidRDefault="00B82906">
      <w:pPr>
        <w:spacing w:after="40"/>
      </w:pPr>
    </w:p>
    <w:p w14:paraId="216AEA69" w14:textId="77777777" w:rsidR="00B82906" w:rsidRDefault="00000000">
      <w:pPr>
        <w:jc w:val="center"/>
      </w:pPr>
      <w:r>
        <w:rPr>
          <w:b/>
          <w:sz w:val="24"/>
        </w:rPr>
        <w:t>TR = 0,45P + 0,25C + 0,15I + 0,10M + 0,05G</w:t>
      </w:r>
    </w:p>
    <w:p w14:paraId="1DAF8B40" w14:textId="77777777" w:rsidR="00B82906" w:rsidRDefault="00000000">
      <w:r>
        <w:t>Tutte le componenti sono espresse su scala 0-100. Il risultato finale è arrotondato all’intero più vicino.</w:t>
      </w:r>
    </w:p>
    <w:p w14:paraId="727DC634" w14:textId="77777777" w:rsidR="00B82906" w:rsidRDefault="00000000">
      <w:r>
        <w:br w:type="page"/>
      </w:r>
    </w:p>
    <w:p w14:paraId="5E299C52" w14:textId="77777777" w:rsidR="00B82906" w:rsidRDefault="00000000">
      <w:pPr>
        <w:pStyle w:val="Titolo1"/>
      </w:pPr>
      <w:r>
        <w:lastRenderedPageBreak/>
        <w:t>4 Calcolo delle componenti</w:t>
      </w:r>
    </w:p>
    <w:p w14:paraId="7D5ED120" w14:textId="77777777" w:rsidR="00B82906" w:rsidRDefault="00000000">
      <w:pPr>
        <w:pStyle w:val="Titolo2"/>
      </w:pPr>
      <w:r>
        <w:t>4.1 Vicinanza delle referenze P</w:t>
      </w:r>
    </w:p>
    <w:p w14:paraId="3989A293" w14:textId="77777777" w:rsidR="00B82906" w:rsidRDefault="00000000">
      <w:r>
        <w:t>La componente P valorizza il livello più vicino raggiunto e la presenza di più conferme nella rete prossima.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496"/>
        <w:gridCol w:w="1296"/>
      </w:tblGrid>
      <w:tr w:rsidR="00B82906" w14:paraId="01766B86" w14:textId="77777777">
        <w:trPr>
          <w:tblHeader/>
          <w:jc w:val="center"/>
        </w:trPr>
        <w:tc>
          <w:tcPr>
            <w:tcW w:w="849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02EB518" w14:textId="77777777" w:rsidR="00B82906" w:rsidRDefault="00000000">
            <w:r>
              <w:rPr>
                <w:b/>
                <w:color w:val="FFFFFF"/>
                <w:sz w:val="19"/>
              </w:rPr>
              <w:t>Situazione</w:t>
            </w:r>
          </w:p>
        </w:tc>
        <w:tc>
          <w:tcPr>
            <w:tcW w:w="129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E655CD" w14:textId="77777777" w:rsidR="00B82906" w:rsidRDefault="00000000">
            <w:r>
              <w:rPr>
                <w:b/>
                <w:color w:val="FFFFFF"/>
                <w:sz w:val="19"/>
              </w:rPr>
              <w:t>P</w:t>
            </w:r>
          </w:p>
        </w:tc>
      </w:tr>
      <w:tr w:rsidR="00B82906" w14:paraId="5B83728A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707A32F" w14:textId="77777777" w:rsidR="00B82906" w:rsidRDefault="00000000">
            <w:r>
              <w:rPr>
                <w:sz w:val="19"/>
              </w:rPr>
              <w:t>Almeno una referenza diretta D1 valida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0C220F" w14:textId="77777777" w:rsidR="00B82906" w:rsidRDefault="00000000">
            <w:r>
              <w:rPr>
                <w:sz w:val="19"/>
              </w:rPr>
              <w:t>100</w:t>
            </w:r>
          </w:p>
        </w:tc>
      </w:tr>
      <w:tr w:rsidR="00B82906" w14:paraId="2ED32A05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CDF0D9" w14:textId="77777777" w:rsidR="00B82906" w:rsidRDefault="00000000">
            <w:r>
              <w:rPr>
                <w:sz w:val="19"/>
              </w:rPr>
              <w:t>Almeno due referenze D2 dello stesso condominio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39D9111" w14:textId="77777777" w:rsidR="00B82906" w:rsidRDefault="00000000">
            <w:r>
              <w:rPr>
                <w:sz w:val="19"/>
              </w:rPr>
              <w:t>95</w:t>
            </w:r>
          </w:p>
        </w:tc>
      </w:tr>
      <w:tr w:rsidR="00B82906" w14:paraId="77F7E8ED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FFCA6B" w14:textId="77777777" w:rsidR="00B82906" w:rsidRDefault="00000000">
            <w:r>
              <w:rPr>
                <w:sz w:val="19"/>
              </w:rPr>
              <w:t>Una referenza D2 dello stesso condominio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056B72" w14:textId="77777777" w:rsidR="00B82906" w:rsidRDefault="00000000">
            <w:r>
              <w:rPr>
                <w:sz w:val="19"/>
              </w:rPr>
              <w:t>85</w:t>
            </w:r>
          </w:p>
        </w:tc>
      </w:tr>
      <w:tr w:rsidR="00B82906" w14:paraId="5722DCE4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AFB751" w14:textId="77777777" w:rsidR="00B82906" w:rsidRDefault="00000000">
            <w:r>
              <w:rPr>
                <w:sz w:val="19"/>
              </w:rPr>
              <w:t>Almeno tre referenze D3 della stessa comunità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189BED" w14:textId="77777777" w:rsidR="00B82906" w:rsidRDefault="00000000">
            <w:r>
              <w:rPr>
                <w:sz w:val="19"/>
              </w:rPr>
              <w:t>75</w:t>
            </w:r>
          </w:p>
        </w:tc>
      </w:tr>
      <w:tr w:rsidR="00B82906" w14:paraId="17D507F4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80F22A" w14:textId="77777777" w:rsidR="00B82906" w:rsidRDefault="00000000">
            <w:r>
              <w:rPr>
                <w:sz w:val="19"/>
              </w:rPr>
              <w:t>Una o due referenze D3 della stessa comunità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D71F35" w14:textId="77777777" w:rsidR="00B82906" w:rsidRDefault="00000000">
            <w:r>
              <w:rPr>
                <w:sz w:val="19"/>
              </w:rPr>
              <w:t>60</w:t>
            </w:r>
          </w:p>
        </w:tc>
      </w:tr>
      <w:tr w:rsidR="00B82906" w14:paraId="6FAF9171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9ECAFE" w14:textId="77777777" w:rsidR="00B82906" w:rsidRDefault="00000000">
            <w:r>
              <w:rPr>
                <w:sz w:val="19"/>
              </w:rPr>
              <w:t>Soltanto referenze D4 della rete estesa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DE6AB0" w14:textId="77777777" w:rsidR="00B82906" w:rsidRDefault="00000000">
            <w:r>
              <w:rPr>
                <w:sz w:val="19"/>
              </w:rPr>
              <w:t>40</w:t>
            </w:r>
          </w:p>
        </w:tc>
      </w:tr>
      <w:tr w:rsidR="00B82906" w14:paraId="229F2824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6B7C09" w14:textId="77777777" w:rsidR="00B82906" w:rsidRDefault="00000000">
            <w:r>
              <w:rPr>
                <w:sz w:val="19"/>
              </w:rPr>
              <w:t>Soltanto referenze generali D5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823E5C" w14:textId="77777777" w:rsidR="00B82906" w:rsidRDefault="00000000">
            <w:r>
              <w:rPr>
                <w:sz w:val="19"/>
              </w:rPr>
              <w:t>15</w:t>
            </w:r>
          </w:p>
        </w:tc>
      </w:tr>
      <w:tr w:rsidR="00B82906" w14:paraId="5045AEDE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ED3A2F3" w14:textId="77777777" w:rsidR="00B82906" w:rsidRDefault="00000000">
            <w:r>
              <w:rPr>
                <w:sz w:val="19"/>
              </w:rPr>
              <w:t>Nessuna referenza valida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1F351F" w14:textId="77777777" w:rsidR="00B82906" w:rsidRDefault="00000000">
            <w:r>
              <w:rPr>
                <w:sz w:val="19"/>
              </w:rPr>
              <w:t>0</w:t>
            </w:r>
          </w:p>
        </w:tc>
      </w:tr>
    </w:tbl>
    <w:p w14:paraId="1C5254DD" w14:textId="77777777" w:rsidR="00B82906" w:rsidRDefault="00B82906">
      <w:pPr>
        <w:spacing w:after="40"/>
      </w:pPr>
    </w:p>
    <w:p w14:paraId="1D8E7070" w14:textId="77777777" w:rsidR="00B82906" w:rsidRDefault="00000000">
      <w:r>
        <w:t>Le soglie considerano soltanto referenze valide e non sospese. Per evitare un risultato eccessivo basato su un unico caso, la presenza di una sola referenza D1 deve essere mostrata insieme alla solidità complessiva del campione.</w:t>
      </w:r>
    </w:p>
    <w:p w14:paraId="7C7C3D78" w14:textId="77777777" w:rsidR="00B82906" w:rsidRDefault="00000000">
      <w:pPr>
        <w:pStyle w:val="Titolo2"/>
      </w:pPr>
      <w:r>
        <w:t>4.2 Numero di conferme rilevanti C</w:t>
      </w:r>
    </w:p>
    <w:p w14:paraId="454F1B0E" w14:textId="77777777" w:rsidR="00B82906" w:rsidRDefault="00000000">
      <w:r>
        <w:t>Si calcola prima la somma dei pesi relazionali S = ΣWᵢ. Il valore C cresce per fasce, riducendo progressivamente il vantaggio derivante dalla quantità.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2592"/>
      </w:tblGrid>
      <w:tr w:rsidR="00B82906" w14:paraId="2B22031E" w14:textId="77777777">
        <w:trPr>
          <w:tblHeader/>
          <w:jc w:val="center"/>
        </w:trPr>
        <w:tc>
          <w:tcPr>
            <w:tcW w:w="7200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CDC8AC" w14:textId="77777777" w:rsidR="00B82906" w:rsidRDefault="00000000">
            <w:r>
              <w:rPr>
                <w:b/>
                <w:color w:val="FFFFFF"/>
                <w:sz w:val="19"/>
              </w:rPr>
              <w:t>Somma dei pesi S</w:t>
            </w:r>
          </w:p>
        </w:tc>
        <w:tc>
          <w:tcPr>
            <w:tcW w:w="2592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982722" w14:textId="77777777" w:rsidR="00B82906" w:rsidRDefault="00000000">
            <w:r>
              <w:rPr>
                <w:b/>
                <w:color w:val="FFFFFF"/>
                <w:sz w:val="19"/>
              </w:rPr>
              <w:t>C</w:t>
            </w:r>
          </w:p>
        </w:tc>
      </w:tr>
      <w:tr w:rsidR="00B82906" w14:paraId="344C0EFF" w14:textId="77777777">
        <w:trPr>
          <w:cantSplit/>
          <w:jc w:val="center"/>
        </w:trPr>
        <w:tc>
          <w:tcPr>
            <w:tcW w:w="7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DE5F7A" w14:textId="77777777" w:rsidR="00B82906" w:rsidRDefault="00000000">
            <w:r>
              <w:rPr>
                <w:sz w:val="19"/>
              </w:rPr>
              <w:t>Inferiore a 0,50</w:t>
            </w:r>
          </w:p>
        </w:tc>
        <w:tc>
          <w:tcPr>
            <w:tcW w:w="259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01B366" w14:textId="77777777" w:rsidR="00B82906" w:rsidRDefault="00000000">
            <w:r>
              <w:rPr>
                <w:sz w:val="19"/>
              </w:rPr>
              <w:t>10</w:t>
            </w:r>
          </w:p>
        </w:tc>
      </w:tr>
      <w:tr w:rsidR="00B82906" w14:paraId="001F7C49" w14:textId="77777777">
        <w:trPr>
          <w:cantSplit/>
          <w:jc w:val="center"/>
        </w:trPr>
        <w:tc>
          <w:tcPr>
            <w:tcW w:w="720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E8164A" w14:textId="77777777" w:rsidR="00B82906" w:rsidRDefault="00000000">
            <w:r>
              <w:rPr>
                <w:sz w:val="19"/>
              </w:rPr>
              <w:t>Da 0,50 a 0,99</w:t>
            </w:r>
          </w:p>
        </w:tc>
        <w:tc>
          <w:tcPr>
            <w:tcW w:w="259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AC03ED" w14:textId="77777777" w:rsidR="00B82906" w:rsidRDefault="00000000">
            <w:r>
              <w:rPr>
                <w:sz w:val="19"/>
              </w:rPr>
              <w:t>25</w:t>
            </w:r>
          </w:p>
        </w:tc>
      </w:tr>
      <w:tr w:rsidR="00B82906" w14:paraId="4F2CC68B" w14:textId="77777777">
        <w:trPr>
          <w:cantSplit/>
          <w:jc w:val="center"/>
        </w:trPr>
        <w:tc>
          <w:tcPr>
            <w:tcW w:w="7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EFA02F" w14:textId="77777777" w:rsidR="00B82906" w:rsidRDefault="00000000">
            <w:r>
              <w:rPr>
                <w:sz w:val="19"/>
              </w:rPr>
              <w:t>Da 1,00 a 1,99</w:t>
            </w:r>
          </w:p>
        </w:tc>
        <w:tc>
          <w:tcPr>
            <w:tcW w:w="259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DE11699" w14:textId="77777777" w:rsidR="00B82906" w:rsidRDefault="00000000">
            <w:r>
              <w:rPr>
                <w:sz w:val="19"/>
              </w:rPr>
              <w:t>50</w:t>
            </w:r>
          </w:p>
        </w:tc>
      </w:tr>
      <w:tr w:rsidR="00B82906" w14:paraId="55C629C0" w14:textId="77777777">
        <w:trPr>
          <w:cantSplit/>
          <w:jc w:val="center"/>
        </w:trPr>
        <w:tc>
          <w:tcPr>
            <w:tcW w:w="720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C9AFF8" w14:textId="77777777" w:rsidR="00B82906" w:rsidRDefault="00000000">
            <w:r>
              <w:rPr>
                <w:sz w:val="19"/>
              </w:rPr>
              <w:t>Da 2,00 a 3,49</w:t>
            </w:r>
          </w:p>
        </w:tc>
        <w:tc>
          <w:tcPr>
            <w:tcW w:w="259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707F07" w14:textId="77777777" w:rsidR="00B82906" w:rsidRDefault="00000000">
            <w:r>
              <w:rPr>
                <w:sz w:val="19"/>
              </w:rPr>
              <w:t>70</w:t>
            </w:r>
          </w:p>
        </w:tc>
      </w:tr>
      <w:tr w:rsidR="00B82906" w14:paraId="0D33BC01" w14:textId="77777777">
        <w:trPr>
          <w:cantSplit/>
          <w:jc w:val="center"/>
        </w:trPr>
        <w:tc>
          <w:tcPr>
            <w:tcW w:w="7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E3C8E7B" w14:textId="77777777" w:rsidR="00B82906" w:rsidRDefault="00000000">
            <w:r>
              <w:rPr>
                <w:sz w:val="19"/>
              </w:rPr>
              <w:t>Da 3,50 a 5,99</w:t>
            </w:r>
          </w:p>
        </w:tc>
        <w:tc>
          <w:tcPr>
            <w:tcW w:w="259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32D574" w14:textId="77777777" w:rsidR="00B82906" w:rsidRDefault="00000000">
            <w:r>
              <w:rPr>
                <w:sz w:val="19"/>
              </w:rPr>
              <w:t>85</w:t>
            </w:r>
          </w:p>
        </w:tc>
      </w:tr>
      <w:tr w:rsidR="00B82906" w14:paraId="671E1872" w14:textId="77777777">
        <w:trPr>
          <w:cantSplit/>
          <w:jc w:val="center"/>
        </w:trPr>
        <w:tc>
          <w:tcPr>
            <w:tcW w:w="720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C02551" w14:textId="77777777" w:rsidR="00B82906" w:rsidRDefault="00000000">
            <w:r>
              <w:rPr>
                <w:sz w:val="19"/>
              </w:rPr>
              <w:t>6,00 o superiore</w:t>
            </w:r>
          </w:p>
        </w:tc>
        <w:tc>
          <w:tcPr>
            <w:tcW w:w="259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645BAF" w14:textId="77777777" w:rsidR="00B82906" w:rsidRDefault="00000000">
            <w:r>
              <w:rPr>
                <w:sz w:val="19"/>
              </w:rPr>
              <w:t>100</w:t>
            </w:r>
          </w:p>
        </w:tc>
      </w:tr>
    </w:tbl>
    <w:p w14:paraId="089CBF62" w14:textId="77777777" w:rsidR="00B82906" w:rsidRDefault="00B82906">
      <w:pPr>
        <w:spacing w:after="40"/>
      </w:pPr>
    </w:p>
    <w:p w14:paraId="0066D0A5" w14:textId="77777777" w:rsidR="00B82906" w:rsidRDefault="00000000">
      <w:pPr>
        <w:pStyle w:val="Titolo2"/>
      </w:pPr>
      <w:r>
        <w:t>4.3 Indipendenza delle fonti I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496"/>
        <w:gridCol w:w="1296"/>
      </w:tblGrid>
      <w:tr w:rsidR="00B82906" w14:paraId="2672F4F4" w14:textId="77777777">
        <w:trPr>
          <w:tblHeader/>
          <w:jc w:val="center"/>
        </w:trPr>
        <w:tc>
          <w:tcPr>
            <w:tcW w:w="849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5F0CB5" w14:textId="77777777" w:rsidR="00B82906" w:rsidRDefault="00000000">
            <w:r>
              <w:rPr>
                <w:b/>
                <w:color w:val="FFFFFF"/>
                <w:sz w:val="19"/>
              </w:rPr>
              <w:t>Provenienza delle referenze</w:t>
            </w:r>
          </w:p>
        </w:tc>
        <w:tc>
          <w:tcPr>
            <w:tcW w:w="129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0772929" w14:textId="77777777" w:rsidR="00B82906" w:rsidRDefault="00000000">
            <w:r>
              <w:rPr>
                <w:b/>
                <w:color w:val="FFFFFF"/>
                <w:sz w:val="19"/>
              </w:rPr>
              <w:t>I</w:t>
            </w:r>
          </w:p>
        </w:tc>
      </w:tr>
      <w:tr w:rsidR="00B82906" w14:paraId="4A7B1C32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32C0D48" w14:textId="77777777" w:rsidR="00B82906" w:rsidRDefault="00000000">
            <w:r>
              <w:rPr>
                <w:sz w:val="19"/>
              </w:rPr>
              <w:t>Almeno 5 referenti appartenenti a 3 o più comunità indipendenti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C06586C" w14:textId="77777777" w:rsidR="00B82906" w:rsidRDefault="00000000">
            <w:r>
              <w:rPr>
                <w:sz w:val="19"/>
              </w:rPr>
              <w:t>100</w:t>
            </w:r>
          </w:p>
        </w:tc>
      </w:tr>
      <w:tr w:rsidR="00B82906" w14:paraId="4243EC43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F598D5" w14:textId="77777777" w:rsidR="00B82906" w:rsidRDefault="00000000">
            <w:r>
              <w:rPr>
                <w:sz w:val="19"/>
              </w:rPr>
              <w:t>Almeno 3 referenti appartenenti a 2 o più comunità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F50815" w14:textId="77777777" w:rsidR="00B82906" w:rsidRDefault="00000000">
            <w:r>
              <w:rPr>
                <w:sz w:val="19"/>
              </w:rPr>
              <w:t>80</w:t>
            </w:r>
          </w:p>
        </w:tc>
      </w:tr>
      <w:tr w:rsidR="00B82906" w14:paraId="69528DEB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CBAFFD" w14:textId="77777777" w:rsidR="00B82906" w:rsidRDefault="00000000">
            <w:r>
              <w:rPr>
                <w:sz w:val="19"/>
              </w:rPr>
              <w:t>Almeno 2 referenti indipendenti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2B5B19" w14:textId="77777777" w:rsidR="00B82906" w:rsidRDefault="00000000">
            <w:r>
              <w:rPr>
                <w:sz w:val="19"/>
              </w:rPr>
              <w:t>60</w:t>
            </w:r>
          </w:p>
        </w:tc>
      </w:tr>
      <w:tr w:rsidR="00B82906" w14:paraId="770E2CD9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1B6749" w14:textId="77777777" w:rsidR="00B82906" w:rsidRDefault="00000000">
            <w:r>
              <w:rPr>
                <w:sz w:val="19"/>
              </w:rPr>
              <w:t>Un solo referente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56191B" w14:textId="77777777" w:rsidR="00B82906" w:rsidRDefault="00000000">
            <w:r>
              <w:rPr>
                <w:sz w:val="19"/>
              </w:rPr>
              <w:t>30</w:t>
            </w:r>
          </w:p>
        </w:tc>
      </w:tr>
      <w:tr w:rsidR="00B82906" w14:paraId="041A0289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DB6D66" w14:textId="77777777" w:rsidR="00B82906" w:rsidRDefault="00000000">
            <w:r>
              <w:rPr>
                <w:sz w:val="19"/>
              </w:rPr>
              <w:t>Referenze concentrate o potenzialmente collegate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00E9E5" w14:textId="77777777" w:rsidR="00B82906" w:rsidRDefault="00000000">
            <w:r>
              <w:rPr>
                <w:sz w:val="19"/>
              </w:rPr>
              <w:t>10</w:t>
            </w:r>
          </w:p>
        </w:tc>
      </w:tr>
      <w:tr w:rsidR="00B82906" w14:paraId="08FE1E51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4DFFD7C" w14:textId="77777777" w:rsidR="00B82906" w:rsidRDefault="00000000">
            <w:r>
              <w:rPr>
                <w:sz w:val="19"/>
              </w:rPr>
              <w:t>Nessuna referenza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0C7555" w14:textId="77777777" w:rsidR="00B82906" w:rsidRDefault="00000000">
            <w:r>
              <w:rPr>
                <w:sz w:val="19"/>
              </w:rPr>
              <w:t>0</w:t>
            </w:r>
          </w:p>
        </w:tc>
      </w:tr>
    </w:tbl>
    <w:p w14:paraId="17DDB423" w14:textId="77777777" w:rsidR="00B82906" w:rsidRDefault="00B82906">
      <w:pPr>
        <w:spacing w:after="40"/>
      </w:pPr>
    </w:p>
    <w:p w14:paraId="2F546AB9" w14:textId="77777777" w:rsidR="00B82906" w:rsidRDefault="00000000">
      <w:r>
        <w:t>Sono potenzialmente collegate le referenze provenienti dallo stesso dispositivo o recapito, inserite in una finestra temporale anomala, caratterizzate da risposte identiche o riconducibili a rapporti personali o economici non dichiarati con il professionista.</w:t>
      </w:r>
    </w:p>
    <w:p w14:paraId="548F0409" w14:textId="77777777" w:rsidR="00B82906" w:rsidRDefault="00000000">
      <w:pPr>
        <w:pStyle w:val="Titolo2"/>
      </w:pPr>
      <w:r>
        <w:t>4.4 Corrispondenza con il servizio M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496"/>
        <w:gridCol w:w="1296"/>
      </w:tblGrid>
      <w:tr w:rsidR="00B82906" w14:paraId="41A2E6CF" w14:textId="77777777">
        <w:trPr>
          <w:tblHeader/>
          <w:jc w:val="center"/>
        </w:trPr>
        <w:tc>
          <w:tcPr>
            <w:tcW w:w="849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D9ABC64" w14:textId="77777777" w:rsidR="00B82906" w:rsidRDefault="00000000">
            <w:r>
              <w:rPr>
                <w:b/>
                <w:color w:val="FFFFFF"/>
                <w:sz w:val="19"/>
              </w:rPr>
              <w:t>Corrispondenza</w:t>
            </w:r>
          </w:p>
        </w:tc>
        <w:tc>
          <w:tcPr>
            <w:tcW w:w="129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43A0A1F" w14:textId="77777777" w:rsidR="00B82906" w:rsidRDefault="00000000">
            <w:r>
              <w:rPr>
                <w:b/>
                <w:color w:val="FFFFFF"/>
                <w:sz w:val="19"/>
              </w:rPr>
              <w:t>M</w:t>
            </w:r>
          </w:p>
        </w:tc>
      </w:tr>
      <w:tr w:rsidR="00B82906" w14:paraId="0ABB735C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7D58BC" w14:textId="77777777" w:rsidR="00B82906" w:rsidRDefault="00000000">
            <w:r>
              <w:rPr>
                <w:sz w:val="19"/>
              </w:rPr>
              <w:t>Stessa attività e stesso tipo di intervento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C1ED5A" w14:textId="77777777" w:rsidR="00B82906" w:rsidRDefault="00000000">
            <w:r>
              <w:rPr>
                <w:sz w:val="19"/>
              </w:rPr>
              <w:t>100</w:t>
            </w:r>
          </w:p>
        </w:tc>
      </w:tr>
      <w:tr w:rsidR="00B82906" w14:paraId="7D186B9D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4545D8" w14:textId="77777777" w:rsidR="00B82906" w:rsidRDefault="00000000">
            <w:r>
              <w:rPr>
                <w:sz w:val="19"/>
              </w:rPr>
              <w:t>Stessa categoria professionale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955CDE" w14:textId="77777777" w:rsidR="00B82906" w:rsidRDefault="00000000">
            <w:r>
              <w:rPr>
                <w:sz w:val="19"/>
              </w:rPr>
              <w:t>80</w:t>
            </w:r>
          </w:p>
        </w:tc>
      </w:tr>
      <w:tr w:rsidR="00B82906" w14:paraId="27CA3096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E5645E" w14:textId="77777777" w:rsidR="00B82906" w:rsidRDefault="00000000">
            <w:r>
              <w:rPr>
                <w:sz w:val="19"/>
              </w:rPr>
              <w:t>Categoria affine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748329A" w14:textId="77777777" w:rsidR="00B82906" w:rsidRDefault="00000000">
            <w:r>
              <w:rPr>
                <w:sz w:val="19"/>
              </w:rPr>
              <w:t>40</w:t>
            </w:r>
          </w:p>
        </w:tc>
      </w:tr>
      <w:tr w:rsidR="00B82906" w14:paraId="4A0B6DA4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B6C0E3" w14:textId="77777777" w:rsidR="00B82906" w:rsidRDefault="00000000">
            <w:r>
              <w:rPr>
                <w:sz w:val="19"/>
              </w:rPr>
              <w:t>Prestazione non confrontabile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128881" w14:textId="77777777" w:rsidR="00B82906" w:rsidRDefault="00000000">
            <w:r>
              <w:rPr>
                <w:sz w:val="19"/>
              </w:rPr>
              <w:t>10</w:t>
            </w:r>
          </w:p>
        </w:tc>
      </w:tr>
    </w:tbl>
    <w:p w14:paraId="337A0FEF" w14:textId="77777777" w:rsidR="00B82906" w:rsidRDefault="00B82906">
      <w:pPr>
        <w:spacing w:after="40"/>
      </w:pPr>
    </w:p>
    <w:p w14:paraId="6CC2181E" w14:textId="77777777" w:rsidR="00B82906" w:rsidRDefault="00000000">
      <w:r>
        <w:t>La categoria del servizio deve essere definita attraverso una tassonomia controllata. La descrizione libera può integrare, ma non sostituire, la classificazione.</w:t>
      </w:r>
    </w:p>
    <w:p w14:paraId="6D241DFF" w14:textId="77777777" w:rsidR="00B82906" w:rsidRDefault="00000000">
      <w:pPr>
        <w:pStyle w:val="Titolo2"/>
      </w:pPr>
      <w:r>
        <w:t>4.5 Corrispondenza geografica G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496"/>
        <w:gridCol w:w="1296"/>
      </w:tblGrid>
      <w:tr w:rsidR="00B82906" w14:paraId="14828B0E" w14:textId="77777777">
        <w:trPr>
          <w:tblHeader/>
          <w:jc w:val="center"/>
        </w:trPr>
        <w:tc>
          <w:tcPr>
            <w:tcW w:w="849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9FBD72" w14:textId="77777777" w:rsidR="00B82906" w:rsidRDefault="00000000">
            <w:r>
              <w:rPr>
                <w:b/>
                <w:color w:val="FFFFFF"/>
                <w:sz w:val="19"/>
              </w:rPr>
              <w:t>Area delle esperienze</w:t>
            </w:r>
          </w:p>
        </w:tc>
        <w:tc>
          <w:tcPr>
            <w:tcW w:w="129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3370FE" w14:textId="77777777" w:rsidR="00B82906" w:rsidRDefault="00000000">
            <w:r>
              <w:rPr>
                <w:b/>
                <w:color w:val="FFFFFF"/>
                <w:sz w:val="19"/>
              </w:rPr>
              <w:t>G</w:t>
            </w:r>
          </w:p>
        </w:tc>
      </w:tr>
      <w:tr w:rsidR="00B82906" w14:paraId="101CED6A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1D5633" w14:textId="77777777" w:rsidR="00B82906" w:rsidRDefault="00000000">
            <w:r>
              <w:rPr>
                <w:sz w:val="19"/>
              </w:rPr>
              <w:t>Stesso condominio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80D29F" w14:textId="77777777" w:rsidR="00B82906" w:rsidRDefault="00000000">
            <w:r>
              <w:rPr>
                <w:sz w:val="19"/>
              </w:rPr>
              <w:t>100</w:t>
            </w:r>
          </w:p>
        </w:tc>
      </w:tr>
      <w:tr w:rsidR="00B82906" w14:paraId="5391C608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CCB235" w14:textId="77777777" w:rsidR="00B82906" w:rsidRDefault="00000000">
            <w:r>
              <w:rPr>
                <w:sz w:val="19"/>
              </w:rPr>
              <w:t>Stesso quartiere o zona operativa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DD65A9" w14:textId="77777777" w:rsidR="00B82906" w:rsidRDefault="00000000">
            <w:r>
              <w:rPr>
                <w:sz w:val="19"/>
              </w:rPr>
              <w:t>80</w:t>
            </w:r>
          </w:p>
        </w:tc>
      </w:tr>
      <w:tr w:rsidR="00B82906" w14:paraId="3FD04147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66FF3E" w14:textId="77777777" w:rsidR="00B82906" w:rsidRDefault="00000000">
            <w:r>
              <w:rPr>
                <w:sz w:val="19"/>
              </w:rPr>
              <w:lastRenderedPageBreak/>
              <w:t>Stesso Comune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5ABB4C" w14:textId="77777777" w:rsidR="00B82906" w:rsidRDefault="00000000">
            <w:r>
              <w:rPr>
                <w:sz w:val="19"/>
              </w:rPr>
              <w:t>60</w:t>
            </w:r>
          </w:p>
        </w:tc>
      </w:tr>
      <w:tr w:rsidR="00B82906" w14:paraId="41E6741B" w14:textId="77777777">
        <w:trPr>
          <w:cantSplit/>
          <w:jc w:val="center"/>
        </w:trPr>
        <w:tc>
          <w:tcPr>
            <w:tcW w:w="84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652593" w14:textId="77777777" w:rsidR="00B82906" w:rsidRDefault="00000000">
            <w:r>
              <w:rPr>
                <w:sz w:val="19"/>
              </w:rPr>
              <w:t>Stessa provincia</w:t>
            </w:r>
          </w:p>
        </w:tc>
        <w:tc>
          <w:tcPr>
            <w:tcW w:w="129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5F37A4" w14:textId="77777777" w:rsidR="00B82906" w:rsidRDefault="00000000">
            <w:r>
              <w:rPr>
                <w:sz w:val="19"/>
              </w:rPr>
              <w:t>35</w:t>
            </w:r>
          </w:p>
        </w:tc>
      </w:tr>
      <w:tr w:rsidR="00B82906" w14:paraId="37F2BD53" w14:textId="77777777">
        <w:trPr>
          <w:cantSplit/>
          <w:jc w:val="center"/>
        </w:trPr>
        <w:tc>
          <w:tcPr>
            <w:tcW w:w="84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010E5E" w14:textId="77777777" w:rsidR="00B82906" w:rsidRDefault="00000000">
            <w:r>
              <w:rPr>
                <w:sz w:val="19"/>
              </w:rPr>
              <w:t>Fuori area</w:t>
            </w:r>
          </w:p>
        </w:tc>
        <w:tc>
          <w:tcPr>
            <w:tcW w:w="129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910ED4" w14:textId="77777777" w:rsidR="00B82906" w:rsidRDefault="00000000">
            <w:r>
              <w:rPr>
                <w:sz w:val="19"/>
              </w:rPr>
              <w:t>10</w:t>
            </w:r>
          </w:p>
        </w:tc>
      </w:tr>
    </w:tbl>
    <w:p w14:paraId="7655D89D" w14:textId="77777777" w:rsidR="00B82906" w:rsidRDefault="00B82906">
      <w:pPr>
        <w:spacing w:after="40"/>
      </w:pPr>
    </w:p>
    <w:p w14:paraId="5663F978" w14:textId="77777777" w:rsidR="00B82906" w:rsidRDefault="00000000">
      <w:r>
        <w:t>La geografia pesa soltanto il 5%, perché la prossimità territoriale indica utilità operativa, non necessariamente fiducia.</w:t>
      </w:r>
    </w:p>
    <w:p w14:paraId="546642CA" w14:textId="77777777" w:rsidR="00B82906" w:rsidRDefault="00000000">
      <w:pPr>
        <w:pStyle w:val="Titolo1"/>
      </w:pPr>
      <w:r>
        <w:t>5 Classificazione pubblica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82906" w14:paraId="2368732A" w14:textId="77777777">
        <w:trPr>
          <w:tblHeader/>
          <w:jc w:val="center"/>
        </w:trPr>
        <w:tc>
          <w:tcPr>
            <w:tcW w:w="2880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1D232F" w14:textId="77777777" w:rsidR="00B82906" w:rsidRDefault="00000000">
            <w:r>
              <w:rPr>
                <w:b/>
                <w:color w:val="FFFFFF"/>
                <w:sz w:val="19"/>
              </w:rPr>
              <w:t>Trust Relevance</w:t>
            </w:r>
          </w:p>
        </w:tc>
        <w:tc>
          <w:tcPr>
            <w:tcW w:w="6912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DBC02D" w14:textId="77777777" w:rsidR="00B82906" w:rsidRDefault="00000000">
            <w:r>
              <w:rPr>
                <w:b/>
                <w:color w:val="FFFFFF"/>
                <w:sz w:val="19"/>
              </w:rPr>
              <w:t>Indicazione mostrata</w:t>
            </w:r>
          </w:p>
        </w:tc>
      </w:tr>
      <w:tr w:rsidR="00B82906" w14:paraId="1EFD3D9C" w14:textId="77777777">
        <w:trPr>
          <w:cantSplit/>
          <w:jc w:val="center"/>
        </w:trPr>
        <w:tc>
          <w:tcPr>
            <w:tcW w:w="288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16CC8D" w14:textId="77777777" w:rsidR="00B82906" w:rsidRDefault="00000000">
            <w:r>
              <w:rPr>
                <w:sz w:val="19"/>
              </w:rPr>
              <w:t>85-100</w:t>
            </w:r>
          </w:p>
        </w:tc>
        <w:tc>
          <w:tcPr>
            <w:tcW w:w="691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B22332" w14:textId="77777777" w:rsidR="00B82906" w:rsidRDefault="00000000">
            <w:r>
              <w:rPr>
                <w:sz w:val="19"/>
              </w:rPr>
              <w:t>Molto rilevante per te</w:t>
            </w:r>
          </w:p>
        </w:tc>
      </w:tr>
      <w:tr w:rsidR="00B82906" w14:paraId="005B96A3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4315AAB" w14:textId="77777777" w:rsidR="00B82906" w:rsidRDefault="00000000">
            <w:r>
              <w:rPr>
                <w:sz w:val="19"/>
              </w:rPr>
              <w:t>70-84</w:t>
            </w:r>
          </w:p>
        </w:tc>
        <w:tc>
          <w:tcPr>
            <w:tcW w:w="691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703986" w14:textId="77777777" w:rsidR="00B82906" w:rsidRDefault="00000000">
            <w:r>
              <w:rPr>
                <w:sz w:val="19"/>
              </w:rPr>
              <w:t>Rilevante per te</w:t>
            </w:r>
          </w:p>
        </w:tc>
      </w:tr>
      <w:tr w:rsidR="00B82906" w14:paraId="3B1080B5" w14:textId="77777777">
        <w:trPr>
          <w:cantSplit/>
          <w:jc w:val="center"/>
        </w:trPr>
        <w:tc>
          <w:tcPr>
            <w:tcW w:w="288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AE8D3B" w14:textId="77777777" w:rsidR="00B82906" w:rsidRDefault="00000000">
            <w:r>
              <w:rPr>
                <w:sz w:val="19"/>
              </w:rPr>
              <w:t>50-69</w:t>
            </w:r>
          </w:p>
        </w:tc>
        <w:tc>
          <w:tcPr>
            <w:tcW w:w="691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6CFC1B" w14:textId="77777777" w:rsidR="00B82906" w:rsidRDefault="00000000">
            <w:r>
              <w:rPr>
                <w:sz w:val="19"/>
              </w:rPr>
              <w:t>Moderatamente rilevante</w:t>
            </w:r>
          </w:p>
        </w:tc>
      </w:tr>
      <w:tr w:rsidR="00B82906" w14:paraId="61061C99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2684FC" w14:textId="77777777" w:rsidR="00B82906" w:rsidRDefault="00000000">
            <w:r>
              <w:rPr>
                <w:sz w:val="19"/>
              </w:rPr>
              <w:t>30-49</w:t>
            </w:r>
          </w:p>
        </w:tc>
        <w:tc>
          <w:tcPr>
            <w:tcW w:w="6912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7C87A3B" w14:textId="77777777" w:rsidR="00B82906" w:rsidRDefault="00000000">
            <w:r>
              <w:rPr>
                <w:sz w:val="19"/>
              </w:rPr>
              <w:t>Poco rilevante per te</w:t>
            </w:r>
          </w:p>
        </w:tc>
      </w:tr>
      <w:tr w:rsidR="00B82906" w14:paraId="01BEDCF1" w14:textId="77777777">
        <w:trPr>
          <w:cantSplit/>
          <w:jc w:val="center"/>
        </w:trPr>
        <w:tc>
          <w:tcPr>
            <w:tcW w:w="288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841164" w14:textId="77777777" w:rsidR="00B82906" w:rsidRDefault="00000000">
            <w:r>
              <w:rPr>
                <w:sz w:val="19"/>
              </w:rPr>
              <w:t>0-29</w:t>
            </w:r>
          </w:p>
        </w:tc>
        <w:tc>
          <w:tcPr>
            <w:tcW w:w="691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9C142D" w14:textId="77777777" w:rsidR="00B82906" w:rsidRDefault="00000000">
            <w:r>
              <w:rPr>
                <w:sz w:val="19"/>
              </w:rPr>
              <w:t>Nessun collegamento significativo</w:t>
            </w:r>
          </w:p>
        </w:tc>
      </w:tr>
    </w:tbl>
    <w:p w14:paraId="122EADD2" w14:textId="77777777" w:rsidR="00B82906" w:rsidRDefault="00B82906">
      <w:pPr>
        <w:spacing w:after="40"/>
      </w:pPr>
    </w:p>
    <w:p w14:paraId="23CF0179" w14:textId="77777777" w:rsidR="00B82906" w:rsidRDefault="00000000">
      <w:r>
        <w:t>Nell’interfaccia principale è preferibile mostrare l’indicazione descrittiva. Il numero e le componenti possono essere consultabili nei dettagli per garantire trasparenza.</w:t>
      </w:r>
    </w:p>
    <w:p w14:paraId="57784191" w14:textId="77777777" w:rsidR="00B82906" w:rsidRDefault="00000000">
      <w:r>
        <w:br w:type="page"/>
      </w:r>
    </w:p>
    <w:p w14:paraId="3B7843DF" w14:textId="77777777" w:rsidR="00B82906" w:rsidRDefault="00000000">
      <w:pPr>
        <w:pStyle w:val="Titolo1"/>
      </w:pPr>
      <w:r>
        <w:lastRenderedPageBreak/>
        <w:t>6 Esempio di calcolo</w:t>
      </w:r>
    </w:p>
    <w:p w14:paraId="0FD0A6F2" w14:textId="77777777" w:rsidR="00B82906" w:rsidRDefault="00000000">
      <w:r>
        <w:t>Un utente cerca un idraulico per una perdita nella zona EUR. Il professionista dispone di due referenze nello stesso condominio, quattro nella stessa rete e tre provenienti da comunità collegate. Le esperienze riguardano lavori idraulici e provengono da fonti indipendenti.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1584"/>
        <w:gridCol w:w="1584"/>
        <w:gridCol w:w="2160"/>
      </w:tblGrid>
      <w:tr w:rsidR="00B82906" w14:paraId="573B03FA" w14:textId="77777777">
        <w:trPr>
          <w:tblHeader/>
          <w:jc w:val="center"/>
        </w:trPr>
        <w:tc>
          <w:tcPr>
            <w:tcW w:w="4464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A138BA" w14:textId="77777777" w:rsidR="00B82906" w:rsidRDefault="00000000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1584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E0A14DC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Valore</w:t>
            </w:r>
          </w:p>
        </w:tc>
        <w:tc>
          <w:tcPr>
            <w:tcW w:w="1584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CEF4DE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160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94C44A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Contributo</w:t>
            </w:r>
          </w:p>
        </w:tc>
      </w:tr>
      <w:tr w:rsidR="00B82906" w14:paraId="66429A28" w14:textId="77777777">
        <w:trPr>
          <w:cantSplit/>
          <w:jc w:val="center"/>
        </w:trPr>
        <w:tc>
          <w:tcPr>
            <w:tcW w:w="446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E147766" w14:textId="77777777" w:rsidR="00B82906" w:rsidRDefault="00000000">
            <w:r>
              <w:rPr>
                <w:sz w:val="19"/>
              </w:rPr>
              <w:t>P Vicinanza</w:t>
            </w:r>
          </w:p>
        </w:tc>
        <w:tc>
          <w:tcPr>
            <w:tcW w:w="158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3534E8" w14:textId="77777777" w:rsidR="00B82906" w:rsidRDefault="00000000">
            <w:pPr>
              <w:jc w:val="center"/>
            </w:pPr>
            <w:r>
              <w:rPr>
                <w:sz w:val="19"/>
              </w:rPr>
              <w:t>95</w:t>
            </w:r>
          </w:p>
        </w:tc>
        <w:tc>
          <w:tcPr>
            <w:tcW w:w="158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E3B929C" w14:textId="77777777" w:rsidR="00B82906" w:rsidRDefault="00000000">
            <w:pPr>
              <w:jc w:val="center"/>
            </w:pPr>
            <w:r>
              <w:rPr>
                <w:sz w:val="19"/>
              </w:rPr>
              <w:t>45%</w:t>
            </w:r>
          </w:p>
        </w:tc>
        <w:tc>
          <w:tcPr>
            <w:tcW w:w="21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74147C" w14:textId="77777777" w:rsidR="00B82906" w:rsidRDefault="00000000">
            <w:pPr>
              <w:jc w:val="center"/>
            </w:pPr>
            <w:r>
              <w:rPr>
                <w:sz w:val="19"/>
              </w:rPr>
              <w:t>42,75</w:t>
            </w:r>
          </w:p>
        </w:tc>
      </w:tr>
      <w:tr w:rsidR="00B82906" w14:paraId="69F20608" w14:textId="77777777">
        <w:trPr>
          <w:cantSplit/>
          <w:jc w:val="center"/>
        </w:trPr>
        <w:tc>
          <w:tcPr>
            <w:tcW w:w="446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20EAD1" w14:textId="77777777" w:rsidR="00B82906" w:rsidRDefault="00000000">
            <w:r>
              <w:rPr>
                <w:sz w:val="19"/>
              </w:rPr>
              <w:t>C Conferme</w:t>
            </w:r>
          </w:p>
        </w:tc>
        <w:tc>
          <w:tcPr>
            <w:tcW w:w="158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DD1830" w14:textId="77777777" w:rsidR="00B82906" w:rsidRDefault="00000000"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w="158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F5AF1F" w14:textId="77777777" w:rsidR="00B82906" w:rsidRDefault="00000000">
            <w:pPr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w="216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4C0F40" w14:textId="77777777" w:rsidR="00B82906" w:rsidRDefault="00000000">
            <w:pPr>
              <w:jc w:val="center"/>
            </w:pPr>
            <w:r>
              <w:rPr>
                <w:sz w:val="19"/>
              </w:rPr>
              <w:t>21,25</w:t>
            </w:r>
          </w:p>
        </w:tc>
      </w:tr>
      <w:tr w:rsidR="00B82906" w14:paraId="116366EB" w14:textId="77777777">
        <w:trPr>
          <w:cantSplit/>
          <w:jc w:val="center"/>
        </w:trPr>
        <w:tc>
          <w:tcPr>
            <w:tcW w:w="446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4DE3D72" w14:textId="77777777" w:rsidR="00B82906" w:rsidRDefault="00000000">
            <w:r>
              <w:rPr>
                <w:sz w:val="19"/>
              </w:rPr>
              <w:t>I Indipendenza</w:t>
            </w:r>
          </w:p>
        </w:tc>
        <w:tc>
          <w:tcPr>
            <w:tcW w:w="158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E7FE67" w14:textId="77777777" w:rsidR="00B82906" w:rsidRDefault="00000000"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158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B1793E7" w14:textId="77777777" w:rsidR="00B82906" w:rsidRDefault="00000000"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1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91E0A1" w14:textId="77777777" w:rsidR="00B82906" w:rsidRDefault="00000000">
            <w:pPr>
              <w:jc w:val="center"/>
            </w:pPr>
            <w:r>
              <w:rPr>
                <w:sz w:val="19"/>
              </w:rPr>
              <w:t>15,00</w:t>
            </w:r>
          </w:p>
        </w:tc>
      </w:tr>
      <w:tr w:rsidR="00B82906" w14:paraId="28E02D0E" w14:textId="77777777">
        <w:trPr>
          <w:cantSplit/>
          <w:jc w:val="center"/>
        </w:trPr>
        <w:tc>
          <w:tcPr>
            <w:tcW w:w="446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700476" w14:textId="77777777" w:rsidR="00B82906" w:rsidRDefault="00000000">
            <w:r>
              <w:rPr>
                <w:sz w:val="19"/>
              </w:rPr>
              <w:t>M Servizio</w:t>
            </w:r>
          </w:p>
        </w:tc>
        <w:tc>
          <w:tcPr>
            <w:tcW w:w="158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67FA75" w14:textId="77777777" w:rsidR="00B82906" w:rsidRDefault="00000000"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158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00414E" w14:textId="77777777" w:rsidR="00B82906" w:rsidRDefault="00000000"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w="216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D62F44" w14:textId="77777777" w:rsidR="00B82906" w:rsidRDefault="00000000">
            <w:pPr>
              <w:jc w:val="center"/>
            </w:pPr>
            <w:r>
              <w:rPr>
                <w:sz w:val="19"/>
              </w:rPr>
              <w:t>10,00</w:t>
            </w:r>
          </w:p>
        </w:tc>
      </w:tr>
      <w:tr w:rsidR="00B82906" w14:paraId="34B37C53" w14:textId="77777777">
        <w:trPr>
          <w:cantSplit/>
          <w:jc w:val="center"/>
        </w:trPr>
        <w:tc>
          <w:tcPr>
            <w:tcW w:w="446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2D3466" w14:textId="77777777" w:rsidR="00B82906" w:rsidRDefault="00000000">
            <w:r>
              <w:rPr>
                <w:sz w:val="19"/>
              </w:rPr>
              <w:t>G Geografia</w:t>
            </w:r>
          </w:p>
        </w:tc>
        <w:tc>
          <w:tcPr>
            <w:tcW w:w="158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3FFD61" w14:textId="77777777" w:rsidR="00B82906" w:rsidRDefault="00000000"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158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E8414A" w14:textId="77777777" w:rsidR="00B82906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1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1D7F90" w14:textId="77777777" w:rsidR="00B82906" w:rsidRDefault="00000000">
            <w:pPr>
              <w:jc w:val="center"/>
            </w:pPr>
            <w:r>
              <w:rPr>
                <w:sz w:val="19"/>
              </w:rPr>
              <w:t>5,00</w:t>
            </w:r>
          </w:p>
        </w:tc>
      </w:tr>
      <w:tr w:rsidR="00B82906" w14:paraId="76A7521E" w14:textId="77777777">
        <w:trPr>
          <w:cantSplit/>
          <w:jc w:val="center"/>
        </w:trPr>
        <w:tc>
          <w:tcPr>
            <w:tcW w:w="446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B53ACA" w14:textId="77777777" w:rsidR="00B82906" w:rsidRDefault="00000000">
            <w:r>
              <w:rPr>
                <w:sz w:val="19"/>
              </w:rPr>
              <w:t>Totale</w:t>
            </w:r>
          </w:p>
        </w:tc>
        <w:tc>
          <w:tcPr>
            <w:tcW w:w="158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9D51E5" w14:textId="77777777" w:rsidR="00B82906" w:rsidRDefault="00B82906">
            <w:pPr>
              <w:jc w:val="center"/>
            </w:pPr>
          </w:p>
        </w:tc>
        <w:tc>
          <w:tcPr>
            <w:tcW w:w="158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5B70FF" w14:textId="77777777" w:rsidR="00B82906" w:rsidRDefault="00000000"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w="216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0A9FF6" w14:textId="77777777" w:rsidR="00B82906" w:rsidRDefault="00000000">
            <w:pPr>
              <w:jc w:val="center"/>
            </w:pPr>
            <w:r>
              <w:rPr>
                <w:sz w:val="19"/>
              </w:rPr>
              <w:t>94,00</w:t>
            </w:r>
          </w:p>
        </w:tc>
      </w:tr>
    </w:tbl>
    <w:p w14:paraId="0C063A1E" w14:textId="77777777" w:rsidR="00B82906" w:rsidRDefault="00B82906">
      <w:pPr>
        <w:spacing w:after="40"/>
      </w:pPr>
    </w:p>
    <w:p w14:paraId="65F0560E" w14:textId="77777777" w:rsidR="00B82906" w:rsidRDefault="00000000">
      <w:r>
        <w:t>Risultato: Trust Relevance 94/100 - Molto rilevante per te.</w:t>
      </w:r>
    </w:p>
    <w:p w14:paraId="50224A06" w14:textId="77777777" w:rsidR="00B82906" w:rsidRDefault="00000000">
      <w:r>
        <w:t>Motivazione proposta: due persone del tuo condominio hanno già utilizzato questo professionista; altre quattro persone della tua rete lo consigliano; le esperienze riguardano lo stesso tipo di servizio.</w:t>
      </w:r>
    </w:p>
    <w:p w14:paraId="4E7EBA72" w14:textId="77777777" w:rsidR="00B82906" w:rsidRDefault="00000000">
      <w:pPr>
        <w:pStyle w:val="Titolo1"/>
      </w:pPr>
      <w:r>
        <w:t>7 Ordinamento dei professionisti</w:t>
      </w:r>
    </w:p>
    <w:p w14:paraId="6EC38153" w14:textId="77777777" w:rsidR="00B82906" w:rsidRDefault="00000000">
      <w:r>
        <w:t>Il risultato della ricerca non deve dipendere esclusivamente dalla vicinanza. Nella versione 1.0 si propone di combinare reputazione generale e rilevanza personale.</w:t>
      </w:r>
    </w:p>
    <w:p w14:paraId="5D454C28" w14:textId="77777777" w:rsidR="00B82906" w:rsidRDefault="00000000">
      <w:pPr>
        <w:jc w:val="center"/>
      </w:pPr>
      <w:r>
        <w:rPr>
          <w:b/>
          <w:sz w:val="24"/>
        </w:rPr>
        <w:t>Ranking = 0,60 × Trust Score + 0,40 × Trust Relevance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016"/>
        <w:gridCol w:w="2160"/>
        <w:gridCol w:w="2016"/>
      </w:tblGrid>
      <w:tr w:rsidR="00B82906" w14:paraId="4A6A0F1E" w14:textId="77777777">
        <w:trPr>
          <w:tblHeader/>
          <w:jc w:val="center"/>
        </w:trPr>
        <w:tc>
          <w:tcPr>
            <w:tcW w:w="3600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876FE0" w14:textId="77777777" w:rsidR="00B82906" w:rsidRDefault="00000000">
            <w:r>
              <w:rPr>
                <w:b/>
                <w:color w:val="FFFFFF"/>
                <w:sz w:val="19"/>
              </w:rPr>
              <w:t>Professionista</w:t>
            </w:r>
          </w:p>
        </w:tc>
        <w:tc>
          <w:tcPr>
            <w:tcW w:w="201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DBB9F1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Trust Score</w:t>
            </w:r>
          </w:p>
        </w:tc>
        <w:tc>
          <w:tcPr>
            <w:tcW w:w="2160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793D07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Trust Relevance</w:t>
            </w:r>
          </w:p>
        </w:tc>
        <w:tc>
          <w:tcPr>
            <w:tcW w:w="201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26ED4B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Ranking</w:t>
            </w:r>
          </w:p>
        </w:tc>
      </w:tr>
      <w:tr w:rsidR="00B82906" w14:paraId="122BA28B" w14:textId="77777777">
        <w:trPr>
          <w:cantSplit/>
          <w:jc w:val="center"/>
        </w:trPr>
        <w:tc>
          <w:tcPr>
            <w:tcW w:w="36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D2C691" w14:textId="77777777" w:rsidR="00B82906" w:rsidRDefault="00000000">
            <w:r>
              <w:rPr>
                <w:sz w:val="19"/>
              </w:rPr>
              <w:t>Rossi</w:t>
            </w:r>
          </w:p>
        </w:tc>
        <w:tc>
          <w:tcPr>
            <w:tcW w:w="201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188C41" w14:textId="77777777" w:rsidR="00B82906" w:rsidRDefault="00000000">
            <w:pPr>
              <w:jc w:val="center"/>
            </w:pPr>
            <w:r>
              <w:rPr>
                <w:sz w:val="19"/>
              </w:rPr>
              <w:t>94</w:t>
            </w:r>
          </w:p>
        </w:tc>
        <w:tc>
          <w:tcPr>
            <w:tcW w:w="21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C982D0" w14:textId="77777777" w:rsidR="00B82906" w:rsidRDefault="00000000"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201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AC404D" w14:textId="77777777" w:rsidR="00B82906" w:rsidRDefault="00000000">
            <w:pPr>
              <w:jc w:val="center"/>
            </w:pPr>
            <w:r>
              <w:rPr>
                <w:sz w:val="19"/>
              </w:rPr>
              <w:t>72</w:t>
            </w:r>
          </w:p>
        </w:tc>
      </w:tr>
      <w:tr w:rsidR="00B82906" w14:paraId="14A4EB29" w14:textId="77777777">
        <w:trPr>
          <w:cantSplit/>
          <w:jc w:val="center"/>
        </w:trPr>
        <w:tc>
          <w:tcPr>
            <w:tcW w:w="360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07566F" w14:textId="77777777" w:rsidR="00B82906" w:rsidRDefault="00000000">
            <w:r>
              <w:rPr>
                <w:sz w:val="19"/>
              </w:rPr>
              <w:t>Bianchi</w:t>
            </w:r>
          </w:p>
        </w:tc>
        <w:tc>
          <w:tcPr>
            <w:tcW w:w="201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8BB30B" w14:textId="77777777" w:rsidR="00B82906" w:rsidRDefault="00000000">
            <w:pPr>
              <w:jc w:val="center"/>
            </w:pPr>
            <w:r>
              <w:rPr>
                <w:sz w:val="19"/>
              </w:rPr>
              <w:t>89</w:t>
            </w:r>
          </w:p>
        </w:tc>
        <w:tc>
          <w:tcPr>
            <w:tcW w:w="216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609B37" w14:textId="77777777" w:rsidR="00B82906" w:rsidRDefault="00000000">
            <w:pPr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w="201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2F6E3C" w14:textId="77777777" w:rsidR="00B82906" w:rsidRDefault="00000000">
            <w:pPr>
              <w:jc w:val="center"/>
            </w:pPr>
            <w:r>
              <w:rPr>
                <w:sz w:val="19"/>
              </w:rPr>
              <w:t>90</w:t>
            </w:r>
          </w:p>
        </w:tc>
      </w:tr>
      <w:tr w:rsidR="00B82906" w14:paraId="1CBFD96B" w14:textId="77777777">
        <w:trPr>
          <w:cantSplit/>
          <w:jc w:val="center"/>
        </w:trPr>
        <w:tc>
          <w:tcPr>
            <w:tcW w:w="36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DE4503" w14:textId="77777777" w:rsidR="00B82906" w:rsidRDefault="00000000">
            <w:r>
              <w:rPr>
                <w:sz w:val="19"/>
              </w:rPr>
              <w:t>Verdi</w:t>
            </w:r>
          </w:p>
        </w:tc>
        <w:tc>
          <w:tcPr>
            <w:tcW w:w="201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0A31A6" w14:textId="77777777" w:rsidR="00B82906" w:rsidRDefault="00000000">
            <w:pPr>
              <w:jc w:val="center"/>
            </w:pPr>
            <w:r>
              <w:rPr>
                <w:sz w:val="19"/>
              </w:rPr>
              <w:t>96</w:t>
            </w:r>
          </w:p>
        </w:tc>
        <w:tc>
          <w:tcPr>
            <w:tcW w:w="21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1F7191" w14:textId="77777777" w:rsidR="00B82906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201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E548D5C" w14:textId="77777777" w:rsidR="00B82906" w:rsidRDefault="00000000">
            <w:pPr>
              <w:jc w:val="center"/>
            </w:pPr>
            <w:r>
              <w:rPr>
                <w:sz w:val="19"/>
              </w:rPr>
              <w:t>64</w:t>
            </w:r>
          </w:p>
        </w:tc>
      </w:tr>
    </w:tbl>
    <w:p w14:paraId="07048CEE" w14:textId="77777777" w:rsidR="00B82906" w:rsidRDefault="00B82906">
      <w:pPr>
        <w:spacing w:after="40"/>
      </w:pPr>
    </w:p>
    <w:p w14:paraId="549F3CA2" w14:textId="77777777" w:rsidR="00B82906" w:rsidRDefault="00000000">
      <w:r>
        <w:t>Bianchi compare per primo perché unisce una reputazione generale solida a referenze particolarmente vicine all’utente.</w:t>
      </w:r>
    </w:p>
    <w:p w14:paraId="7BE5F933" w14:textId="77777777" w:rsidR="00B82906" w:rsidRDefault="00000000">
      <w:pPr>
        <w:pStyle w:val="Titolo1"/>
      </w:pPr>
      <w:r>
        <w:t>8 Condizioni di salvaguardia</w:t>
      </w:r>
    </w:p>
    <w:p w14:paraId="40961E60" w14:textId="22A74140" w:rsidR="00B82906" w:rsidRDefault="00000000">
      <w:pPr>
        <w:pStyle w:val="Puntoelenco"/>
        <w:spacing w:after="40"/>
      </w:pPr>
      <w:r>
        <w:t xml:space="preserve">Un professionista sotto la soglia minima del Trust Score </w:t>
      </w:r>
      <w:r w:rsidR="00165D8B">
        <w:t>(</w:t>
      </w:r>
      <w:r w:rsidR="00165D8B" w:rsidRPr="00165D8B">
        <w:rPr>
          <w:highlight w:val="yellow"/>
        </w:rPr>
        <w:t xml:space="preserve">Ad </w:t>
      </w:r>
      <w:proofErr w:type="spellStart"/>
      <w:r w:rsidR="00165D8B" w:rsidRPr="00165D8B">
        <w:rPr>
          <w:highlight w:val="yellow"/>
        </w:rPr>
        <w:t>esempio</w:t>
      </w:r>
      <w:proofErr w:type="spellEnd"/>
      <w:r w:rsidR="00165D8B" w:rsidRPr="00165D8B">
        <w:rPr>
          <w:highlight w:val="yellow"/>
        </w:rPr>
        <w:t xml:space="preserve"> 80 ma da </w:t>
      </w:r>
      <w:proofErr w:type="spellStart"/>
      <w:r w:rsidR="00165D8B" w:rsidRPr="00165D8B">
        <w:rPr>
          <w:highlight w:val="yellow"/>
        </w:rPr>
        <w:t>verificare</w:t>
      </w:r>
      <w:proofErr w:type="spellEnd"/>
      <w:r w:rsidR="00165D8B" w:rsidRPr="00165D8B">
        <w:rPr>
          <w:highlight w:val="yellow"/>
        </w:rPr>
        <w:t>)</w:t>
      </w:r>
      <w:r w:rsidR="00165D8B">
        <w:t xml:space="preserve"> </w:t>
      </w:r>
      <w:r>
        <w:t xml:space="preserve">non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favorito</w:t>
      </w:r>
      <w:proofErr w:type="spellEnd"/>
      <w:r>
        <w:t xml:space="preserve"> </w:t>
      </w:r>
      <w:proofErr w:type="spellStart"/>
      <w:r>
        <w:t>soltanto</w:t>
      </w:r>
      <w:proofErr w:type="spellEnd"/>
      <w:r>
        <w:t xml:space="preserve"> dalla prossimità.</w:t>
      </w:r>
    </w:p>
    <w:p w14:paraId="5A1824A9" w14:textId="77777777" w:rsidR="00B82906" w:rsidRDefault="00000000">
      <w:pPr>
        <w:pStyle w:val="Puntoelenco"/>
        <w:spacing w:after="40"/>
      </w:pPr>
      <w:r>
        <w:lastRenderedPageBreak/>
        <w:t>Contestazioni gravi, documentazione obbligatoria scaduta o provvedimenti di sospensione prevalgono sul ranking.</w:t>
      </w:r>
    </w:p>
    <w:p w14:paraId="6B4354CA" w14:textId="77777777" w:rsidR="00B82906" w:rsidRDefault="00000000">
      <w:pPr>
        <w:pStyle w:val="Puntoelenco"/>
        <w:spacing w:after="40"/>
      </w:pPr>
      <w:r>
        <w:t>Le referenze sospese o oggetto di verifica non partecipano al calcolo.</w:t>
      </w:r>
    </w:p>
    <w:p w14:paraId="1118AAB8" w14:textId="77777777" w:rsidR="00B82906" w:rsidRDefault="00000000">
      <w:pPr>
        <w:pStyle w:val="Puntoelenco"/>
        <w:spacing w:after="40"/>
      </w:pPr>
      <w:r>
        <w:t>La rilevanza non può essere acquistata attraverso abbonamenti, lead o sponsorizzazioni.</w:t>
      </w:r>
    </w:p>
    <w:p w14:paraId="7A5A0685" w14:textId="77777777" w:rsidR="00B82906" w:rsidRDefault="00000000">
      <w:pPr>
        <w:pStyle w:val="Puntoelenco"/>
        <w:spacing w:after="40"/>
      </w:pPr>
      <w:r>
        <w:t xml:space="preserve">Il professionista deve poter contestare dati inesatti senza conoscere l’identità del referente, salvo i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previsti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legge</w:t>
      </w:r>
      <w:proofErr w:type="spellEnd"/>
      <w:r>
        <w:t>.</w:t>
      </w:r>
    </w:p>
    <w:p w14:paraId="6AB90690" w14:textId="77777777" w:rsidR="00B82906" w:rsidRDefault="00000000">
      <w:pPr>
        <w:pStyle w:val="Titolo1"/>
      </w:pPr>
      <w:r>
        <w:t>9 Spiegazione del risultato</w:t>
      </w:r>
    </w:p>
    <w:p w14:paraId="573DB1E1" w14:textId="77777777" w:rsidR="00B82906" w:rsidRDefault="00000000">
      <w:r>
        <w:t>Ogni risultato deve essere accompagnato da una motivazione generata attraverso regole deterministiche. La spiegazione non deve rivelare dati personali non autorizzati.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B82906" w14:paraId="70F79B3D" w14:textId="77777777">
        <w:trPr>
          <w:tblHeader/>
          <w:jc w:val="center"/>
        </w:trPr>
        <w:tc>
          <w:tcPr>
            <w:tcW w:w="3168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4DDF055" w14:textId="77777777" w:rsidR="00B82906" w:rsidRDefault="00000000">
            <w:r>
              <w:rPr>
                <w:b/>
                <w:color w:val="FFFFFF"/>
                <w:sz w:val="19"/>
              </w:rPr>
              <w:t>Dato disponibile</w:t>
            </w:r>
          </w:p>
        </w:tc>
        <w:tc>
          <w:tcPr>
            <w:tcW w:w="6624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59E6CB" w14:textId="77777777" w:rsidR="00B82906" w:rsidRDefault="00000000">
            <w:r>
              <w:rPr>
                <w:b/>
                <w:color w:val="FFFFFF"/>
                <w:sz w:val="19"/>
              </w:rPr>
              <w:t>Testo suggerito</w:t>
            </w:r>
          </w:p>
        </w:tc>
      </w:tr>
      <w:tr w:rsidR="00B82906" w14:paraId="6682A122" w14:textId="77777777">
        <w:trPr>
          <w:cantSplit/>
          <w:jc w:val="center"/>
        </w:trPr>
        <w:tc>
          <w:tcPr>
            <w:tcW w:w="31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0B546B" w14:textId="77777777" w:rsidR="00B82906" w:rsidRDefault="00000000">
            <w:r>
              <w:rPr>
                <w:sz w:val="19"/>
              </w:rPr>
              <w:t>Referenze D2</w:t>
            </w:r>
          </w:p>
        </w:tc>
        <w:tc>
          <w:tcPr>
            <w:tcW w:w="66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BB26968" w14:textId="77777777" w:rsidR="00B82906" w:rsidRDefault="00000000">
            <w:r>
              <w:rPr>
                <w:sz w:val="19"/>
              </w:rPr>
              <w:t>È stato utilizzato da 3 persone del tuo condominio</w:t>
            </w:r>
          </w:p>
        </w:tc>
      </w:tr>
      <w:tr w:rsidR="00B82906" w14:paraId="74ABAC91" w14:textId="77777777">
        <w:trPr>
          <w:cantSplit/>
          <w:jc w:val="center"/>
        </w:trPr>
        <w:tc>
          <w:tcPr>
            <w:tcW w:w="316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6C73D6" w14:textId="77777777" w:rsidR="00B82906" w:rsidRDefault="00000000">
            <w:r>
              <w:rPr>
                <w:sz w:val="19"/>
              </w:rPr>
              <w:t>Referenze D3</w:t>
            </w:r>
          </w:p>
        </w:tc>
        <w:tc>
          <w:tcPr>
            <w:tcW w:w="662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7A4B475" w14:textId="77777777" w:rsidR="00B82906" w:rsidRDefault="00000000">
            <w:r>
              <w:rPr>
                <w:sz w:val="19"/>
              </w:rPr>
              <w:t>7 persone della tua rete lo consigliano</w:t>
            </w:r>
          </w:p>
        </w:tc>
      </w:tr>
      <w:tr w:rsidR="00B82906" w14:paraId="7C7915A4" w14:textId="77777777">
        <w:trPr>
          <w:cantSplit/>
          <w:jc w:val="center"/>
        </w:trPr>
        <w:tc>
          <w:tcPr>
            <w:tcW w:w="316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081C20" w14:textId="77777777" w:rsidR="00B82906" w:rsidRDefault="00000000">
            <w:r>
              <w:rPr>
                <w:sz w:val="19"/>
              </w:rPr>
              <w:t>Corrispondenza M elevata</w:t>
            </w:r>
          </w:p>
        </w:tc>
        <w:tc>
          <w:tcPr>
            <w:tcW w:w="662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2BF594" w14:textId="77777777" w:rsidR="00B82906" w:rsidRDefault="00000000">
            <w:r>
              <w:rPr>
                <w:sz w:val="19"/>
              </w:rPr>
              <w:t>Le esperienze riguardano lo stesso tipo di intervento</w:t>
            </w:r>
          </w:p>
        </w:tc>
      </w:tr>
      <w:tr w:rsidR="00B82906" w14:paraId="6CE301E8" w14:textId="77777777">
        <w:trPr>
          <w:cantSplit/>
          <w:jc w:val="center"/>
        </w:trPr>
        <w:tc>
          <w:tcPr>
            <w:tcW w:w="316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C401D7A" w14:textId="77777777" w:rsidR="00B82906" w:rsidRDefault="00000000">
            <w:r>
              <w:rPr>
                <w:sz w:val="19"/>
              </w:rPr>
              <w:t>Nessuna prossimità</w:t>
            </w:r>
          </w:p>
        </w:tc>
        <w:tc>
          <w:tcPr>
            <w:tcW w:w="662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B7B68C" w14:textId="77777777" w:rsidR="00B82906" w:rsidRDefault="00000000">
            <w:r>
              <w:rPr>
                <w:sz w:val="19"/>
              </w:rPr>
              <w:t>Non risultano ancora referenze nella tua rete</w:t>
            </w:r>
          </w:p>
        </w:tc>
      </w:tr>
    </w:tbl>
    <w:p w14:paraId="5BCD1472" w14:textId="77777777" w:rsidR="00B82906" w:rsidRDefault="00B82906">
      <w:pPr>
        <w:spacing w:after="40"/>
      </w:pPr>
    </w:p>
    <w:p w14:paraId="65963A4B" w14:textId="77777777" w:rsidR="00B82906" w:rsidRDefault="00000000">
      <w:r>
        <w:br w:type="page"/>
      </w:r>
    </w:p>
    <w:p w14:paraId="4F474A21" w14:textId="77777777" w:rsidR="00B82906" w:rsidRDefault="00000000">
      <w:pPr>
        <w:pStyle w:val="Titolo1"/>
      </w:pPr>
      <w:r>
        <w:lastRenderedPageBreak/>
        <w:t>10 Dati necessari per il calcolo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344"/>
      </w:tblGrid>
      <w:tr w:rsidR="00B82906" w14:paraId="0E426274" w14:textId="77777777">
        <w:trPr>
          <w:tblHeader/>
          <w:jc w:val="center"/>
        </w:trPr>
        <w:tc>
          <w:tcPr>
            <w:tcW w:w="2448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F3A9A1" w14:textId="77777777" w:rsidR="00B82906" w:rsidRDefault="00000000"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7344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BF76EE" w14:textId="77777777" w:rsidR="00B82906" w:rsidRDefault="00000000">
            <w:r>
              <w:rPr>
                <w:b/>
                <w:color w:val="FFFFFF"/>
                <w:sz w:val="19"/>
              </w:rPr>
              <w:t>Dati minimi</w:t>
            </w:r>
          </w:p>
        </w:tc>
      </w:tr>
      <w:tr w:rsidR="00B82906" w14:paraId="2254EF83" w14:textId="77777777">
        <w:trPr>
          <w:cantSplit/>
          <w:jc w:val="center"/>
        </w:trPr>
        <w:tc>
          <w:tcPr>
            <w:tcW w:w="244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3C7B563" w14:textId="77777777" w:rsidR="00B82906" w:rsidRDefault="00000000">
            <w:r>
              <w:rPr>
                <w:sz w:val="19"/>
              </w:rPr>
              <w:t>Utente che cerca</w:t>
            </w:r>
          </w:p>
        </w:tc>
        <w:tc>
          <w:tcPr>
            <w:tcW w:w="734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86681D" w14:textId="77777777" w:rsidR="00B82906" w:rsidRDefault="00000000">
            <w:r>
              <w:rPr>
                <w:sz w:val="19"/>
              </w:rPr>
              <w:t>ID, comunità, condominio, zona, eventuali collegamenti diretti autorizzati</w:t>
            </w:r>
          </w:p>
        </w:tc>
      </w:tr>
      <w:tr w:rsidR="00B82906" w14:paraId="6457B212" w14:textId="77777777">
        <w:trPr>
          <w:cantSplit/>
          <w:jc w:val="center"/>
        </w:trPr>
        <w:tc>
          <w:tcPr>
            <w:tcW w:w="244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75394D" w14:textId="77777777" w:rsidR="00B82906" w:rsidRDefault="00000000">
            <w:r>
              <w:rPr>
                <w:sz w:val="19"/>
              </w:rPr>
              <w:t>Referente</w:t>
            </w:r>
          </w:p>
        </w:tc>
        <w:tc>
          <w:tcPr>
            <w:tcW w:w="734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24081A" w14:textId="77777777" w:rsidR="00B82906" w:rsidRDefault="00000000">
            <w:r>
              <w:rPr>
                <w:sz w:val="19"/>
              </w:rPr>
              <w:t>ID, comunità, stato verifica, coefficiente di affidabilità</w:t>
            </w:r>
          </w:p>
        </w:tc>
      </w:tr>
      <w:tr w:rsidR="00B82906" w14:paraId="6EACA539" w14:textId="77777777">
        <w:trPr>
          <w:cantSplit/>
          <w:jc w:val="center"/>
        </w:trPr>
        <w:tc>
          <w:tcPr>
            <w:tcW w:w="244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575A92" w14:textId="77777777" w:rsidR="00B82906" w:rsidRDefault="00000000">
            <w:r>
              <w:rPr>
                <w:sz w:val="19"/>
              </w:rPr>
              <w:t>Professionista</w:t>
            </w:r>
          </w:p>
        </w:tc>
        <w:tc>
          <w:tcPr>
            <w:tcW w:w="734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93A5A73" w14:textId="77777777" w:rsidR="00B82906" w:rsidRDefault="00000000">
            <w:r>
              <w:rPr>
                <w:sz w:val="19"/>
              </w:rPr>
              <w:t>ID, categorie, area operativa, stato documentale</w:t>
            </w:r>
          </w:p>
        </w:tc>
      </w:tr>
      <w:tr w:rsidR="00B82906" w14:paraId="00E9A491" w14:textId="77777777">
        <w:trPr>
          <w:cantSplit/>
          <w:jc w:val="center"/>
        </w:trPr>
        <w:tc>
          <w:tcPr>
            <w:tcW w:w="244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04B656E" w14:textId="77777777" w:rsidR="00B82906" w:rsidRDefault="00000000">
            <w:r>
              <w:rPr>
                <w:sz w:val="19"/>
              </w:rPr>
              <w:t>Referenza</w:t>
            </w:r>
          </w:p>
        </w:tc>
        <w:tc>
          <w:tcPr>
            <w:tcW w:w="734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7F1231" w14:textId="77777777" w:rsidR="00B82906" w:rsidRDefault="00000000">
            <w:r>
              <w:rPr>
                <w:sz w:val="19"/>
              </w:rPr>
              <w:t>Professionista, referente, servizio, data, livello di verifica, stato</w:t>
            </w:r>
          </w:p>
        </w:tc>
      </w:tr>
      <w:tr w:rsidR="00B82906" w14:paraId="55B192DA" w14:textId="77777777">
        <w:trPr>
          <w:cantSplit/>
          <w:jc w:val="center"/>
        </w:trPr>
        <w:tc>
          <w:tcPr>
            <w:tcW w:w="244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5AFC16" w14:textId="77777777" w:rsidR="00B82906" w:rsidRDefault="00000000">
            <w:r>
              <w:rPr>
                <w:sz w:val="19"/>
              </w:rPr>
              <w:t>Relazioni</w:t>
            </w:r>
          </w:p>
        </w:tc>
        <w:tc>
          <w:tcPr>
            <w:tcW w:w="734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3858E52" w14:textId="77777777" w:rsidR="00B82906" w:rsidRDefault="00000000">
            <w:r>
              <w:rPr>
                <w:sz w:val="19"/>
              </w:rPr>
              <w:t>Tipo di collegamento, fonte, data di validità, consenso o base giuridica</w:t>
            </w:r>
          </w:p>
        </w:tc>
      </w:tr>
      <w:tr w:rsidR="00B82906" w14:paraId="7C9BF2BF" w14:textId="77777777">
        <w:trPr>
          <w:cantSplit/>
          <w:jc w:val="center"/>
        </w:trPr>
        <w:tc>
          <w:tcPr>
            <w:tcW w:w="2448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85B9A17" w14:textId="77777777" w:rsidR="00B82906" w:rsidRDefault="00000000">
            <w:r>
              <w:rPr>
                <w:sz w:val="19"/>
              </w:rPr>
              <w:t>Controlli</w:t>
            </w:r>
          </w:p>
        </w:tc>
        <w:tc>
          <w:tcPr>
            <w:tcW w:w="734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D331AE8" w14:textId="77777777" w:rsidR="00B82906" w:rsidRDefault="00000000">
            <w:r>
              <w:rPr>
                <w:sz w:val="19"/>
              </w:rPr>
              <w:t>Indicatori di anomalia, contestazioni, sospensioni e verifiche manuali</w:t>
            </w:r>
          </w:p>
        </w:tc>
      </w:tr>
    </w:tbl>
    <w:p w14:paraId="05BC79A2" w14:textId="77777777" w:rsidR="00B82906" w:rsidRDefault="00B82906">
      <w:pPr>
        <w:spacing w:after="40"/>
      </w:pPr>
    </w:p>
    <w:p w14:paraId="2A92F313" w14:textId="77777777" w:rsidR="00B82906" w:rsidRDefault="00000000">
      <w:pPr>
        <w:pStyle w:val="Titolo1"/>
      </w:pPr>
      <w:r>
        <w:t>11 Pseudocodice</w:t>
      </w:r>
    </w:p>
    <w:p w14:paraId="6283F4B8" w14:textId="77777777" w:rsidR="00B82906" w:rsidRDefault="00000000">
      <w:pPr>
        <w:spacing w:after="60"/>
        <w:ind w:left="216"/>
      </w:pPr>
      <w:r>
        <w:t>1. Recuperare le referenze valide del professionista.</w:t>
      </w:r>
    </w:p>
    <w:p w14:paraId="7B50285B" w14:textId="77777777" w:rsidR="00B82906" w:rsidRDefault="00000000">
      <w:pPr>
        <w:spacing w:after="60"/>
        <w:ind w:left="216"/>
      </w:pPr>
      <w:r>
        <w:t>2. Determinare la distanza D tra ciascun referente e l’utente.</w:t>
      </w:r>
    </w:p>
    <w:p w14:paraId="4D293261" w14:textId="77777777" w:rsidR="00B82906" w:rsidRDefault="00000000">
      <w:pPr>
        <w:spacing w:after="60"/>
        <w:ind w:left="216"/>
      </w:pPr>
      <w:r>
        <w:t>3. Calcolare W = D × verifica × recenza × affidabilità referente.</w:t>
      </w:r>
    </w:p>
    <w:p w14:paraId="407E8EBA" w14:textId="77777777" w:rsidR="00B82906" w:rsidRDefault="00000000">
      <w:pPr>
        <w:spacing w:after="60"/>
        <w:ind w:left="216"/>
      </w:pPr>
      <w:r>
        <w:t>4. Calcolare P in base alla migliore prossimità e alle conferme presenti.</w:t>
      </w:r>
    </w:p>
    <w:p w14:paraId="52364717" w14:textId="77777777" w:rsidR="00B82906" w:rsidRDefault="00000000">
      <w:pPr>
        <w:spacing w:after="60"/>
        <w:ind w:left="216"/>
      </w:pPr>
      <w:r>
        <w:t>5. Calcolare C sulla somma dei pesi W.</w:t>
      </w:r>
    </w:p>
    <w:p w14:paraId="07522F2D" w14:textId="77777777" w:rsidR="00B82906" w:rsidRDefault="00000000">
      <w:pPr>
        <w:spacing w:after="60"/>
        <w:ind w:left="216"/>
      </w:pPr>
      <w:r>
        <w:t>6. Calcolare I sulla diversità e indipendenza delle fonti.</w:t>
      </w:r>
    </w:p>
    <w:p w14:paraId="76E88173" w14:textId="77777777" w:rsidR="00B82906" w:rsidRDefault="00000000">
      <w:pPr>
        <w:spacing w:after="60"/>
        <w:ind w:left="216"/>
      </w:pPr>
      <w:r>
        <w:t>7. Calcolare M confrontando servizio cercato ed esperienze registrate.</w:t>
      </w:r>
    </w:p>
    <w:p w14:paraId="50BB0A25" w14:textId="77777777" w:rsidR="00B82906" w:rsidRDefault="00000000">
      <w:pPr>
        <w:spacing w:after="60"/>
        <w:ind w:left="216"/>
      </w:pPr>
      <w:r>
        <w:t>8. Calcolare G confrontando area della ricerca e area delle esperienze.</w:t>
      </w:r>
    </w:p>
    <w:p w14:paraId="3281008A" w14:textId="77777777" w:rsidR="00B82906" w:rsidRDefault="00000000">
      <w:pPr>
        <w:spacing w:after="60"/>
        <w:ind w:left="216"/>
      </w:pPr>
      <w:r>
        <w:t>9. Calcolare TR e arrotondare all’intero.</w:t>
      </w:r>
    </w:p>
    <w:p w14:paraId="19FE7278" w14:textId="77777777" w:rsidR="00B82906" w:rsidRDefault="00000000">
      <w:pPr>
        <w:spacing w:after="60"/>
        <w:ind w:left="216"/>
      </w:pPr>
      <w:r>
        <w:t>10. Generare l’etichetta e la spiegazione pubblica.</w:t>
      </w:r>
    </w:p>
    <w:p w14:paraId="517A323F" w14:textId="77777777" w:rsidR="00B82906" w:rsidRDefault="00000000">
      <w:pPr>
        <w:spacing w:after="60"/>
        <w:ind w:left="216"/>
      </w:pPr>
      <w:r>
        <w:t>11. Applicare le condizioni di salvaguardia prima dell’ordinamento.</w:t>
      </w:r>
    </w:p>
    <w:p w14:paraId="57E66DC2" w14:textId="77777777" w:rsidR="00B82906" w:rsidRDefault="00000000">
      <w:pPr>
        <w:pStyle w:val="Titolo1"/>
      </w:pPr>
      <w:r>
        <w:t>12 Aspetti da validare nel test pilota</w:t>
      </w:r>
    </w:p>
    <w:p w14:paraId="3E0D8145" w14:textId="77777777" w:rsidR="00B82906" w:rsidRDefault="00000000">
      <w:pPr>
        <w:pStyle w:val="Puntoelenco"/>
        <w:spacing w:after="40"/>
      </w:pPr>
      <w:r>
        <w:t>Capacità delle soglie di distinguere risultati realmente più utili per l’utente.</w:t>
      </w:r>
    </w:p>
    <w:p w14:paraId="27250D15" w14:textId="77777777" w:rsidR="00B82906" w:rsidRDefault="00000000">
      <w:pPr>
        <w:pStyle w:val="Puntoelenco"/>
        <w:spacing w:after="40"/>
      </w:pPr>
      <w:r>
        <w:t>Equilibrio tra Trust Score e Trust Relevance nella formula di ranking.</w:t>
      </w:r>
    </w:p>
    <w:p w14:paraId="5373B060" w14:textId="77777777" w:rsidR="00B82906" w:rsidRDefault="00000000">
      <w:pPr>
        <w:pStyle w:val="Puntoelenco"/>
        <w:spacing w:after="40"/>
      </w:pPr>
      <w:r>
        <w:t>Numero massimo di referenze da considerare e rendimento decrescente della quantità.</w:t>
      </w:r>
    </w:p>
    <w:p w14:paraId="1842333C" w14:textId="77777777" w:rsidR="00B82906" w:rsidRDefault="00000000">
      <w:pPr>
        <w:pStyle w:val="Puntoelenco"/>
        <w:spacing w:after="40"/>
      </w:pPr>
      <w:r>
        <w:t>Corretta classificazione delle comunità indipendenti.</w:t>
      </w:r>
    </w:p>
    <w:p w14:paraId="3EB44EE7" w14:textId="77777777" w:rsidR="00B82906" w:rsidRDefault="00000000">
      <w:pPr>
        <w:pStyle w:val="Puntoelenco"/>
        <w:spacing w:after="40"/>
      </w:pPr>
      <w:r>
        <w:t>Comprensibilità delle etichette e delle motivazioni mostrate.</w:t>
      </w:r>
    </w:p>
    <w:p w14:paraId="2643C00C" w14:textId="77777777" w:rsidR="00B82906" w:rsidRDefault="00000000">
      <w:pPr>
        <w:pStyle w:val="Puntoelenco"/>
        <w:spacing w:after="40"/>
      </w:pPr>
      <w:r>
        <w:t>Effetto delle referenze dirette basate su un campione ridotto.</w:t>
      </w:r>
    </w:p>
    <w:p w14:paraId="102B54D1" w14:textId="77777777" w:rsidR="00B82906" w:rsidRDefault="00000000">
      <w:pPr>
        <w:pStyle w:val="Puntoelenco"/>
        <w:spacing w:after="40"/>
      </w:pPr>
      <w:r>
        <w:t>Frequenza di falsi positivi nei controlli anti-manipolazione.</w:t>
      </w:r>
    </w:p>
    <w:p w14:paraId="6961A233" w14:textId="77777777" w:rsidR="00B82906" w:rsidRDefault="00000000">
      <w:pPr>
        <w:pStyle w:val="Puntoelenco"/>
        <w:spacing w:after="40"/>
      </w:pPr>
      <w:r>
        <w:t>Compatibilità del modello relazionale con privacy, minimizzazione e tempi di conservazione.</w:t>
      </w:r>
    </w:p>
    <w:p w14:paraId="61987B48" w14:textId="77777777" w:rsidR="00B82906" w:rsidRDefault="00000000">
      <w:pPr>
        <w:pStyle w:val="Titolo1"/>
      </w:pPr>
      <w:r>
        <w:lastRenderedPageBreak/>
        <w:t>13 Registro delle decisioni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744"/>
        <w:gridCol w:w="3456"/>
        <w:gridCol w:w="1440"/>
      </w:tblGrid>
      <w:tr w:rsidR="00B82906" w14:paraId="5054966E" w14:textId="77777777">
        <w:trPr>
          <w:tblHeader/>
          <w:jc w:val="center"/>
        </w:trPr>
        <w:tc>
          <w:tcPr>
            <w:tcW w:w="1440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BE638E" w14:textId="77777777" w:rsidR="00B82906" w:rsidRDefault="00000000"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w="3744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FE15BA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Decisione o modifica</w:t>
            </w:r>
          </w:p>
        </w:tc>
        <w:tc>
          <w:tcPr>
            <w:tcW w:w="3456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9463EE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Motivazione</w:t>
            </w:r>
          </w:p>
        </w:tc>
        <w:tc>
          <w:tcPr>
            <w:tcW w:w="1440" w:type="dxa"/>
            <w:shd w:val="clear" w:color="auto" w:fill="24344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CA4F65" w14:textId="77777777" w:rsidR="00B829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Responsabile</w:t>
            </w:r>
          </w:p>
        </w:tc>
      </w:tr>
      <w:tr w:rsidR="00B82906" w14:paraId="4060137F" w14:textId="77777777">
        <w:trPr>
          <w:cantSplit/>
          <w:jc w:val="center"/>
        </w:trPr>
        <w:tc>
          <w:tcPr>
            <w:tcW w:w="144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81BDCE7" w14:textId="77777777" w:rsidR="00B82906" w:rsidRDefault="00B82906"/>
        </w:tc>
        <w:tc>
          <w:tcPr>
            <w:tcW w:w="374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F67178" w14:textId="77777777" w:rsidR="00B82906" w:rsidRDefault="00B82906">
            <w:pPr>
              <w:jc w:val="center"/>
            </w:pPr>
          </w:p>
        </w:tc>
        <w:tc>
          <w:tcPr>
            <w:tcW w:w="345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C6BE37B" w14:textId="77777777" w:rsidR="00B82906" w:rsidRDefault="00B82906">
            <w:pPr>
              <w:jc w:val="center"/>
            </w:pPr>
          </w:p>
        </w:tc>
        <w:tc>
          <w:tcPr>
            <w:tcW w:w="144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02CC31" w14:textId="77777777" w:rsidR="00B82906" w:rsidRDefault="00B82906">
            <w:pPr>
              <w:jc w:val="center"/>
            </w:pPr>
          </w:p>
        </w:tc>
      </w:tr>
      <w:tr w:rsidR="00B82906" w14:paraId="1789A4B0" w14:textId="77777777">
        <w:trPr>
          <w:cantSplit/>
          <w:jc w:val="center"/>
        </w:trPr>
        <w:tc>
          <w:tcPr>
            <w:tcW w:w="144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D8C29C" w14:textId="77777777" w:rsidR="00B82906" w:rsidRDefault="00B82906"/>
        </w:tc>
        <w:tc>
          <w:tcPr>
            <w:tcW w:w="374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AEB27D" w14:textId="77777777" w:rsidR="00B82906" w:rsidRDefault="00B82906">
            <w:pPr>
              <w:jc w:val="center"/>
            </w:pPr>
          </w:p>
        </w:tc>
        <w:tc>
          <w:tcPr>
            <w:tcW w:w="345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023AC2" w14:textId="77777777" w:rsidR="00B82906" w:rsidRDefault="00B82906">
            <w:pPr>
              <w:jc w:val="center"/>
            </w:pPr>
          </w:p>
        </w:tc>
        <w:tc>
          <w:tcPr>
            <w:tcW w:w="144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94D3AE" w14:textId="77777777" w:rsidR="00B82906" w:rsidRDefault="00B82906">
            <w:pPr>
              <w:jc w:val="center"/>
            </w:pPr>
          </w:p>
        </w:tc>
      </w:tr>
      <w:tr w:rsidR="00B82906" w14:paraId="6D986DA3" w14:textId="77777777">
        <w:trPr>
          <w:cantSplit/>
          <w:jc w:val="center"/>
        </w:trPr>
        <w:tc>
          <w:tcPr>
            <w:tcW w:w="144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7FABC3" w14:textId="77777777" w:rsidR="00B82906" w:rsidRDefault="00B82906"/>
        </w:tc>
        <w:tc>
          <w:tcPr>
            <w:tcW w:w="3744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ED17AE" w14:textId="77777777" w:rsidR="00B82906" w:rsidRDefault="00B82906">
            <w:pPr>
              <w:jc w:val="center"/>
            </w:pPr>
          </w:p>
        </w:tc>
        <w:tc>
          <w:tcPr>
            <w:tcW w:w="3456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B23EC3" w14:textId="77777777" w:rsidR="00B82906" w:rsidRDefault="00B82906">
            <w:pPr>
              <w:jc w:val="center"/>
            </w:pPr>
          </w:p>
        </w:tc>
        <w:tc>
          <w:tcPr>
            <w:tcW w:w="144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1E7C6F" w14:textId="77777777" w:rsidR="00B82906" w:rsidRDefault="00B82906">
            <w:pPr>
              <w:jc w:val="center"/>
            </w:pPr>
          </w:p>
        </w:tc>
      </w:tr>
      <w:tr w:rsidR="00B82906" w14:paraId="70B45701" w14:textId="77777777">
        <w:trPr>
          <w:cantSplit/>
          <w:jc w:val="center"/>
        </w:trPr>
        <w:tc>
          <w:tcPr>
            <w:tcW w:w="144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B2F2B7" w14:textId="77777777" w:rsidR="00B82906" w:rsidRDefault="00B82906"/>
        </w:tc>
        <w:tc>
          <w:tcPr>
            <w:tcW w:w="3744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160A8E" w14:textId="77777777" w:rsidR="00B82906" w:rsidRDefault="00B82906">
            <w:pPr>
              <w:jc w:val="center"/>
            </w:pPr>
          </w:p>
        </w:tc>
        <w:tc>
          <w:tcPr>
            <w:tcW w:w="345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9FCCA4" w14:textId="77777777" w:rsidR="00B82906" w:rsidRDefault="00B82906">
            <w:pPr>
              <w:jc w:val="center"/>
            </w:pPr>
          </w:p>
        </w:tc>
        <w:tc>
          <w:tcPr>
            <w:tcW w:w="1440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87A8E5C" w14:textId="77777777" w:rsidR="00B82906" w:rsidRDefault="00B82906">
            <w:pPr>
              <w:jc w:val="center"/>
            </w:pPr>
          </w:p>
        </w:tc>
      </w:tr>
    </w:tbl>
    <w:p w14:paraId="517ABDAB" w14:textId="77777777" w:rsidR="00B82906" w:rsidRDefault="00B82906">
      <w:pPr>
        <w:spacing w:after="40"/>
      </w:pPr>
    </w:p>
    <w:p w14:paraId="6CCB3025" w14:textId="77777777" w:rsidR="00B82906" w:rsidRDefault="00000000">
      <w:r>
        <w:t>Questo registro consente di modificare pesi e soglie in modo controllato, mantenendo traccia delle ragioni e delle versioni applicate.</w:t>
      </w:r>
    </w:p>
    <w:sectPr w:rsidR="00B82906" w:rsidSect="00034616">
      <w:pgSz w:w="12240" w:h="15840"/>
      <w:pgMar w:top="1037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336184">
    <w:abstractNumId w:val="8"/>
  </w:num>
  <w:num w:numId="2" w16cid:durableId="1580678193">
    <w:abstractNumId w:val="6"/>
  </w:num>
  <w:num w:numId="3" w16cid:durableId="1540703214">
    <w:abstractNumId w:val="5"/>
  </w:num>
  <w:num w:numId="4" w16cid:durableId="1317028813">
    <w:abstractNumId w:val="4"/>
  </w:num>
  <w:num w:numId="5" w16cid:durableId="1355570372">
    <w:abstractNumId w:val="7"/>
  </w:num>
  <w:num w:numId="6" w16cid:durableId="285820326">
    <w:abstractNumId w:val="3"/>
  </w:num>
  <w:num w:numId="7" w16cid:durableId="1010983255">
    <w:abstractNumId w:val="2"/>
  </w:num>
  <w:num w:numId="8" w16cid:durableId="691540467">
    <w:abstractNumId w:val="1"/>
  </w:num>
  <w:num w:numId="9" w16cid:durableId="13790087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D8B"/>
    <w:rsid w:val="0029639D"/>
    <w:rsid w:val="00326F90"/>
    <w:rsid w:val="0072074D"/>
    <w:rsid w:val="00AA1D8D"/>
    <w:rsid w:val="00B47730"/>
    <w:rsid w:val="00B829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236D75"/>
  <w14:defaultImageDpi w14:val="300"/>
  <w15:docId w15:val="{55EF675B-22F4-DA4D-99E8-450E9FFF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1471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 Relevance 1.0</dc:title>
  <dc:subject>Specifica operativa della rilevanza personalizzata delle referenze</dc:subject>
  <dc:creator>Galante Gestione Immobili</dc:creator>
  <cp:keywords/>
  <dc:description>generated by python-docx</dc:description>
  <cp:lastModifiedBy>Galante Pierluigi</cp:lastModifiedBy>
  <cp:revision>2</cp:revision>
  <dcterms:created xsi:type="dcterms:W3CDTF">2013-12-23T23:15:00Z</dcterms:created>
  <dcterms:modified xsi:type="dcterms:W3CDTF">2026-09-12T13:44:00Z</dcterms:modified>
  <cp:category/>
</cp:coreProperties>
</file>