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Versión al 28/01/22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Comentarios: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Trabajé en EjemploCecilia.r. para la simulacion pero con EjemploDario.r para el armado de icc y funciones de informaciñon.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EjemploCecilia.r se setea la dificultad de los itemes entre b(-2.5, 1.5). Ojo que en el ejemplo Dario que corri para reunion del 28/01/22 b está (-2.5, 2.5) </w:t>
      </w:r>
    </w:p>
    <w:p w:rsidR="00000000" w:rsidDel="00000000" w:rsidP="00000000" w:rsidRDefault="00000000" w:rsidRPr="00000000" w14:paraId="00000006">
      <w:pPr>
        <w:rPr>
          <w:strike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ESTIMACION ICC NO PARAMETRICA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#Item IT488 con dificultad=1.82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35814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#Item IT789 con dificultad=0.5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35814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ESTIMACION ICC ISOTONA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b w:val="1"/>
          <w:rtl w:val="0"/>
        </w:rPr>
        <w:t xml:space="preserve">#Icciso_mat, se generan NAs</w:t>
      </w:r>
      <w:r w:rsidDel="00000000" w:rsidR="00000000" w:rsidRPr="00000000">
        <w:rPr>
          <w:rtl w:val="0"/>
        </w:rPr>
        <w:t xml:space="preserve"> en los extremos de la grilla (56 de los 200 items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generan NA en el primer punto de la grilla, y los 200 tienen NA en el borde superior)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b w:val="1"/>
          <w:rtl w:val="0"/>
        </w:rPr>
        <w:t xml:space="preserve">#Item IT488 con dificultad=1.82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5305257" cy="3005138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05257" cy="30051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#Item IT789 con dificultad=0.5</w:t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6346036" cy="3963637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46036" cy="39636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MATRICES DE INFORMACION</w:t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b w:val="1"/>
          <w:rtl w:val="0"/>
        </w:rPr>
        <w:t xml:space="preserve">#KLFunNoParIso,</w:t>
      </w:r>
      <w:r w:rsidDel="00000000" w:rsidR="00000000" w:rsidRPr="00000000">
        <w:rPr>
          <w:rtl w:val="0"/>
        </w:rPr>
        <w:t xml:space="preserve"> tenemos el arrastre de los NA de la icciso, pero además en muchas partes de la grilla nos da infinito, particularmente a partir del lugar 900 de la grilla todos los itemes dan infinito (la grilla va hasta 1001) salvo el último valor¿?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Al comienzo de la grilla los que dan infinito son los itemes que comienzan con NA en el primer punto.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SIMULACIONES</w:t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#TAIgeneric - Simulaciones con 100 sujetos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Modelo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Selección itemes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matriz select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Comentario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Paramétrico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Max Info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infoFunPar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corrió - res1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KLFunPar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corrió -res2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ff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NC- Adaptar el TAI Generic a las curvas parametricas para ESH.</w:t>
            </w:r>
            <w:r w:rsidDel="00000000" w:rsidR="00000000" w:rsidRPr="00000000">
              <w:rPr>
                <w:color w:val="0000ff"/>
                <w:rtl w:val="0"/>
              </w:rPr>
              <w:t xml:space="preserve">Preguntarle a Dario si esto quedo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Random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corrio-res3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KLFunNoPar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corrió-res4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corrió-res5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Random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corrio-res6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Isótono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Max Info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infoFunIso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corrió-res7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KLFunNoParIso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corrió-res8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  <w:t xml:space="preserve">no corrio- </w:t>
            </w:r>
            <w:r w:rsidDel="00000000" w:rsidR="00000000" w:rsidRPr="00000000">
              <w:rPr>
                <w:color w:val="ff0000"/>
                <w:rtl w:val="0"/>
              </w:rPr>
              <w:t xml:space="preserve">Error in if (raux &lt; Psuj) { : argument is of length zero- res9.</w:t>
            </w:r>
            <w:r w:rsidDel="00000000" w:rsidR="00000000" w:rsidRPr="00000000">
              <w:rPr>
                <w:color w:val="0000ff"/>
                <w:rtl w:val="0"/>
              </w:rPr>
              <w:t xml:space="preserve"> Esto lo habia ajustado con el TAIgeneric_ceci. Ver de pasarlo al TAIgeneric. Corre bien con TAIgeneric_ceci.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Random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corrio-res10</w:t>
            </w:r>
          </w:p>
        </w:tc>
      </w:tr>
    </w:tbl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