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516"/>
      </w:tblGrid>
      <w:tr w:rsidR="00263A2A" w:rsidRPr="00263A2A" w14:paraId="4666C09E" w14:textId="77777777" w:rsidTr="00E86C87">
        <w:tc>
          <w:tcPr>
            <w:tcW w:w="8516" w:type="dxa"/>
            <w:shd w:val="clear" w:color="auto" w:fill="B3B3B3"/>
            <w:vAlign w:val="center"/>
          </w:tcPr>
          <w:p w14:paraId="4D04A625" w14:textId="77777777" w:rsidR="00263A2A" w:rsidRPr="00263A2A" w:rsidRDefault="00263A2A" w:rsidP="00AA7155">
            <w:pPr>
              <w:rPr>
                <w:rFonts w:ascii="Heliotype LET Plain:1.0" w:hAnsi="Heliotype LET Plain:1.0"/>
                <w:noProof/>
                <w:sz w:val="32"/>
                <w:szCs w:val="32"/>
              </w:rPr>
            </w:pPr>
            <w:r w:rsidRPr="00263A2A">
              <w:rPr>
                <w:rFonts w:ascii="Heliotype LET Plain:1.0" w:hAnsi="Heliotype LET Plain:1.0"/>
                <w:noProof/>
                <w:sz w:val="32"/>
                <w:szCs w:val="32"/>
              </w:rPr>
              <w:t>INTEGRAATIO (Lievä fysiologinen ongelma)</w:t>
            </w:r>
          </w:p>
        </w:tc>
      </w:tr>
      <w:tr w:rsidR="00263A2A" w:rsidRPr="00263A2A" w14:paraId="468118F1" w14:textId="77777777" w:rsidTr="00E86C87">
        <w:tc>
          <w:tcPr>
            <w:tcW w:w="8516" w:type="dxa"/>
            <w:tcBorders>
              <w:bottom w:val="single" w:sz="4" w:space="0" w:color="auto"/>
            </w:tcBorders>
          </w:tcPr>
          <w:p w14:paraId="6EF84BCE" w14:textId="5CDDC0BE" w:rsidR="00263A2A" w:rsidRPr="00263A2A" w:rsidRDefault="00C2403E" w:rsidP="004F6D1A">
            <w:pPr>
              <w:rPr>
                <w:noProof/>
                <w:sz w:val="22"/>
                <w:szCs w:val="22"/>
              </w:rPr>
            </w:pPr>
            <w:r>
              <w:rPr>
                <w:noProof/>
                <w:sz w:val="22"/>
                <w:szCs w:val="22"/>
              </w:rPr>
              <w:t xml:space="preserve">   </w:t>
            </w:r>
            <w:r w:rsidR="00263A2A" w:rsidRPr="00263A2A">
              <w:rPr>
                <w:noProof/>
                <w:sz w:val="22"/>
                <w:szCs w:val="22"/>
              </w:rPr>
              <w:t xml:space="preserve">Kehosi on hieman vieras, hankala ja kömpelö. Et ole kunnolla sopeutunut sen toimintaan, ja vanha motorinen muisti saa sinut välillä tekemään asioita, jotka eivät uudessa kehossa toimi aivan samalla tavoin. Mitä enemmän uusi kehosi muistuttaa edellistä, sitä lievempiä vaikutuksia tällä on. </w:t>
            </w:r>
            <w:r w:rsidR="00263A2A" w:rsidRPr="00263A2A">
              <w:rPr>
                <w:noProof/>
                <w:sz w:val="22"/>
                <w:szCs w:val="22"/>
              </w:rPr>
              <w:br/>
            </w:r>
            <w:r w:rsidR="00E36F1D">
              <w:rPr>
                <w:noProof/>
                <w:sz w:val="22"/>
                <w:szCs w:val="22"/>
              </w:rPr>
              <w:t xml:space="preserve">   </w:t>
            </w:r>
            <w:r w:rsidR="00263A2A" w:rsidRPr="00263A2A">
              <w:rPr>
                <w:noProof/>
                <w:sz w:val="22"/>
                <w:szCs w:val="22"/>
              </w:rPr>
              <w:t>Ajan kanssa vaikutus vähenee, mutta ainakin pari päivää olet hieman vajaatehoinen.</w:t>
            </w:r>
          </w:p>
        </w:tc>
      </w:tr>
      <w:tr w:rsidR="00263A2A" w:rsidRPr="00263A2A" w14:paraId="55274408" w14:textId="77777777" w:rsidTr="00E86C87">
        <w:tc>
          <w:tcPr>
            <w:tcW w:w="8516" w:type="dxa"/>
            <w:shd w:val="clear" w:color="auto" w:fill="B3B3B3"/>
            <w:vAlign w:val="center"/>
          </w:tcPr>
          <w:p w14:paraId="61A6C02C" w14:textId="77777777" w:rsidR="00263A2A" w:rsidRPr="00263A2A" w:rsidRDefault="00263A2A" w:rsidP="00CD6B59">
            <w:pPr>
              <w:rPr>
                <w:rFonts w:ascii="Heliotype LET Plain:1.0" w:hAnsi="Heliotype LET Plain:1.0"/>
                <w:noProof/>
                <w:sz w:val="32"/>
                <w:szCs w:val="32"/>
              </w:rPr>
            </w:pPr>
            <w:r w:rsidRPr="00263A2A">
              <w:rPr>
                <w:rFonts w:ascii="Heliotype LET Plain:1.0" w:hAnsi="Heliotype LET Plain:1.0"/>
                <w:noProof/>
                <w:sz w:val="32"/>
                <w:szCs w:val="32"/>
              </w:rPr>
              <w:t>INTEGRAATIO (Lievä fysiologinen ongelma)</w:t>
            </w:r>
          </w:p>
        </w:tc>
      </w:tr>
      <w:tr w:rsidR="00263A2A" w:rsidRPr="00263A2A" w14:paraId="19A6F5FA" w14:textId="77777777" w:rsidTr="00E86C87">
        <w:tc>
          <w:tcPr>
            <w:tcW w:w="8516" w:type="dxa"/>
            <w:tcBorders>
              <w:bottom w:val="single" w:sz="4" w:space="0" w:color="auto"/>
            </w:tcBorders>
          </w:tcPr>
          <w:p w14:paraId="5E69BDE5" w14:textId="42383362" w:rsidR="00263A2A" w:rsidRPr="00263A2A" w:rsidRDefault="00C2403E" w:rsidP="00CD6B59">
            <w:pPr>
              <w:rPr>
                <w:noProof/>
                <w:sz w:val="22"/>
                <w:szCs w:val="22"/>
              </w:rPr>
            </w:pPr>
            <w:r>
              <w:rPr>
                <w:noProof/>
                <w:sz w:val="22"/>
                <w:szCs w:val="22"/>
              </w:rPr>
              <w:t xml:space="preserve">   </w:t>
            </w:r>
            <w:r w:rsidR="00263A2A" w:rsidRPr="00263A2A">
              <w:rPr>
                <w:noProof/>
                <w:sz w:val="22"/>
                <w:szCs w:val="22"/>
              </w:rPr>
              <w:t xml:space="preserve">Kehosi on hieman vieras, hankala ja kömpelö. Et ole kunnolla sopeutunut sen toimintaan, ja vanha motorinen muisti saa sinut välillä tekemään asioita, jotka eivät uudessa kehossa toimi aivan samalla tavoin. Mitä enemmän uusi kehosi muistuttaa edellistä, sitä lievempiä vaikutuksia tällä on. </w:t>
            </w:r>
            <w:r w:rsidR="00263A2A" w:rsidRPr="00263A2A">
              <w:rPr>
                <w:noProof/>
                <w:sz w:val="22"/>
                <w:szCs w:val="22"/>
              </w:rPr>
              <w:br/>
            </w:r>
            <w:r w:rsidR="00E36F1D">
              <w:rPr>
                <w:noProof/>
                <w:sz w:val="22"/>
                <w:szCs w:val="22"/>
              </w:rPr>
              <w:t xml:space="preserve">   </w:t>
            </w:r>
            <w:r w:rsidR="00263A2A" w:rsidRPr="00263A2A">
              <w:rPr>
                <w:noProof/>
                <w:sz w:val="22"/>
                <w:szCs w:val="22"/>
              </w:rPr>
              <w:t>Ajan kanssa vaikutus vähenee, mutta ainakin pari päivää olet hieman vajaatehoinen.</w:t>
            </w:r>
          </w:p>
        </w:tc>
      </w:tr>
      <w:tr w:rsidR="00263A2A" w:rsidRPr="00263A2A" w14:paraId="20EC4FA1" w14:textId="77777777" w:rsidTr="00E86C87">
        <w:tc>
          <w:tcPr>
            <w:tcW w:w="8516" w:type="dxa"/>
            <w:shd w:val="clear" w:color="auto" w:fill="FFFF00"/>
            <w:vAlign w:val="bottom"/>
          </w:tcPr>
          <w:p w14:paraId="35372DFF" w14:textId="77777777" w:rsidR="00263A2A" w:rsidRPr="00263A2A" w:rsidRDefault="00263A2A" w:rsidP="00AA7155">
            <w:pPr>
              <w:tabs>
                <w:tab w:val="left" w:pos="4379"/>
              </w:tabs>
              <w:rPr>
                <w:rFonts w:ascii="Heliotype LET Plain:1.0" w:hAnsi="Heliotype LET Plain:1.0"/>
                <w:noProof/>
                <w:sz w:val="36"/>
                <w:szCs w:val="36"/>
              </w:rPr>
            </w:pPr>
            <w:r w:rsidRPr="00263A2A">
              <w:rPr>
                <w:rFonts w:ascii="Heliotype LET Plain:1.0" w:hAnsi="Heliotype LET Plain:1.0"/>
                <w:noProof/>
                <w:sz w:val="36"/>
                <w:szCs w:val="36"/>
              </w:rPr>
              <w:t>VIERAANTUMINEN (Henkinen ongelma)</w:t>
            </w:r>
            <w:r w:rsidRPr="00263A2A">
              <w:rPr>
                <w:rFonts w:ascii="Heliotype LET Plain:1.0" w:hAnsi="Heliotype LET Plain:1.0"/>
                <w:noProof/>
                <w:sz w:val="36"/>
                <w:szCs w:val="36"/>
              </w:rPr>
              <w:tab/>
            </w:r>
          </w:p>
        </w:tc>
      </w:tr>
      <w:tr w:rsidR="00263A2A" w14:paraId="3073BB63" w14:textId="77777777" w:rsidTr="00E86C87">
        <w:tc>
          <w:tcPr>
            <w:tcW w:w="8516" w:type="dxa"/>
            <w:tcBorders>
              <w:bottom w:val="single" w:sz="4" w:space="0" w:color="auto"/>
            </w:tcBorders>
          </w:tcPr>
          <w:p w14:paraId="24B78B9D" w14:textId="69E5D410" w:rsidR="00263A2A" w:rsidRPr="00263A2A" w:rsidRDefault="00263A2A" w:rsidP="00887E7E">
            <w:pPr>
              <w:rPr>
                <w:noProof/>
                <w:sz w:val="22"/>
                <w:szCs w:val="22"/>
              </w:rPr>
            </w:pPr>
            <w:r w:rsidRPr="00263A2A">
              <w:rPr>
                <w:noProof/>
                <w:sz w:val="22"/>
                <w:szCs w:val="22"/>
              </w:rPr>
              <w:t xml:space="preserve">Peilistä </w:t>
            </w:r>
            <w:r w:rsidR="00B86B51">
              <w:rPr>
                <w:noProof/>
                <w:sz w:val="22"/>
                <w:szCs w:val="22"/>
              </w:rPr>
              <w:t>katsovat muukalaisen kasvot</w:t>
            </w:r>
            <w:r w:rsidRPr="00263A2A">
              <w:rPr>
                <w:noProof/>
                <w:sz w:val="22"/>
                <w:szCs w:val="22"/>
              </w:rPr>
              <w:t xml:space="preserve">. Kädet eivät ole sinun, ääni on vieras, ja aistiesi kautta koko maailma näyttää jotenkin väärältä. Tämä keho ei ole sinä, ja ajatus </w:t>
            </w:r>
            <w:r w:rsidR="00887E7E">
              <w:rPr>
                <w:noProof/>
                <w:sz w:val="22"/>
                <w:szCs w:val="22"/>
              </w:rPr>
              <w:t>siinä olemisesta</w:t>
            </w:r>
            <w:r w:rsidRPr="00263A2A">
              <w:rPr>
                <w:noProof/>
                <w:sz w:val="22"/>
                <w:szCs w:val="22"/>
              </w:rPr>
              <w:t xml:space="preserve"> häiritsee. </w:t>
            </w:r>
            <w:r w:rsidR="00E46D05">
              <w:rPr>
                <w:noProof/>
                <w:sz w:val="22"/>
                <w:szCs w:val="22"/>
              </w:rPr>
              <w:t>Tunne</w:t>
            </w:r>
            <w:r w:rsidRPr="00263A2A">
              <w:rPr>
                <w:noProof/>
                <w:sz w:val="22"/>
                <w:szCs w:val="22"/>
              </w:rPr>
              <w:t xml:space="preserve"> on sitä </w:t>
            </w:r>
            <w:r w:rsidR="00E46D05">
              <w:rPr>
                <w:noProof/>
                <w:sz w:val="22"/>
                <w:szCs w:val="22"/>
              </w:rPr>
              <w:t>voimakkaampi</w:t>
            </w:r>
            <w:r w:rsidRPr="00263A2A">
              <w:rPr>
                <w:noProof/>
                <w:sz w:val="22"/>
                <w:szCs w:val="22"/>
              </w:rPr>
              <w:t xml:space="preserve">, mitä kauempana uusi keho on edellisestä kehostasi. </w:t>
            </w:r>
            <w:r w:rsidR="00B0066F">
              <w:rPr>
                <w:noProof/>
                <w:sz w:val="22"/>
                <w:szCs w:val="22"/>
              </w:rPr>
              <w:br/>
              <w:t xml:space="preserve">   </w:t>
            </w:r>
            <w:r w:rsidRPr="00263A2A">
              <w:rPr>
                <w:noProof/>
                <w:sz w:val="22"/>
                <w:szCs w:val="22"/>
              </w:rPr>
              <w:t>Tämä saattaa ilmetä kieltämisenä, itseinhona, kehollisena itsetuhoisuutena (haluna vahingoittaa morfia, tai kyvyttömyytenä huolehtia siitä) tai muunlaisena psykologisena ahdistuksena. Vaikutus ei ole lamauttava -- olet kyllä suurinpiirtein toimintakykyinen, mutta kiusaus lääkitä itseäsi jollakin saattaa olla voimakas.</w:t>
            </w:r>
            <w:r w:rsidR="00B0066F">
              <w:rPr>
                <w:noProof/>
                <w:sz w:val="22"/>
                <w:szCs w:val="22"/>
              </w:rPr>
              <w:t xml:space="preserve"> </w:t>
            </w:r>
            <w:r w:rsidR="00B0066F">
              <w:rPr>
                <w:noProof/>
                <w:sz w:val="22"/>
                <w:szCs w:val="22"/>
              </w:rPr>
              <w:br/>
              <w:t xml:space="preserve">   </w:t>
            </w:r>
            <w:r w:rsidRPr="00263A2A">
              <w:rPr>
                <w:noProof/>
                <w:sz w:val="22"/>
                <w:szCs w:val="22"/>
              </w:rPr>
              <w:t xml:space="preserve">Vieraantuminen voi kestää viikkoja. Jos saat oman kehosi takaisin, toivut siitä. </w:t>
            </w:r>
            <w:r>
              <w:rPr>
                <w:noProof/>
                <w:sz w:val="22"/>
                <w:szCs w:val="22"/>
              </w:rPr>
              <w:t>Ehkä.</w:t>
            </w:r>
          </w:p>
        </w:tc>
      </w:tr>
      <w:tr w:rsidR="00263A2A" w:rsidRPr="00263A2A" w14:paraId="0D444300" w14:textId="77777777" w:rsidTr="00E86C87">
        <w:tc>
          <w:tcPr>
            <w:tcW w:w="8516" w:type="dxa"/>
            <w:shd w:val="clear" w:color="auto" w:fill="FFFF00"/>
            <w:vAlign w:val="bottom"/>
          </w:tcPr>
          <w:p w14:paraId="62E88507" w14:textId="77777777" w:rsidR="00263A2A" w:rsidRPr="00263A2A" w:rsidRDefault="00263A2A" w:rsidP="00AA7155">
            <w:pPr>
              <w:tabs>
                <w:tab w:val="left" w:pos="4379"/>
              </w:tabs>
              <w:rPr>
                <w:rFonts w:ascii="Heliotype LET Plain:1.0" w:hAnsi="Heliotype LET Plain:1.0"/>
                <w:noProof/>
                <w:sz w:val="36"/>
                <w:szCs w:val="36"/>
              </w:rPr>
            </w:pPr>
            <w:r w:rsidRPr="00263A2A">
              <w:rPr>
                <w:rFonts w:ascii="Heliotype LET Plain:1.0" w:hAnsi="Heliotype LET Plain:1.0"/>
                <w:noProof/>
                <w:sz w:val="36"/>
                <w:szCs w:val="36"/>
              </w:rPr>
              <w:t>VIERAANTUMINEN (Henkinen ongelma)</w:t>
            </w:r>
            <w:r w:rsidRPr="00263A2A">
              <w:rPr>
                <w:rFonts w:ascii="Heliotype LET Plain:1.0" w:hAnsi="Heliotype LET Plain:1.0"/>
                <w:noProof/>
                <w:sz w:val="36"/>
                <w:szCs w:val="36"/>
              </w:rPr>
              <w:tab/>
            </w:r>
          </w:p>
        </w:tc>
      </w:tr>
      <w:tr w:rsidR="00263A2A" w:rsidRPr="00263A2A" w14:paraId="1E077FE0" w14:textId="77777777" w:rsidTr="00263A2A">
        <w:tc>
          <w:tcPr>
            <w:tcW w:w="8516" w:type="dxa"/>
          </w:tcPr>
          <w:p w14:paraId="0ECB083B" w14:textId="6B02A398" w:rsidR="00263A2A" w:rsidRPr="00263A2A" w:rsidRDefault="00B86B51" w:rsidP="002022FA">
            <w:pPr>
              <w:rPr>
                <w:noProof/>
                <w:sz w:val="22"/>
                <w:szCs w:val="22"/>
              </w:rPr>
            </w:pPr>
            <w:r w:rsidRPr="00263A2A">
              <w:rPr>
                <w:noProof/>
                <w:sz w:val="22"/>
                <w:szCs w:val="22"/>
              </w:rPr>
              <w:t xml:space="preserve">Peilistä </w:t>
            </w:r>
            <w:r>
              <w:rPr>
                <w:noProof/>
                <w:sz w:val="22"/>
                <w:szCs w:val="22"/>
              </w:rPr>
              <w:t>katsovat muukalaisen kasvot</w:t>
            </w:r>
            <w:r w:rsidRPr="00263A2A">
              <w:rPr>
                <w:noProof/>
                <w:sz w:val="22"/>
                <w:szCs w:val="22"/>
              </w:rPr>
              <w:t xml:space="preserve">. Kädet eivät ole sinun, ääni on vieras, ja aistiesi kautta koko maailma näyttää jotenkin väärältä. Tämä keho ei ole sinä, ja ajatus </w:t>
            </w:r>
            <w:r w:rsidR="002022FA">
              <w:rPr>
                <w:noProof/>
                <w:sz w:val="22"/>
                <w:szCs w:val="22"/>
              </w:rPr>
              <w:t xml:space="preserve">siinä olemisesta </w:t>
            </w:r>
            <w:r w:rsidRPr="00263A2A">
              <w:rPr>
                <w:noProof/>
                <w:sz w:val="22"/>
                <w:szCs w:val="22"/>
              </w:rPr>
              <w:t xml:space="preserve">häiritsee. </w:t>
            </w:r>
            <w:r>
              <w:rPr>
                <w:noProof/>
                <w:sz w:val="22"/>
                <w:szCs w:val="22"/>
              </w:rPr>
              <w:t>Tunne</w:t>
            </w:r>
            <w:r w:rsidRPr="00263A2A">
              <w:rPr>
                <w:noProof/>
                <w:sz w:val="22"/>
                <w:szCs w:val="22"/>
              </w:rPr>
              <w:t xml:space="preserve"> on sitä </w:t>
            </w:r>
            <w:r>
              <w:rPr>
                <w:noProof/>
                <w:sz w:val="22"/>
                <w:szCs w:val="22"/>
              </w:rPr>
              <w:t>voimakkaampi</w:t>
            </w:r>
            <w:r w:rsidRPr="00263A2A">
              <w:rPr>
                <w:noProof/>
                <w:sz w:val="22"/>
                <w:szCs w:val="22"/>
              </w:rPr>
              <w:t>, mitä kauempana uusi keho on edellisestä kehostasi.</w:t>
            </w:r>
            <w:r w:rsidR="00B0066F">
              <w:rPr>
                <w:noProof/>
                <w:sz w:val="22"/>
                <w:szCs w:val="22"/>
              </w:rPr>
              <w:br/>
              <w:t xml:space="preserve">   </w:t>
            </w:r>
            <w:r w:rsidR="00263A2A" w:rsidRPr="00263A2A">
              <w:rPr>
                <w:noProof/>
                <w:sz w:val="22"/>
                <w:szCs w:val="22"/>
              </w:rPr>
              <w:t>Tämä saattaa ilmetä kieltämisenä, itseinhona, kehollisena itsetuhoisuutena (haluna vahingoittaa morfia, tai kyvyttömyytenä huolehtia siitä) tai muunlaisena psykologisena ahdistuksena. Vaikutus ei ole lamauttava -- olet kyllä suurinpiirtein toimintakykyinen, mutta kiusaus lääkitä itseäsi jollakin saattaa olla voimakas.</w:t>
            </w:r>
            <w:r w:rsidR="00B0066F">
              <w:rPr>
                <w:noProof/>
                <w:sz w:val="22"/>
                <w:szCs w:val="22"/>
              </w:rPr>
              <w:br/>
              <w:t xml:space="preserve">   </w:t>
            </w:r>
            <w:r w:rsidR="00263A2A" w:rsidRPr="00263A2A">
              <w:rPr>
                <w:noProof/>
                <w:sz w:val="22"/>
                <w:szCs w:val="22"/>
              </w:rPr>
              <w:t xml:space="preserve">Vieraantuminen voi kestää viikkoja. Jos saat oman kehosi takaisin, toivut siitä. </w:t>
            </w:r>
            <w:r w:rsidR="00263A2A">
              <w:rPr>
                <w:noProof/>
                <w:sz w:val="22"/>
                <w:szCs w:val="22"/>
              </w:rPr>
              <w:t>Ehkä.</w:t>
            </w:r>
          </w:p>
        </w:tc>
      </w:tr>
      <w:tr w:rsidR="00263A2A" w14:paraId="37F059E7" w14:textId="77777777" w:rsidTr="00AA7155">
        <w:tc>
          <w:tcPr>
            <w:tcW w:w="8516" w:type="dxa"/>
            <w:shd w:val="clear" w:color="auto" w:fill="333333"/>
            <w:vAlign w:val="bottom"/>
          </w:tcPr>
          <w:p w14:paraId="20C16FF2" w14:textId="77777777" w:rsidR="00263A2A" w:rsidRPr="00B86B51" w:rsidRDefault="00263A2A" w:rsidP="00AA7155">
            <w:pPr>
              <w:tabs>
                <w:tab w:val="left" w:pos="5240"/>
              </w:tabs>
              <w:rPr>
                <w:rFonts w:ascii="Heliotype LET Plain:1.0" w:hAnsi="Heliotype LET Plain:1.0"/>
                <w:noProof/>
                <w:sz w:val="36"/>
                <w:szCs w:val="36"/>
              </w:rPr>
            </w:pPr>
            <w:r w:rsidRPr="00B86B51">
              <w:rPr>
                <w:rFonts w:ascii="Heliotype LET Plain:1.0" w:hAnsi="Heliotype LET Plain:1.0"/>
                <w:noProof/>
                <w:sz w:val="36"/>
                <w:szCs w:val="36"/>
              </w:rPr>
              <w:t>JATKUVUUS (Vakava henkinen ongelma)</w:t>
            </w:r>
            <w:r w:rsidRPr="00B86B51">
              <w:rPr>
                <w:rFonts w:ascii="Heliotype LET Plain:1.0" w:hAnsi="Heliotype LET Plain:1.0"/>
                <w:noProof/>
                <w:sz w:val="36"/>
                <w:szCs w:val="36"/>
              </w:rPr>
              <w:tab/>
            </w:r>
          </w:p>
        </w:tc>
      </w:tr>
      <w:tr w:rsidR="00263A2A" w14:paraId="33FD6BB9" w14:textId="77777777" w:rsidTr="00263A2A">
        <w:tc>
          <w:tcPr>
            <w:tcW w:w="8516" w:type="dxa"/>
          </w:tcPr>
          <w:p w14:paraId="1AB5B53B" w14:textId="7240BCB7" w:rsidR="00263A2A" w:rsidRPr="00263A2A" w:rsidRDefault="00263A2A" w:rsidP="00263A2A">
            <w:pPr>
              <w:rPr>
                <w:noProof/>
                <w:sz w:val="22"/>
                <w:szCs w:val="22"/>
              </w:rPr>
            </w:pPr>
            <w:r w:rsidRPr="00263A2A">
              <w:rPr>
                <w:noProof/>
                <w:sz w:val="22"/>
                <w:szCs w:val="22"/>
              </w:rPr>
              <w:t xml:space="preserve">Sinä et ole sinä. Identiteettisi ja muistosi kuuluvat jollekulle toiselle, jollekulle, joka menehtyi. Teeskentelet olevasi hän, mutta et ole, etkä voi enää koskaan ollakaan, sillä hän on kuollut. Hänen personallisuutensa on kuin jalanjälki mielessäsi, mutta </w:t>
            </w:r>
            <w:r w:rsidR="00B86B51">
              <w:rPr>
                <w:noProof/>
                <w:sz w:val="22"/>
                <w:szCs w:val="22"/>
              </w:rPr>
              <w:t>jalanjälki kuului</w:t>
            </w:r>
            <w:r w:rsidRPr="00263A2A">
              <w:rPr>
                <w:noProof/>
                <w:sz w:val="22"/>
                <w:szCs w:val="22"/>
              </w:rPr>
              <w:t xml:space="preserve"> toiselle ihmiselle. </w:t>
            </w:r>
            <w:r w:rsidR="00B86B51">
              <w:rPr>
                <w:noProof/>
                <w:sz w:val="22"/>
                <w:szCs w:val="22"/>
              </w:rPr>
              <w:t>J</w:t>
            </w:r>
            <w:r w:rsidRPr="00263A2A">
              <w:rPr>
                <w:noProof/>
                <w:sz w:val="22"/>
                <w:szCs w:val="22"/>
              </w:rPr>
              <w:t>ollain tavalla hän oli sinä,</w:t>
            </w:r>
            <w:r w:rsidR="00B0066F">
              <w:rPr>
                <w:noProof/>
                <w:sz w:val="22"/>
                <w:szCs w:val="22"/>
              </w:rPr>
              <w:t xml:space="preserve"> mutta sitä sinua ei enää ole.</w:t>
            </w:r>
            <w:r w:rsidR="00B0066F">
              <w:rPr>
                <w:noProof/>
                <w:sz w:val="22"/>
                <w:szCs w:val="22"/>
              </w:rPr>
              <w:br/>
              <w:t xml:space="preserve">   </w:t>
            </w:r>
            <w:r w:rsidRPr="00263A2A">
              <w:rPr>
                <w:noProof/>
                <w:sz w:val="22"/>
                <w:szCs w:val="22"/>
              </w:rPr>
              <w:t xml:space="preserve">Tämä on </w:t>
            </w:r>
            <w:r w:rsidRPr="00183BF6">
              <w:rPr>
                <w:b/>
                <w:noProof/>
                <w:sz w:val="22"/>
                <w:szCs w:val="22"/>
                <w:u w:val="single"/>
              </w:rPr>
              <w:t>vakava trauma</w:t>
            </w:r>
            <w:r w:rsidRPr="00263A2A">
              <w:rPr>
                <w:noProof/>
                <w:sz w:val="22"/>
                <w:szCs w:val="22"/>
              </w:rPr>
              <w:t xml:space="preserve">. Perusteellinen psykologinen tutkimus toteaisi sinun olevan vaaraksi itsellesi ja muille, ja tarvitsevan terapiaa; kuitenkin haluat luultavasti kieltää tai kätkeä tilasi muilta. Olet stressaantunut, poissa tolaltasi, mahdollisesti masentunut ja vainoharhainen. Sinulla on varmasti maailman pahin imposter syndrome, koska esität </w:t>
            </w:r>
            <w:r w:rsidR="009E238C">
              <w:rPr>
                <w:noProof/>
                <w:sz w:val="22"/>
                <w:szCs w:val="22"/>
              </w:rPr>
              <w:t xml:space="preserve">joka suhteessa </w:t>
            </w:r>
            <w:r w:rsidRPr="00263A2A">
              <w:rPr>
                <w:noProof/>
                <w:sz w:val="22"/>
                <w:szCs w:val="22"/>
              </w:rPr>
              <w:t>jotakuta, joka et ole.</w:t>
            </w:r>
            <w:r w:rsidR="00FC39D5">
              <w:rPr>
                <w:noProof/>
                <w:sz w:val="22"/>
                <w:szCs w:val="22"/>
              </w:rPr>
              <w:t xml:space="preserve"> </w:t>
            </w:r>
          </w:p>
          <w:p w14:paraId="531DA986" w14:textId="305578CE" w:rsidR="00263A2A" w:rsidRDefault="00B0066F" w:rsidP="00FC39D5">
            <w:pPr>
              <w:rPr>
                <w:noProof/>
              </w:rPr>
            </w:pPr>
            <w:r>
              <w:rPr>
                <w:noProof/>
                <w:sz w:val="22"/>
                <w:szCs w:val="22"/>
              </w:rPr>
              <w:t xml:space="preserve">   </w:t>
            </w:r>
            <w:r w:rsidR="00263A2A" w:rsidRPr="00263A2A">
              <w:rPr>
                <w:noProof/>
                <w:sz w:val="22"/>
                <w:szCs w:val="22"/>
              </w:rPr>
              <w:t>Jatkuvuuden katkeamisesta johtunut trauma ei parane ilman pitkäkestoista terapiaa, jos silloinkaan. Identiteettisi ei kenties enää milloinkaan ole entisensä.</w:t>
            </w:r>
            <w:r w:rsidR="00FC39D5">
              <w:rPr>
                <w:noProof/>
                <w:sz w:val="22"/>
                <w:szCs w:val="22"/>
              </w:rPr>
              <w:t xml:space="preserve"> </w:t>
            </w:r>
            <w:r w:rsidR="00FC39D5">
              <w:rPr>
                <w:noProof/>
                <w:sz w:val="22"/>
                <w:szCs w:val="22"/>
              </w:rPr>
              <w:t xml:space="preserve">Missään tapauksessa lääke tähän ei ole uusi kehonvaihto, koska se </w:t>
            </w:r>
            <w:r w:rsidR="00FC39D5">
              <w:rPr>
                <w:noProof/>
                <w:sz w:val="22"/>
                <w:szCs w:val="22"/>
              </w:rPr>
              <w:t xml:space="preserve">olisi vain </w:t>
            </w:r>
            <w:bookmarkStart w:id="0" w:name="_GoBack"/>
            <w:bookmarkEnd w:id="0"/>
            <w:r w:rsidR="00FC39D5">
              <w:rPr>
                <w:noProof/>
                <w:sz w:val="22"/>
                <w:szCs w:val="22"/>
              </w:rPr>
              <w:t>kuolema nykyiselle versiolle sinusta.</w:t>
            </w:r>
          </w:p>
        </w:tc>
      </w:tr>
    </w:tbl>
    <w:p w14:paraId="1C1A5D38" w14:textId="77777777" w:rsidR="00263A2A" w:rsidRDefault="00263A2A" w:rsidP="00263A2A">
      <w:pPr>
        <w:rPr>
          <w:noProof/>
        </w:rPr>
      </w:pPr>
    </w:p>
    <w:sectPr w:rsidR="00263A2A" w:rsidSect="00263A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iotype LET Plain:1.0">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2A"/>
    <w:rsid w:val="000C5BEB"/>
    <w:rsid w:val="00183BF6"/>
    <w:rsid w:val="002022FA"/>
    <w:rsid w:val="00263A2A"/>
    <w:rsid w:val="00841652"/>
    <w:rsid w:val="00887E7E"/>
    <w:rsid w:val="00981E67"/>
    <w:rsid w:val="009E238C"/>
    <w:rsid w:val="00AA7155"/>
    <w:rsid w:val="00B0066F"/>
    <w:rsid w:val="00B86B51"/>
    <w:rsid w:val="00C2403E"/>
    <w:rsid w:val="00E36F1D"/>
    <w:rsid w:val="00E46D05"/>
    <w:rsid w:val="00E86C87"/>
    <w:rsid w:val="00FC3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7F6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3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3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502</Words>
  <Characters>2862</Characters>
  <Application>Microsoft Macintosh Word</Application>
  <DocSecurity>0</DocSecurity>
  <Lines>23</Lines>
  <Paragraphs>6</Paragraphs>
  <ScaleCrop>false</ScaleCrop>
  <Company>University of Turku</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Dare Talvitie</cp:lastModifiedBy>
  <cp:revision>15</cp:revision>
  <cp:lastPrinted>2019-08-19T17:31:00Z</cp:lastPrinted>
  <dcterms:created xsi:type="dcterms:W3CDTF">2019-08-16T14:02:00Z</dcterms:created>
  <dcterms:modified xsi:type="dcterms:W3CDTF">2019-08-22T05:48:00Z</dcterms:modified>
</cp:coreProperties>
</file>