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7C23" w14:textId="47BADFD0" w:rsidR="008750DE" w:rsidRDefault="0085652F">
      <w:pPr>
        <w:rPr>
          <w:sz w:val="28"/>
          <w:szCs w:val="28"/>
        </w:rPr>
      </w:pPr>
      <w:r w:rsidRPr="00F87600">
        <w:rPr>
          <w:b/>
          <w:bCs/>
          <w:sz w:val="28"/>
          <w:szCs w:val="28"/>
        </w:rPr>
        <w:t>cursor(..)</w:t>
      </w:r>
      <w:r>
        <w:rPr>
          <w:sz w:val="32"/>
          <w:szCs w:val="32"/>
        </w:rPr>
        <w:t xml:space="preserve"> </w:t>
      </w:r>
      <w:r w:rsidR="00F87600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F87600">
        <w:rPr>
          <w:sz w:val="28"/>
          <w:szCs w:val="28"/>
        </w:rPr>
        <w:t>lager et objekt som lar meg sende database kommandoer via denne tilkoblingen</w:t>
      </w:r>
    </w:p>
    <w:p w14:paraId="2884EC65" w14:textId="6A79EFA6" w:rsidR="001749C0" w:rsidRDefault="00025B17">
      <w:pPr>
        <w:rPr>
          <w:sz w:val="28"/>
          <w:szCs w:val="28"/>
        </w:rPr>
      </w:pPr>
      <w:r w:rsidRPr="00025B17">
        <w:rPr>
          <w:b/>
          <w:bCs/>
          <w:sz w:val="28"/>
          <w:szCs w:val="28"/>
        </w:rPr>
        <w:t xml:space="preserve">connect </w:t>
      </w:r>
      <w:r>
        <w:rPr>
          <w:sz w:val="28"/>
          <w:szCs w:val="28"/>
        </w:rPr>
        <w:t>– tilkobling til databasen</w:t>
      </w:r>
    </w:p>
    <w:p w14:paraId="02280F64" w14:textId="55E83DC2" w:rsidR="00025B17" w:rsidRDefault="00E31B8E">
      <w:pPr>
        <w:rPr>
          <w:sz w:val="28"/>
          <w:szCs w:val="28"/>
        </w:rPr>
      </w:pPr>
      <w:r w:rsidRPr="00E31B8E">
        <w:rPr>
          <w:b/>
          <w:bCs/>
          <w:sz w:val="28"/>
          <w:szCs w:val="28"/>
        </w:rPr>
        <w:t>cursor.execute(..)</w:t>
      </w:r>
      <w:r>
        <w:rPr>
          <w:sz w:val="28"/>
          <w:szCs w:val="28"/>
        </w:rPr>
        <w:t xml:space="preserve"> – brukes til å kjøre en database spørring</w:t>
      </w:r>
    </w:p>
    <w:p w14:paraId="2091CD32" w14:textId="2DADC2A3" w:rsidR="00784EE0" w:rsidRDefault="00784EE0">
      <w:pPr>
        <w:rPr>
          <w:sz w:val="28"/>
          <w:szCs w:val="28"/>
        </w:rPr>
      </w:pPr>
      <w:r w:rsidRPr="00784EE0">
        <w:rPr>
          <w:b/>
          <w:bCs/>
          <w:sz w:val="28"/>
          <w:szCs w:val="28"/>
        </w:rPr>
        <w:t>connect.close(..)</w:t>
      </w:r>
      <w:r>
        <w:rPr>
          <w:sz w:val="28"/>
          <w:szCs w:val="28"/>
        </w:rPr>
        <w:t xml:space="preserve"> – lukker tilkoblingen til databasen</w:t>
      </w:r>
    </w:p>
    <w:p w14:paraId="6E32F777" w14:textId="7D1CFB81" w:rsidR="005736B6" w:rsidRDefault="005736B6">
      <w:pPr>
        <w:rPr>
          <w:sz w:val="28"/>
          <w:szCs w:val="28"/>
        </w:rPr>
      </w:pPr>
      <w:r>
        <w:rPr>
          <w:sz w:val="28"/>
          <w:szCs w:val="28"/>
        </w:rPr>
        <w:t>connection</w:t>
      </w:r>
      <w:r w:rsidR="005E222E">
        <w:rPr>
          <w:sz w:val="28"/>
          <w:szCs w:val="28"/>
        </w:rPr>
        <w:t xml:space="preserve">.commit( ) </w:t>
      </w:r>
      <w:r w:rsidR="00101D50">
        <w:rPr>
          <w:sz w:val="28"/>
          <w:szCs w:val="28"/>
        </w:rPr>
        <w:t>– bekrefter endringer i DB</w:t>
      </w:r>
      <w:r w:rsidR="005E222E">
        <w:rPr>
          <w:sz w:val="28"/>
          <w:szCs w:val="28"/>
        </w:rPr>
        <w:t xml:space="preserve"> </w:t>
      </w:r>
    </w:p>
    <w:p w14:paraId="7C1A7982" w14:textId="0250D3D3" w:rsidR="00AA0979" w:rsidRDefault="00AA0979">
      <w:pPr>
        <w:rPr>
          <w:sz w:val="28"/>
          <w:szCs w:val="28"/>
        </w:rPr>
      </w:pPr>
      <w:r w:rsidRPr="00AA0979">
        <w:rPr>
          <w:b/>
          <w:bCs/>
          <w:sz w:val="28"/>
          <w:szCs w:val="28"/>
        </w:rPr>
        <w:t>flask_cors &amp; CORS</w:t>
      </w:r>
      <w:r>
        <w:rPr>
          <w:sz w:val="28"/>
          <w:szCs w:val="28"/>
        </w:rPr>
        <w:t xml:space="preserve"> </w:t>
      </w:r>
      <w:r w:rsidR="0097302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97302A">
        <w:rPr>
          <w:sz w:val="28"/>
          <w:szCs w:val="28"/>
        </w:rPr>
        <w:t>tillater kobling fra andre domener</w:t>
      </w:r>
    </w:p>
    <w:p w14:paraId="7A5D4419" w14:textId="39740FDD" w:rsidR="0097302A" w:rsidRDefault="0097302A">
      <w:pPr>
        <w:rPr>
          <w:sz w:val="28"/>
          <w:szCs w:val="28"/>
        </w:rPr>
      </w:pPr>
      <w:r w:rsidRPr="004D5A92">
        <w:rPr>
          <w:b/>
          <w:bCs/>
          <w:sz w:val="28"/>
          <w:szCs w:val="28"/>
        </w:rPr>
        <w:t>dotenv &amp; load_dotenv</w:t>
      </w:r>
      <w:r w:rsidRPr="004D5A92">
        <w:rPr>
          <w:sz w:val="28"/>
          <w:szCs w:val="28"/>
        </w:rPr>
        <w:t xml:space="preserve"> </w:t>
      </w:r>
      <w:r w:rsidR="004D5A92" w:rsidRPr="004D5A92">
        <w:rPr>
          <w:sz w:val="28"/>
          <w:szCs w:val="28"/>
        </w:rPr>
        <w:t>– lese det</w:t>
      </w:r>
      <w:r w:rsidR="004D5A92">
        <w:rPr>
          <w:sz w:val="28"/>
          <w:szCs w:val="28"/>
        </w:rPr>
        <w:t xml:space="preserve"> som står i .env og gjøre det tilgjengelig i Python</w:t>
      </w:r>
    </w:p>
    <w:p w14:paraId="30471FDF" w14:textId="4E69BCDC" w:rsidR="00464373" w:rsidRDefault="00FA588A">
      <w:pPr>
        <w:rPr>
          <w:sz w:val="28"/>
          <w:szCs w:val="28"/>
        </w:rPr>
      </w:pPr>
      <w:r w:rsidRPr="00FA588A">
        <w:rPr>
          <w:b/>
          <w:bCs/>
          <w:sz w:val="28"/>
          <w:szCs w:val="28"/>
        </w:rPr>
        <w:t>os</w:t>
      </w:r>
      <w:r>
        <w:rPr>
          <w:sz w:val="28"/>
          <w:szCs w:val="28"/>
        </w:rPr>
        <w:t xml:space="preserve"> – henter ting fra .env</w:t>
      </w:r>
    </w:p>
    <w:p w14:paraId="2D40CC88" w14:textId="5393B6B2" w:rsidR="00464373" w:rsidRDefault="00464373">
      <w:pPr>
        <w:rPr>
          <w:sz w:val="28"/>
          <w:szCs w:val="28"/>
          <w:lang w:val="en-US"/>
        </w:rPr>
      </w:pPr>
      <w:r w:rsidRPr="00E76CCB">
        <w:rPr>
          <w:b/>
          <w:bCs/>
          <w:sz w:val="28"/>
          <w:szCs w:val="28"/>
          <w:lang w:val="en-US"/>
        </w:rPr>
        <w:t>requests</w:t>
      </w:r>
      <w:r w:rsidRPr="00E76CCB">
        <w:rPr>
          <w:sz w:val="28"/>
          <w:szCs w:val="28"/>
          <w:lang w:val="en-US"/>
        </w:rPr>
        <w:t xml:space="preserve"> </w:t>
      </w:r>
      <w:r w:rsidR="00E76CCB" w:rsidRPr="00E76CCB">
        <w:rPr>
          <w:sz w:val="28"/>
          <w:szCs w:val="28"/>
          <w:lang w:val="en-US"/>
        </w:rPr>
        <w:t>–</w:t>
      </w:r>
      <w:r w:rsidRPr="00E76CCB">
        <w:rPr>
          <w:sz w:val="28"/>
          <w:szCs w:val="28"/>
          <w:lang w:val="en-US"/>
        </w:rPr>
        <w:t xml:space="preserve"> </w:t>
      </w:r>
      <w:r w:rsidR="00E76CCB" w:rsidRPr="00E76CCB">
        <w:rPr>
          <w:sz w:val="28"/>
          <w:szCs w:val="28"/>
          <w:lang w:val="en-US"/>
        </w:rPr>
        <w:t>brukes for at API-</w:t>
      </w:r>
      <w:r w:rsidR="00E76CCB">
        <w:rPr>
          <w:sz w:val="28"/>
          <w:szCs w:val="28"/>
          <w:lang w:val="en-US"/>
        </w:rPr>
        <w:t>call skal fungere</w:t>
      </w:r>
    </w:p>
    <w:p w14:paraId="4B396BBC" w14:textId="786E59CF" w:rsidR="00E76CCB" w:rsidRDefault="005504B7">
      <w:pPr>
        <w:rPr>
          <w:sz w:val="28"/>
          <w:szCs w:val="28"/>
        </w:rPr>
      </w:pPr>
      <w:r w:rsidRPr="009E116B">
        <w:rPr>
          <w:b/>
          <w:bCs/>
          <w:sz w:val="28"/>
          <w:szCs w:val="28"/>
        </w:rPr>
        <w:t>os</w:t>
      </w:r>
      <w:r w:rsidR="005D54E3" w:rsidRPr="009E116B">
        <w:rPr>
          <w:b/>
          <w:bCs/>
          <w:sz w:val="28"/>
          <w:szCs w:val="28"/>
        </w:rPr>
        <w:t>.getenv(‘’)</w:t>
      </w:r>
      <w:r w:rsidR="005D54E3" w:rsidRPr="005D54E3">
        <w:rPr>
          <w:sz w:val="28"/>
          <w:szCs w:val="28"/>
        </w:rPr>
        <w:t xml:space="preserve"> – brukes t</w:t>
      </w:r>
      <w:r w:rsidR="005D54E3">
        <w:rPr>
          <w:sz w:val="28"/>
          <w:szCs w:val="28"/>
        </w:rPr>
        <w:t>il å i</w:t>
      </w:r>
      <w:r w:rsidR="009E116B">
        <w:rPr>
          <w:sz w:val="28"/>
          <w:szCs w:val="28"/>
        </w:rPr>
        <w:t>m</w:t>
      </w:r>
      <w:r w:rsidR="005D54E3">
        <w:rPr>
          <w:sz w:val="28"/>
          <w:szCs w:val="28"/>
        </w:rPr>
        <w:t xml:space="preserve">portere bestemt ting fra </w:t>
      </w:r>
      <w:r w:rsidR="009E116B">
        <w:rPr>
          <w:sz w:val="28"/>
          <w:szCs w:val="28"/>
        </w:rPr>
        <w:t>.env filen</w:t>
      </w:r>
    </w:p>
    <w:p w14:paraId="6DA190A6" w14:textId="08098042" w:rsidR="009E116B" w:rsidRDefault="000423BF">
      <w:pPr>
        <w:rPr>
          <w:sz w:val="28"/>
          <w:szCs w:val="28"/>
        </w:rPr>
      </w:pPr>
      <w:r w:rsidRPr="000423BF">
        <w:rPr>
          <w:sz w:val="28"/>
          <w:szCs w:val="28"/>
        </w:rPr>
        <w:drawing>
          <wp:inline distT="0" distB="0" distL="0" distR="0" wp14:anchorId="6F8A1D85" wp14:editId="209B6457">
            <wp:extent cx="3640144" cy="741637"/>
            <wp:effectExtent l="0" t="0" r="0" b="1905"/>
            <wp:docPr id="29133793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37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0144" cy="74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4E74" w14:textId="77777777" w:rsidR="008967BB" w:rsidRPr="005D54E3" w:rsidRDefault="008967BB">
      <w:pPr>
        <w:rPr>
          <w:sz w:val="28"/>
          <w:szCs w:val="28"/>
        </w:rPr>
      </w:pPr>
    </w:p>
    <w:p w14:paraId="63F06613" w14:textId="3F83E490" w:rsidR="00784EE0" w:rsidRPr="00EB55FB" w:rsidRDefault="0079330F">
      <w:pPr>
        <w:rPr>
          <w:sz w:val="28"/>
          <w:szCs w:val="28"/>
        </w:rPr>
      </w:pPr>
      <w:r w:rsidRPr="005A150D">
        <w:rPr>
          <w:b/>
          <w:bCs/>
          <w:sz w:val="28"/>
          <w:szCs w:val="28"/>
        </w:rPr>
        <w:t>request.args.get</w:t>
      </w:r>
      <w:r w:rsidR="003C3032" w:rsidRPr="005A150D">
        <w:rPr>
          <w:b/>
          <w:bCs/>
          <w:sz w:val="28"/>
          <w:szCs w:val="28"/>
        </w:rPr>
        <w:t>(‘’)</w:t>
      </w:r>
      <w:r w:rsidR="003C3032" w:rsidRPr="00EB55FB">
        <w:rPr>
          <w:sz w:val="28"/>
          <w:szCs w:val="28"/>
        </w:rPr>
        <w:t xml:space="preserve"> – </w:t>
      </w:r>
      <w:r w:rsidR="001B351E" w:rsidRPr="00EB55FB">
        <w:rPr>
          <w:sz w:val="28"/>
          <w:szCs w:val="28"/>
        </w:rPr>
        <w:t>henter</w:t>
      </w:r>
      <w:r w:rsidR="003C3032" w:rsidRPr="00EB55FB">
        <w:rPr>
          <w:sz w:val="28"/>
          <w:szCs w:val="28"/>
        </w:rPr>
        <w:t xml:space="preserve"> data </w:t>
      </w:r>
      <w:r w:rsidR="00EB55FB" w:rsidRPr="00EB55FB">
        <w:rPr>
          <w:sz w:val="28"/>
          <w:szCs w:val="28"/>
        </w:rPr>
        <w:t>som</w:t>
      </w:r>
      <w:r w:rsidR="00EB55FB">
        <w:rPr>
          <w:sz w:val="28"/>
          <w:szCs w:val="28"/>
        </w:rPr>
        <w:t xml:space="preserve"> sendes gjennom HTTPS GET fores</w:t>
      </w:r>
      <w:r w:rsidR="005A150D">
        <w:rPr>
          <w:sz w:val="28"/>
          <w:szCs w:val="28"/>
        </w:rPr>
        <w:t>p</w:t>
      </w:r>
      <w:r w:rsidR="00EB55FB">
        <w:rPr>
          <w:sz w:val="28"/>
          <w:szCs w:val="28"/>
        </w:rPr>
        <w:t>ørsel</w:t>
      </w:r>
      <w:r w:rsidR="005A150D">
        <w:rPr>
          <w:sz w:val="28"/>
          <w:szCs w:val="28"/>
        </w:rPr>
        <w:t>s</w:t>
      </w:r>
      <w:r w:rsidR="00EB55FB">
        <w:rPr>
          <w:sz w:val="28"/>
          <w:szCs w:val="28"/>
        </w:rPr>
        <w:t>skript</w:t>
      </w:r>
    </w:p>
    <w:p w14:paraId="3D5EB5FB" w14:textId="00E605D3" w:rsidR="00784EE0" w:rsidRDefault="008967BB">
      <w:r w:rsidRPr="008967BB">
        <w:drawing>
          <wp:inline distT="0" distB="0" distL="0" distR="0" wp14:anchorId="137A19B1" wp14:editId="27B9146A">
            <wp:extent cx="5760720" cy="640080"/>
            <wp:effectExtent l="0" t="0" r="0" b="7620"/>
            <wp:docPr id="176216431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4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BA72" w14:textId="383E928D" w:rsidR="008967BB" w:rsidRDefault="008967BB"/>
    <w:p w14:paraId="6021A18F" w14:textId="77777777" w:rsidR="00AA498E" w:rsidRDefault="00AA498E"/>
    <w:p w14:paraId="7EA1EC46" w14:textId="77777777" w:rsidR="00AA498E" w:rsidRPr="008967BB" w:rsidRDefault="00AA498E"/>
    <w:sectPr w:rsidR="00AA498E" w:rsidRPr="008967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CE"/>
    <w:rsid w:val="00025B17"/>
    <w:rsid w:val="000423BF"/>
    <w:rsid w:val="00043691"/>
    <w:rsid w:val="00101D50"/>
    <w:rsid w:val="001749C0"/>
    <w:rsid w:val="001B351E"/>
    <w:rsid w:val="002B6EDC"/>
    <w:rsid w:val="00355290"/>
    <w:rsid w:val="003C3032"/>
    <w:rsid w:val="00464373"/>
    <w:rsid w:val="00492996"/>
    <w:rsid w:val="004D5A92"/>
    <w:rsid w:val="005504B7"/>
    <w:rsid w:val="005736B6"/>
    <w:rsid w:val="005A150D"/>
    <w:rsid w:val="005D54E3"/>
    <w:rsid w:val="005E222E"/>
    <w:rsid w:val="00784EE0"/>
    <w:rsid w:val="0079330F"/>
    <w:rsid w:val="007A7C53"/>
    <w:rsid w:val="008367CE"/>
    <w:rsid w:val="0085652F"/>
    <w:rsid w:val="008750DE"/>
    <w:rsid w:val="008967BB"/>
    <w:rsid w:val="0097302A"/>
    <w:rsid w:val="009E116B"/>
    <w:rsid w:val="00AA0979"/>
    <w:rsid w:val="00AA498E"/>
    <w:rsid w:val="00AD13CE"/>
    <w:rsid w:val="00B74127"/>
    <w:rsid w:val="00BA4478"/>
    <w:rsid w:val="00E31B8E"/>
    <w:rsid w:val="00E62E5D"/>
    <w:rsid w:val="00E76CCB"/>
    <w:rsid w:val="00EB55FB"/>
    <w:rsid w:val="00F87600"/>
    <w:rsid w:val="00FA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38F2"/>
  <w15:chartTrackingRefBased/>
  <w15:docId w15:val="{444EB635-0C7C-40E3-8687-73D70C17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6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36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36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36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36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36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36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36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36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36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36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36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367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367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367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367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367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367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3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36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36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36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36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367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367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367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36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367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36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104</Words>
  <Characters>554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Daris Omericic</dc:creator>
  <cp:keywords/>
  <dc:description/>
  <cp:lastModifiedBy>Daris Omericic</cp:lastModifiedBy>
  <cp:revision>32</cp:revision>
  <dcterms:created xsi:type="dcterms:W3CDTF">2025-11-10T17:51:00Z</dcterms:created>
  <dcterms:modified xsi:type="dcterms:W3CDTF">2025-12-16T12:15:00Z</dcterms:modified>
</cp:coreProperties>
</file>