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58F7" w14:textId="474193BE" w:rsidR="00392BC2" w:rsidRPr="00392BC2" w:rsidRDefault="00C83A3D" w:rsidP="00392BC2">
      <w:r w:rsidRPr="00C83A3D">
        <w:t>THE STOLEN IDENTITY</w:t>
      </w:r>
    </w:p>
    <w:p w14:paraId="17A8D4F9" w14:textId="77777777" w:rsidR="00392BC2" w:rsidRPr="00392BC2" w:rsidRDefault="00392BC2" w:rsidP="00392BC2">
      <w:r w:rsidRPr="00392BC2">
        <w:t>## Scenario</w:t>
      </w:r>
    </w:p>
    <w:p w14:paraId="201451CE" w14:textId="3B9B8FE8" w:rsidR="00377B31" w:rsidRPr="00392BC2" w:rsidRDefault="00377B31" w:rsidP="00377B31">
      <w:r w:rsidRPr="00C83A3D">
        <w:t>Sometime in the last 24 hours, someone got access into the Mad Hat Labs tenant. They didn't kick down any doors using any zero-day exploits on anything. They walked right in through the identity plane</w:t>
      </w:r>
      <w:r w:rsidR="00241E37">
        <w:t xml:space="preserve"> </w:t>
      </w:r>
      <w:r w:rsidR="00641062">
        <w:t>and</w:t>
      </w:r>
      <w:r w:rsidRPr="00C83A3D">
        <w:t xml:space="preserve"> were quiet about it. No alarms were tripped. The Mad Hat Labs security team were NOT notified of any MALFEASANCE. The logs just show a series of perfectly normal sign-ins.</w:t>
      </w:r>
    </w:p>
    <w:p w14:paraId="50E01D90" w14:textId="77777777" w:rsidR="00C83A3D" w:rsidRPr="00392BC2" w:rsidRDefault="00C83A3D" w:rsidP="00392BC2"/>
    <w:p w14:paraId="4ECBB761" w14:textId="77777777" w:rsidR="00392BC2" w:rsidRPr="00392BC2" w:rsidRDefault="00392BC2" w:rsidP="00392BC2"/>
    <w:p w14:paraId="7846F5D4" w14:textId="77777777" w:rsidR="00392BC2" w:rsidRPr="00392BC2" w:rsidRDefault="00392BC2" w:rsidP="00392BC2">
      <w:r w:rsidRPr="00392BC2">
        <w:t>## Environment</w:t>
      </w:r>
    </w:p>
    <w:p w14:paraId="5551ADF1" w14:textId="4F820E27" w:rsidR="00392BC2" w:rsidRPr="00392BC2" w:rsidRDefault="00392BC2" w:rsidP="00392BC2">
      <w:r w:rsidRPr="00392BC2">
        <w:t>live multi-user Azure training tenant, Reader access.</w:t>
      </w:r>
    </w:p>
    <w:p w14:paraId="398ACDFE" w14:textId="77777777" w:rsidR="00392BC2" w:rsidRPr="00392BC2" w:rsidRDefault="00392BC2" w:rsidP="00392BC2"/>
    <w:p w14:paraId="1D0D6224" w14:textId="77777777" w:rsidR="00392BC2" w:rsidRDefault="00392BC2" w:rsidP="00392BC2">
      <w:r w:rsidRPr="00392BC2">
        <w:t>## Investigation</w:t>
      </w:r>
    </w:p>
    <w:p w14:paraId="4E2C8851" w14:textId="77777777" w:rsidR="008F4D05" w:rsidRDefault="008F4D05" w:rsidP="0006162D">
      <w:pPr>
        <w:rPr>
          <w:color w:val="EE0000"/>
        </w:rPr>
      </w:pPr>
    </w:p>
    <w:p w14:paraId="62682FC1" w14:textId="1FBE7A40" w:rsidR="008F4D05" w:rsidRDefault="008F4D05" w:rsidP="0006162D">
      <w:r>
        <w:t>Entry:</w:t>
      </w:r>
    </w:p>
    <w:p w14:paraId="58FC2245" w14:textId="46502EDC" w:rsidR="008F4D05" w:rsidRPr="008F4D05" w:rsidRDefault="00D64CA0" w:rsidP="0006162D">
      <w:r>
        <w:t xml:space="preserve">So </w:t>
      </w:r>
      <w:r w:rsidR="00AB0413">
        <w:t>far,</w:t>
      </w:r>
      <w:r>
        <w:t xml:space="preserve"> we </w:t>
      </w:r>
      <w:r w:rsidR="00D12987">
        <w:t>have determined</w:t>
      </w:r>
      <w:r>
        <w:t xml:space="preserve"> that an employee was </w:t>
      </w:r>
      <w:r w:rsidR="00774CA4">
        <w:t xml:space="preserve">a </w:t>
      </w:r>
      <w:r w:rsidR="00D12987">
        <w:t>victim</w:t>
      </w:r>
      <w:r w:rsidR="00774CA4">
        <w:t xml:space="preserve"> of </w:t>
      </w:r>
      <w:r w:rsidR="004B40BE">
        <w:t>an</w:t>
      </w:r>
      <w:r w:rsidR="00774CA4">
        <w:t xml:space="preserve"> </w:t>
      </w:r>
      <w:r w:rsidR="004B40BE">
        <w:t xml:space="preserve">OAuth </w:t>
      </w:r>
      <w:r w:rsidR="00774CA4">
        <w:t xml:space="preserve">phishing attack. The attacker targeted the employee </w:t>
      </w:r>
      <w:r w:rsidR="0095013A">
        <w:t>with a portal th</w:t>
      </w:r>
      <w:r w:rsidR="004B40BE">
        <w:t>at</w:t>
      </w:r>
      <w:r w:rsidR="0095013A">
        <w:t xml:space="preserve"> </w:t>
      </w:r>
      <w:r w:rsidR="004B40BE">
        <w:t>looked</w:t>
      </w:r>
      <w:r w:rsidR="0095013A">
        <w:t xml:space="preserve"> almost identical to the portal that the employee </w:t>
      </w:r>
      <w:r w:rsidR="00D12987">
        <w:t>normally login into. The employee information at that point was stolen and the attacker used that information to breach the company data.</w:t>
      </w:r>
    </w:p>
    <w:p w14:paraId="7EB64741" w14:textId="67E2BE2B" w:rsidR="00D80EDA" w:rsidRDefault="00D12987" w:rsidP="0008407F">
      <w:pPr>
        <w:pStyle w:val="ListParagraph"/>
        <w:numPr>
          <w:ilvl w:val="0"/>
          <w:numId w:val="3"/>
        </w:numPr>
      </w:pPr>
      <w:r>
        <w:t xml:space="preserve">To start my </w:t>
      </w:r>
      <w:r w:rsidR="00AB0413">
        <w:t>investigation,</w:t>
      </w:r>
      <w:r>
        <w:t xml:space="preserve"> I </w:t>
      </w:r>
      <w:r w:rsidR="00AB0413">
        <w:t>signed</w:t>
      </w:r>
      <w:r w:rsidR="0060457A">
        <w:t xml:space="preserve"> </w:t>
      </w:r>
      <w:r>
        <w:t>in</w:t>
      </w:r>
      <w:r w:rsidR="0060457A">
        <w:t xml:space="preserve">to azure portal </w:t>
      </w:r>
      <w:r w:rsidR="00E861CF">
        <w:t xml:space="preserve">and </w:t>
      </w:r>
      <w:r>
        <w:t>navigated</w:t>
      </w:r>
      <w:r w:rsidR="009C75FD">
        <w:t xml:space="preserve"> app</w:t>
      </w:r>
      <w:r w:rsidR="00E861CF">
        <w:t xml:space="preserve"> registrations to</w:t>
      </w:r>
      <w:r w:rsidR="00C84EF5">
        <w:t xml:space="preserve"> </w:t>
      </w:r>
      <w:r w:rsidR="00FF1F3F">
        <w:t xml:space="preserve">see </w:t>
      </w:r>
      <w:r w:rsidR="002B6BAB">
        <w:t xml:space="preserve">if any notes </w:t>
      </w:r>
      <w:r>
        <w:t>were</w:t>
      </w:r>
      <w:r w:rsidR="002B6BAB">
        <w:t xml:space="preserve"> input inside the </w:t>
      </w:r>
      <w:r w:rsidR="00394104">
        <w:t>note’s</w:t>
      </w:r>
      <w:r w:rsidR="004B40BE">
        <w:t xml:space="preserve"> property</w:t>
      </w:r>
      <w:r w:rsidR="002B6BAB">
        <w:t>.</w:t>
      </w:r>
      <w:r>
        <w:t xml:space="preserve"> The reason for checking </w:t>
      </w:r>
      <w:r w:rsidR="004B40BE">
        <w:t xml:space="preserve">the note property </w:t>
      </w:r>
      <w:r w:rsidR="00D80EDA">
        <w:t>is because</w:t>
      </w:r>
      <w:r w:rsidR="00C653B9">
        <w:t xml:space="preserve"> every app registration carries </w:t>
      </w:r>
      <w:proofErr w:type="gramStart"/>
      <w:r w:rsidR="00C653B9">
        <w:t>a</w:t>
      </w:r>
      <w:proofErr w:type="gramEnd"/>
      <w:r w:rsidR="00C653B9">
        <w:t xml:space="preserve"> internal notes property under branding and </w:t>
      </w:r>
      <w:r w:rsidR="00394104">
        <w:t>property</w:t>
      </w:r>
      <w:r w:rsidR="00C653B9">
        <w:t xml:space="preserve"> inside Azure portal.</w:t>
      </w:r>
    </w:p>
    <w:p w14:paraId="0CAB4B21" w14:textId="3925B7B8" w:rsidR="00E025FF" w:rsidRDefault="00E025FF" w:rsidP="00EC7B10">
      <w:pPr>
        <w:ind w:left="360"/>
      </w:pPr>
      <w:r w:rsidRPr="00E025FF">
        <w:rPr>
          <w:noProof/>
        </w:rPr>
        <w:lastRenderedPageBreak/>
        <w:drawing>
          <wp:inline distT="0" distB="0" distL="0" distR="0" wp14:anchorId="7705F17F" wp14:editId="5B8A82F6">
            <wp:extent cx="5943600" cy="3717925"/>
            <wp:effectExtent l="0" t="0" r="0" b="0"/>
            <wp:docPr id="9381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1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284E" w14:textId="53FFA3B5" w:rsidR="00EC7B10" w:rsidRDefault="000553C2" w:rsidP="000553C2">
      <w:r>
        <w:t>Escalate:</w:t>
      </w:r>
    </w:p>
    <w:p w14:paraId="359B72A6" w14:textId="7AE1EB16" w:rsidR="000553C2" w:rsidRDefault="00F81BE0" w:rsidP="000553C2">
      <w:r>
        <w:t xml:space="preserve">Since Carl company credentials </w:t>
      </w:r>
      <w:r w:rsidR="0015399A">
        <w:t>were</w:t>
      </w:r>
      <w:r>
        <w:t xml:space="preserve"> compromised, I need to look at what privileges Carl currently have</w:t>
      </w:r>
      <w:r w:rsidR="002431FF">
        <w:t xml:space="preserve">. I know Carl is an Accountant for the </w:t>
      </w:r>
      <w:r w:rsidR="0015399A">
        <w:t>company,</w:t>
      </w:r>
      <w:r w:rsidR="00A57D05">
        <w:t xml:space="preserve"> so he didn’t have </w:t>
      </w:r>
      <w:r w:rsidR="0067027E">
        <w:t>privilege on their account, but the legacy app he did.</w:t>
      </w:r>
      <w:r w:rsidR="00F60188">
        <w:t xml:space="preserve"> The bad actor can </w:t>
      </w:r>
      <w:r w:rsidR="001A2010">
        <w:t xml:space="preserve">escalate their </w:t>
      </w:r>
      <w:r w:rsidR="00C94B64">
        <w:t>privileges</w:t>
      </w:r>
      <w:r w:rsidR="001A2010">
        <w:t xml:space="preserve"> immediately by using </w:t>
      </w:r>
      <w:r w:rsidR="00397224">
        <w:t>Carl’s</w:t>
      </w:r>
      <w:r w:rsidR="001A2010">
        <w:t xml:space="preserve"> owner rights t</w:t>
      </w:r>
      <w:r w:rsidR="00C94B64">
        <w:t xml:space="preserve">o drop a new credential into the app. </w:t>
      </w:r>
      <w:r w:rsidR="00FA241F">
        <w:t xml:space="preserve"> The </w:t>
      </w:r>
      <w:r w:rsidR="00425494">
        <w:t>bad actor can create a new password for Carl</w:t>
      </w:r>
      <w:r w:rsidR="00D90BA3">
        <w:t xml:space="preserve"> and elevate their access from standard to </w:t>
      </w:r>
      <w:r w:rsidR="00397224">
        <w:t>highly</w:t>
      </w:r>
      <w:r w:rsidR="00D90BA3">
        <w:t xml:space="preserve"> </w:t>
      </w:r>
      <w:r w:rsidR="00430B39">
        <w:t>privileged granting access to the app directory</w:t>
      </w:r>
    </w:p>
    <w:p w14:paraId="79DAEA59" w14:textId="4B2FEF4C" w:rsidR="0072336D" w:rsidRDefault="006E4367" w:rsidP="0072336D">
      <w:pPr>
        <w:pStyle w:val="ListParagraph"/>
        <w:numPr>
          <w:ilvl w:val="0"/>
          <w:numId w:val="3"/>
        </w:numPr>
      </w:pPr>
      <w:r>
        <w:t xml:space="preserve">I access </w:t>
      </w:r>
      <w:r w:rsidR="00701179">
        <w:t>Certificate</w:t>
      </w:r>
      <w:r>
        <w:t xml:space="preserve"> and Secrets</w:t>
      </w:r>
      <w:r w:rsidR="00701179">
        <w:t xml:space="preserve"> on the </w:t>
      </w:r>
      <w:r w:rsidR="00412BCF">
        <w:t>legacy app and notice</w:t>
      </w:r>
      <w:r w:rsidR="00BD4F18">
        <w:t xml:space="preserve"> </w:t>
      </w:r>
      <w:r w:rsidR="00F27310">
        <w:t xml:space="preserve">that the secret </w:t>
      </w:r>
      <w:r w:rsidR="00976D85">
        <w:t xml:space="preserve">that the secret created </w:t>
      </w:r>
      <w:r w:rsidR="0072336D">
        <w:t>has</w:t>
      </w:r>
      <w:r w:rsidR="00033854">
        <w:t xml:space="preserve"> </w:t>
      </w:r>
      <w:r w:rsidR="0072336D">
        <w:t>expired</w:t>
      </w:r>
      <w:r w:rsidR="00BB7CED">
        <w:t xml:space="preserve"> 12/31/209</w:t>
      </w:r>
      <w:r w:rsidR="0072336D">
        <w:t>. It shows that the bad actor is preparing to stay for a long time.</w:t>
      </w:r>
    </w:p>
    <w:p w14:paraId="5CF68321" w14:textId="0B7E054C" w:rsidR="009C75FD" w:rsidRDefault="0008097D" w:rsidP="009C75FD">
      <w:pPr>
        <w:pStyle w:val="ListParagraph"/>
      </w:pPr>
      <w:r w:rsidRPr="0008097D">
        <w:rPr>
          <w:noProof/>
        </w:rPr>
        <w:lastRenderedPageBreak/>
        <w:drawing>
          <wp:inline distT="0" distB="0" distL="0" distR="0" wp14:anchorId="7C9DF80B" wp14:editId="4751F4A5">
            <wp:extent cx="5943600" cy="2645410"/>
            <wp:effectExtent l="0" t="0" r="0" b="2540"/>
            <wp:docPr id="10534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8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B8F2" w14:textId="77777777" w:rsidR="0033543B" w:rsidRDefault="0033543B" w:rsidP="0033543B">
      <w:r>
        <w:t>Pivot:</w:t>
      </w:r>
    </w:p>
    <w:p w14:paraId="5EB636F8" w14:textId="3515E3A8" w:rsidR="00964FB7" w:rsidRDefault="0033543B" w:rsidP="0033543B">
      <w:r>
        <w:t>The bad actor knows that the stolen secret from Carl can be easily rotated to a new secret which would stop the attacker in his/her tracks. For the bad actor to have a more perinate resident inside Mad-Hat-Legacy-</w:t>
      </w:r>
      <w:r w:rsidR="001D4556">
        <w:t>Sync-</w:t>
      </w:r>
      <w:r>
        <w:t>Service app, the bad actor created a new app (Mad-Hat-Labs-App). Whenever creating an App Registration in Entra ID, Microsoft also creates a Service Principle for that application. The bad actor took the service principle belonging to Mad-Hat-Labs-App and made it the Owner of the Mad-Hat-Legacy-</w:t>
      </w:r>
      <w:r w:rsidR="001D4556">
        <w:t>Sync-</w:t>
      </w:r>
      <w:r>
        <w:t>Service app.</w:t>
      </w:r>
      <w:r w:rsidR="008047BC">
        <w:t xml:space="preserve"> Looking at the API permissions for </w:t>
      </w:r>
      <w:r w:rsidR="0047638A">
        <w:t>the Mad</w:t>
      </w:r>
      <w:r w:rsidR="008047BC">
        <w:t>-Hat-Legacy-S</w:t>
      </w:r>
      <w:r w:rsidR="00A0273D">
        <w:t>ync-Service app</w:t>
      </w:r>
      <w:r w:rsidR="001D4556">
        <w:t xml:space="preserve">, the permissions </w:t>
      </w:r>
      <w:r w:rsidR="00553960">
        <w:t xml:space="preserve">were granted with admin consent. This also </w:t>
      </w:r>
      <w:proofErr w:type="gramStart"/>
      <w:r w:rsidR="00553960">
        <w:t>give</w:t>
      </w:r>
      <w:proofErr w:type="gramEnd"/>
      <w:r w:rsidR="00553960">
        <w:t xml:space="preserve"> me </w:t>
      </w:r>
      <w:r w:rsidR="00964FB7">
        <w:t>an idea of the potential blast radius of the attack.</w:t>
      </w:r>
      <w:r w:rsidR="00964FB7" w:rsidRPr="00964FB7">
        <w:rPr>
          <w:noProof/>
        </w:rPr>
        <w:t xml:space="preserve"> </w:t>
      </w:r>
      <w:r w:rsidR="00964FB7" w:rsidRPr="00964FB7">
        <w:rPr>
          <w:noProof/>
        </w:rPr>
        <w:drawing>
          <wp:inline distT="0" distB="0" distL="0" distR="0" wp14:anchorId="1BB2AFCF" wp14:editId="70925573">
            <wp:extent cx="5943600" cy="2724150"/>
            <wp:effectExtent l="0" t="0" r="0" b="0"/>
            <wp:docPr id="12558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5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A472" w14:textId="1F20828C" w:rsidR="00685A67" w:rsidRDefault="00685A67" w:rsidP="00685A67">
      <w:pPr>
        <w:pStyle w:val="ListParagraph"/>
        <w:numPr>
          <w:ilvl w:val="0"/>
          <w:numId w:val="3"/>
        </w:numPr>
      </w:pPr>
      <w:r>
        <w:lastRenderedPageBreak/>
        <w:t>I investigated the</w:t>
      </w:r>
      <w:r w:rsidR="00025C76">
        <w:t xml:space="preserve"> suspicious app for any notes inside the notes field in branding and properties blade.</w:t>
      </w:r>
    </w:p>
    <w:p w14:paraId="1BF871CE" w14:textId="562C1563" w:rsidR="00E03B92" w:rsidRDefault="00E03B92" w:rsidP="0033543B">
      <w:r w:rsidRPr="00E03B92">
        <w:rPr>
          <w:noProof/>
        </w:rPr>
        <w:drawing>
          <wp:inline distT="0" distB="0" distL="0" distR="0" wp14:anchorId="743D6ACD" wp14:editId="4FAA7658">
            <wp:extent cx="5943600" cy="3667760"/>
            <wp:effectExtent l="0" t="0" r="0" b="8890"/>
            <wp:docPr id="101556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5A77" w14:textId="23C1AFB5" w:rsidR="00B86A51" w:rsidRDefault="00B86A51" w:rsidP="0033543B">
      <w:r>
        <w:t>Persistence</w:t>
      </w:r>
      <w:r w:rsidR="00BE3F8F">
        <w:t>:</w:t>
      </w:r>
    </w:p>
    <w:p w14:paraId="0504ED06" w14:textId="503D85A5" w:rsidR="00BE3F8F" w:rsidRDefault="0070770C" w:rsidP="0033543B">
      <w:r>
        <w:t>The bad</w:t>
      </w:r>
      <w:r w:rsidR="00037DE8">
        <w:t xml:space="preserve"> actor</w:t>
      </w:r>
      <w:r w:rsidR="00F26E25">
        <w:t xml:space="preserve"> is probably aware that</w:t>
      </w:r>
      <w:r w:rsidR="00C3205A">
        <w:t xml:space="preserve"> standard practice </w:t>
      </w:r>
      <w:r w:rsidR="00D430A9">
        <w:t>for accounts</w:t>
      </w:r>
      <w:r w:rsidR="00C3205A">
        <w:t xml:space="preserve"> or services that was implicated in a </w:t>
      </w:r>
      <w:r w:rsidR="009A7BA8">
        <w:t>breach of</w:t>
      </w:r>
      <w:r w:rsidR="00D430A9">
        <w:t xml:space="preserve"> </w:t>
      </w:r>
      <w:r w:rsidR="005A17E6">
        <w:t xml:space="preserve">secrets will be rotated. This </w:t>
      </w:r>
      <w:r w:rsidR="009A7BA8">
        <w:t>bad actor had a back up plan to maintain access if the secret rotation occurred</w:t>
      </w:r>
      <w:r w:rsidR="00173AE4">
        <w:t xml:space="preserve">. The bad actor used </w:t>
      </w:r>
      <w:r w:rsidR="0089284E">
        <w:t>Expose</w:t>
      </w:r>
      <w:r w:rsidR="00173AE4">
        <w:t xml:space="preserve"> an API on the Mad-Hat-Legacy-Sync-Service </w:t>
      </w:r>
      <w:r w:rsidR="00835C66">
        <w:t xml:space="preserve">app.  Expose an API tells Entra ID </w:t>
      </w:r>
      <w:r w:rsidR="007833F9">
        <w:t>that other apps are allowed to request permission to call my app</w:t>
      </w:r>
      <w:r w:rsidR="00E8097A">
        <w:t>.</w:t>
      </w:r>
    </w:p>
    <w:p w14:paraId="30D9ED13" w14:textId="013681C0" w:rsidR="00E8097A" w:rsidRDefault="009A0E82" w:rsidP="00E8097A">
      <w:pPr>
        <w:pStyle w:val="ListParagraph"/>
        <w:numPr>
          <w:ilvl w:val="0"/>
          <w:numId w:val="3"/>
        </w:numPr>
      </w:pPr>
      <w:r>
        <w:t>I went inside the legacy app</w:t>
      </w:r>
      <w:r w:rsidR="00593094">
        <w:t xml:space="preserve"> and </w:t>
      </w:r>
      <w:r w:rsidR="005455CB">
        <w:t>Open</w:t>
      </w:r>
      <w:r w:rsidR="00593094">
        <w:t xml:space="preserve"> Expose an API blade and </w:t>
      </w:r>
      <w:proofErr w:type="gramStart"/>
      <w:r w:rsidR="00EC5B9B">
        <w:t>see</w:t>
      </w:r>
      <w:proofErr w:type="gramEnd"/>
      <w:r w:rsidR="00EC5B9B">
        <w:t xml:space="preserve"> </w:t>
      </w:r>
      <w:r w:rsidR="005455CB">
        <w:t>the permission that the bad actor created.</w:t>
      </w:r>
    </w:p>
    <w:p w14:paraId="5CAD24F0" w14:textId="284470B7" w:rsidR="005455CB" w:rsidRDefault="005455CB" w:rsidP="005455CB">
      <w:pPr>
        <w:pStyle w:val="ListParagraph"/>
      </w:pPr>
      <w:r w:rsidRPr="005455CB">
        <w:rPr>
          <w:noProof/>
        </w:rPr>
        <w:lastRenderedPageBreak/>
        <w:drawing>
          <wp:inline distT="0" distB="0" distL="0" distR="0" wp14:anchorId="64A4D4F9" wp14:editId="12F1E98E">
            <wp:extent cx="5943600" cy="3328670"/>
            <wp:effectExtent l="0" t="0" r="0" b="5080"/>
            <wp:docPr id="20393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0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4CAF" w14:textId="360F3B91" w:rsidR="00F91217" w:rsidRDefault="006B56B8" w:rsidP="005455CB">
      <w:pPr>
        <w:pStyle w:val="ListParagraph"/>
      </w:pPr>
      <w:r>
        <w:t>The Loot:</w:t>
      </w:r>
    </w:p>
    <w:p w14:paraId="4F8B60D9" w14:textId="7956DAE3" w:rsidR="006B56B8" w:rsidRDefault="00ED1D0D" w:rsidP="00ED6651">
      <w:pPr>
        <w:pStyle w:val="ListParagraph"/>
      </w:pPr>
      <w:r>
        <w:t>Now that the bad actor i</w:t>
      </w:r>
      <w:r w:rsidR="00A91145">
        <w:t xml:space="preserve">s in and </w:t>
      </w:r>
      <w:r w:rsidR="00526CB1">
        <w:t>a</w:t>
      </w:r>
      <w:r w:rsidR="00ED6651">
        <w:t xml:space="preserve"> </w:t>
      </w:r>
      <w:r w:rsidR="00646A00">
        <w:t xml:space="preserve">back plan was </w:t>
      </w:r>
      <w:r w:rsidR="00526CB1">
        <w:t>created</w:t>
      </w:r>
      <w:r w:rsidR="00646A00">
        <w:t xml:space="preserve"> to keep access if secrets rotate</w:t>
      </w:r>
      <w:r w:rsidR="00DD5840">
        <w:t xml:space="preserve">. The bad actor focused on token that proves Microsoft already </w:t>
      </w:r>
      <w:r w:rsidR="00526CB1">
        <w:t>trusts</w:t>
      </w:r>
      <w:r w:rsidR="00DD5840">
        <w:t xml:space="preserve"> him/her.</w:t>
      </w:r>
      <w:r w:rsidR="00BC362A">
        <w:t xml:space="preserve"> A red</w:t>
      </w:r>
      <w:r w:rsidR="00163C38">
        <w:t xml:space="preserve">irect URI is the address Microsoft sends you back to after </w:t>
      </w:r>
      <w:r w:rsidR="00526CB1">
        <w:t>logging in</w:t>
      </w:r>
      <w:r w:rsidR="006C4B68">
        <w:t xml:space="preserve">. The bad actor now </w:t>
      </w:r>
      <w:r w:rsidR="00526CB1">
        <w:t>controls</w:t>
      </w:r>
      <w:r w:rsidR="006C4B68">
        <w:t xml:space="preserve"> the redirect address.</w:t>
      </w:r>
    </w:p>
    <w:p w14:paraId="255B5586" w14:textId="77777777" w:rsidR="009A3398" w:rsidRDefault="009A3398" w:rsidP="00ED6651">
      <w:pPr>
        <w:pStyle w:val="ListParagraph"/>
      </w:pPr>
    </w:p>
    <w:p w14:paraId="013EF3EA" w14:textId="77777777" w:rsidR="009A3398" w:rsidRDefault="009A3398" w:rsidP="009A3398">
      <w:pPr>
        <w:pStyle w:val="ListParagraph"/>
        <w:numPr>
          <w:ilvl w:val="0"/>
          <w:numId w:val="3"/>
        </w:numPr>
      </w:pPr>
    </w:p>
    <w:p w14:paraId="3BA74EE0" w14:textId="10BBC9B0" w:rsidR="007B05BD" w:rsidRDefault="008961FE" w:rsidP="009A3398">
      <w:pPr>
        <w:ind w:firstLine="720"/>
      </w:pPr>
      <w:r w:rsidRPr="008961FE">
        <w:drawing>
          <wp:inline distT="0" distB="0" distL="0" distR="0" wp14:anchorId="0F352EBF" wp14:editId="38874942">
            <wp:extent cx="5943600" cy="3147695"/>
            <wp:effectExtent l="0" t="0" r="0" b="0"/>
            <wp:docPr id="94883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34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A578" w14:textId="77777777" w:rsidR="0033543B" w:rsidRPr="00E16161" w:rsidRDefault="0033543B" w:rsidP="009C75FD">
      <w:pPr>
        <w:pStyle w:val="ListParagraph"/>
      </w:pPr>
    </w:p>
    <w:p w14:paraId="3D9FA4F4" w14:textId="77777777" w:rsidR="0006162D" w:rsidRPr="00392BC2" w:rsidRDefault="0006162D" w:rsidP="0006162D"/>
    <w:p w14:paraId="3EE5C088" w14:textId="77777777" w:rsidR="00392BC2" w:rsidRPr="00392BC2" w:rsidRDefault="00392BC2" w:rsidP="00392BC2">
      <w:r w:rsidRPr="00392BC2">
        <w:t>## What broke / what surprised me</w:t>
      </w:r>
    </w:p>
    <w:p w14:paraId="2C9527BF" w14:textId="4C9AD66E" w:rsidR="00B237E9" w:rsidRPr="00B237E9" w:rsidRDefault="00A047CD" w:rsidP="00392BC2">
      <w:r>
        <w:t>I didn’t realize how powerful OAuth can be until working through this lab. What surp</w:t>
      </w:r>
      <w:r w:rsidR="005A5A42">
        <w:t>rised me was how the bad actor chain of actions could start with OAuth application permissions rather than simply stealing a passwor</w:t>
      </w:r>
      <w:r w:rsidR="00ED53AA">
        <w:t>d.</w:t>
      </w:r>
    </w:p>
    <w:p w14:paraId="4F1B5DD9" w14:textId="77777777" w:rsidR="00F857A0" w:rsidRPr="0006162D" w:rsidRDefault="00F857A0" w:rsidP="00392BC2">
      <w:pPr>
        <w:rPr>
          <w:color w:val="EE0000"/>
        </w:rPr>
      </w:pPr>
    </w:p>
    <w:p w14:paraId="25117CF1" w14:textId="77777777" w:rsidR="00392BC2" w:rsidRPr="00392BC2" w:rsidRDefault="00392BC2" w:rsidP="00392BC2"/>
    <w:p w14:paraId="2AF2EDF6" w14:textId="77777777" w:rsidR="00392BC2" w:rsidRPr="00392BC2" w:rsidRDefault="00392BC2" w:rsidP="00392BC2">
      <w:r w:rsidRPr="00392BC2">
        <w:t>## Findings and recommendations</w:t>
      </w:r>
    </w:p>
    <w:p w14:paraId="5776BF13" w14:textId="67F0840B" w:rsidR="00E774A6" w:rsidRDefault="00E774A6" w:rsidP="00392BC2">
      <w:r>
        <w:t>Findings:</w:t>
      </w:r>
    </w:p>
    <w:p w14:paraId="0CC565EC" w14:textId="3B5B736A" w:rsidR="001E4C7A" w:rsidRDefault="001E4C7A" w:rsidP="00392BC2">
      <w:r>
        <w:t xml:space="preserve">One finding was that a legacy application had highly </w:t>
      </w:r>
      <w:r w:rsidR="00DB0D6C">
        <w:t xml:space="preserve">privileged API permissions, including </w:t>
      </w:r>
      <w:proofErr w:type="spellStart"/>
      <w:proofErr w:type="gramStart"/>
      <w:r w:rsidR="004426BA">
        <w:t>D</w:t>
      </w:r>
      <w:r w:rsidR="00DB0D6C">
        <w:t>irectory.Read.All</w:t>
      </w:r>
      <w:proofErr w:type="spellEnd"/>
      <w:proofErr w:type="gramEnd"/>
      <w:r w:rsidR="00DB0D6C">
        <w:t xml:space="preserve"> and </w:t>
      </w:r>
      <w:proofErr w:type="spellStart"/>
      <w:proofErr w:type="gramStart"/>
      <w:r w:rsidR="00DB0D6C">
        <w:t>User.Read.All</w:t>
      </w:r>
      <w:proofErr w:type="spellEnd"/>
      <w:proofErr w:type="gramEnd"/>
      <w:r w:rsidR="00DB0D6C">
        <w:t>.</w:t>
      </w:r>
      <w:r w:rsidR="004426BA">
        <w:t xml:space="preserve"> These permissions created a significant risk because the application had broad access to directory information and user information.</w:t>
      </w:r>
      <w:r w:rsidR="00AD44B4">
        <w:t xml:space="preserve"> </w:t>
      </w:r>
      <w:r w:rsidR="00872CA9">
        <w:t>Another</w:t>
      </w:r>
      <w:r w:rsidR="00AD44B4">
        <w:t xml:space="preserve"> finding was the use of a </w:t>
      </w:r>
      <w:r w:rsidR="00872CA9">
        <w:t>long-lived</w:t>
      </w:r>
      <w:r w:rsidR="00AD44B4">
        <w:t xml:space="preserve"> client secret. </w:t>
      </w:r>
      <w:r w:rsidR="00872CA9">
        <w:t>The secret</w:t>
      </w:r>
      <w:r w:rsidR="00AD44B4">
        <w:t xml:space="preserve"> had an ex</w:t>
      </w:r>
      <w:r w:rsidR="00EC4202">
        <w:t xml:space="preserve">piration date set far into the future, which could allow an attacker to maintain access for an extended period of if the </w:t>
      </w:r>
      <w:r w:rsidR="00C55ABF">
        <w:t xml:space="preserve">credential was not discovered and removed. The investigation also identified an additional application owner. This created a </w:t>
      </w:r>
      <w:r w:rsidR="00ED06BD">
        <w:t xml:space="preserve">persistence risk because the owner may be able to manage the application and </w:t>
      </w:r>
      <w:r w:rsidR="00872CA9">
        <w:t>potentially</w:t>
      </w:r>
      <w:r w:rsidR="00ED06BD">
        <w:t xml:space="preserve"> create new cred</w:t>
      </w:r>
      <w:r w:rsidR="00872CA9">
        <w:t>entials even after an existing malicious secret was removed.</w:t>
      </w:r>
      <w:r w:rsidR="00176E12">
        <w:t xml:space="preserve"> A suspicious redirect URI was also identified on the rogue application. The redirect URI</w:t>
      </w:r>
      <w:r w:rsidR="003A015C">
        <w:t xml:space="preserve"> pointed to </w:t>
      </w:r>
      <w:r w:rsidR="00E774A6">
        <w:t>attacker-controlled</w:t>
      </w:r>
      <w:r w:rsidR="003A015C">
        <w:t xml:space="preserve"> infrastructure, meaning authorization codes generated during the OAuth </w:t>
      </w:r>
      <w:r w:rsidR="00E774A6">
        <w:t>flow could be delivered to the attacker-controlled application.</w:t>
      </w:r>
    </w:p>
    <w:p w14:paraId="7FEC1A41" w14:textId="24B6788A" w:rsidR="00492CCE" w:rsidRDefault="00492CCE" w:rsidP="00392BC2">
      <w:r>
        <w:t>Recommendations</w:t>
      </w:r>
      <w:r w:rsidR="00E774A6">
        <w:t>:</w:t>
      </w:r>
    </w:p>
    <w:p w14:paraId="0012FE7B" w14:textId="537F0312" w:rsidR="00E774A6" w:rsidRDefault="00E774A6" w:rsidP="0042381D">
      <w:pPr>
        <w:pStyle w:val="ListParagraph"/>
        <w:numPr>
          <w:ilvl w:val="0"/>
          <w:numId w:val="5"/>
        </w:numPr>
      </w:pPr>
      <w:r>
        <w:t>Organizations should regularly review app registrations and enterprise applications for unnecessary or excessive API permissions. Highly privil</w:t>
      </w:r>
      <w:r w:rsidR="00573EDA">
        <w:t xml:space="preserve">eged permissions such as </w:t>
      </w:r>
      <w:proofErr w:type="spellStart"/>
      <w:proofErr w:type="gramStart"/>
      <w:r w:rsidR="00573EDA">
        <w:t>Directory.Read.All</w:t>
      </w:r>
      <w:proofErr w:type="spellEnd"/>
      <w:proofErr w:type="gramEnd"/>
      <w:r w:rsidR="00573EDA">
        <w:t xml:space="preserve"> and </w:t>
      </w:r>
      <w:proofErr w:type="spellStart"/>
      <w:proofErr w:type="gramStart"/>
      <w:r w:rsidR="00573EDA">
        <w:t>User.Read.All</w:t>
      </w:r>
      <w:proofErr w:type="spellEnd"/>
      <w:proofErr w:type="gramEnd"/>
      <w:r w:rsidR="00573EDA">
        <w:t xml:space="preserve"> should only be granted when there is a documented business requirement.</w:t>
      </w:r>
    </w:p>
    <w:p w14:paraId="7DEF2ED7" w14:textId="3D834617" w:rsidR="0042381D" w:rsidRDefault="0042381D" w:rsidP="0042381D">
      <w:pPr>
        <w:pStyle w:val="ListParagraph"/>
        <w:numPr>
          <w:ilvl w:val="0"/>
          <w:numId w:val="5"/>
        </w:numPr>
      </w:pPr>
      <w:r>
        <w:t>Client secrets and certificates should be reviewed frequently</w:t>
      </w:r>
      <w:r w:rsidR="00A01451">
        <w:t xml:space="preserve">. </w:t>
      </w:r>
      <w:r w:rsidR="005D00F8">
        <w:t>Long-lived</w:t>
      </w:r>
      <w:r w:rsidR="00A01451">
        <w:t xml:space="preserve"> credentials should be </w:t>
      </w:r>
      <w:r w:rsidR="006F282E">
        <w:t>avoided,</w:t>
      </w:r>
      <w:r w:rsidR="00A01451">
        <w:t xml:space="preserve"> and the organization should use shorter expiration periods and cred</w:t>
      </w:r>
      <w:r w:rsidR="00466180">
        <w:t>ential rotation whenever possible</w:t>
      </w:r>
    </w:p>
    <w:p w14:paraId="31F22967" w14:textId="69E1C69B" w:rsidR="00466180" w:rsidRDefault="006F282E" w:rsidP="0042381D">
      <w:pPr>
        <w:pStyle w:val="ListParagraph"/>
        <w:numPr>
          <w:ilvl w:val="0"/>
          <w:numId w:val="5"/>
        </w:numPr>
      </w:pPr>
      <w:r>
        <w:t>Application</w:t>
      </w:r>
      <w:r w:rsidR="00466180">
        <w:t xml:space="preserve"> ownership should also be</w:t>
      </w:r>
      <w:r w:rsidR="00C06DB5">
        <w:t xml:space="preserve"> audited. The organization should verify that every owner is still req</w:t>
      </w:r>
      <w:r>
        <w:t>uired and that former employees, unused service principles, and unknown applications are removed from ownership roles.</w:t>
      </w:r>
    </w:p>
    <w:p w14:paraId="4FE9ACDE" w14:textId="77777777" w:rsidR="00573EDA" w:rsidRPr="001E4C7A" w:rsidRDefault="00573EDA" w:rsidP="00392BC2"/>
    <w:p w14:paraId="4114BDA9" w14:textId="77777777" w:rsidR="00392BC2" w:rsidRPr="00392BC2" w:rsidRDefault="00392BC2" w:rsidP="00392BC2"/>
    <w:p w14:paraId="53BCD290" w14:textId="77777777" w:rsidR="00392BC2" w:rsidRPr="00392BC2" w:rsidRDefault="00392BC2" w:rsidP="00392BC2">
      <w:r w:rsidRPr="00392BC2">
        <w:t>## What I learned</w:t>
      </w:r>
    </w:p>
    <w:p w14:paraId="4F3C3F57" w14:textId="5F7E39AE" w:rsidR="005B7D81" w:rsidRDefault="005B7D81" w:rsidP="005B7D81">
      <w:pPr>
        <w:pStyle w:val="ListParagraph"/>
        <w:numPr>
          <w:ilvl w:val="0"/>
          <w:numId w:val="6"/>
        </w:numPr>
      </w:pPr>
      <w:r>
        <w:t>How attackers can abuse OAuth</w:t>
      </w:r>
      <w:r w:rsidR="005A1F3C">
        <w:t>. An attacker doesn’t always need to steal a user password or log in directly as that user. If a user consents to a malicious application</w:t>
      </w:r>
      <w:r w:rsidR="007C20C6">
        <w:t xml:space="preserve">, the attacker may be able to obtain delegated access through OAuth with resources on the </w:t>
      </w:r>
      <w:r w:rsidR="005D00F8">
        <w:t>user’s</w:t>
      </w:r>
      <w:r w:rsidR="007C20C6">
        <w:t xml:space="preserve"> behalf.</w:t>
      </w:r>
    </w:p>
    <w:p w14:paraId="789ADD14" w14:textId="12DE4AAA" w:rsidR="007C20C6" w:rsidRDefault="005D00F8" w:rsidP="005B7D81">
      <w:pPr>
        <w:pStyle w:val="ListParagraph"/>
        <w:numPr>
          <w:ilvl w:val="0"/>
          <w:numId w:val="6"/>
        </w:numPr>
      </w:pPr>
      <w:r>
        <w:t>Highly privileged API permissions can create serious risk</w:t>
      </w:r>
      <w:r w:rsidR="000C0CE3">
        <w:t>, especially when they are assigned to older or poorly monitored applications. Permissions such as</w:t>
      </w:r>
      <w:r w:rsidR="00501CD5">
        <w:t xml:space="preserve"> </w:t>
      </w:r>
      <w:proofErr w:type="spellStart"/>
      <w:proofErr w:type="gramStart"/>
      <w:r w:rsidR="00501CD5">
        <w:t>Directory.Read.All</w:t>
      </w:r>
      <w:proofErr w:type="spellEnd"/>
      <w:proofErr w:type="gramEnd"/>
      <w:r w:rsidR="00501CD5">
        <w:t xml:space="preserve"> and </w:t>
      </w:r>
      <w:proofErr w:type="spellStart"/>
      <w:proofErr w:type="gramStart"/>
      <w:r w:rsidR="00501CD5">
        <w:t>User.Read.All</w:t>
      </w:r>
      <w:proofErr w:type="spellEnd"/>
      <w:proofErr w:type="gramEnd"/>
      <w:r w:rsidR="00501CD5">
        <w:t xml:space="preserve"> can give an application broad access across the tenant.</w:t>
      </w:r>
    </w:p>
    <w:p w14:paraId="46A6B8A4" w14:textId="5213FF97" w:rsidR="00501CD5" w:rsidRDefault="00CA0FA1" w:rsidP="005B7D81">
      <w:pPr>
        <w:pStyle w:val="ListParagraph"/>
        <w:numPr>
          <w:ilvl w:val="0"/>
          <w:numId w:val="6"/>
        </w:numPr>
      </w:pPr>
      <w:r>
        <w:t>Long-lived client secrets and additional application owners can allow an attacker to maintain control even after</w:t>
      </w:r>
      <w:r w:rsidR="00B4388C">
        <w:t xml:space="preserve"> the attacker created secret is removed. This showed that sometimes simply</w:t>
      </w:r>
      <w:r w:rsidR="000F4C2B">
        <w:t xml:space="preserve"> changing a password or removing a secret may not fully remove an attacker from the environment.</w:t>
      </w:r>
    </w:p>
    <w:p w14:paraId="7F8EC6F4" w14:textId="76D640DF" w:rsidR="00C863F8" w:rsidRPr="005B7D81" w:rsidRDefault="00C863F8" w:rsidP="005B7D81">
      <w:pPr>
        <w:pStyle w:val="ListParagraph"/>
        <w:numPr>
          <w:ilvl w:val="0"/>
          <w:numId w:val="6"/>
        </w:numPr>
      </w:pPr>
      <w:r>
        <w:t xml:space="preserve">I would </w:t>
      </w:r>
      <w:r w:rsidR="00773AF2">
        <w:t>investigate</w:t>
      </w:r>
      <w:r>
        <w:t xml:space="preserve"> the full relationship between users, applications, service principles</w:t>
      </w:r>
      <w:r w:rsidR="00773AF2">
        <w:t xml:space="preserve">, permissions, and resources. </w:t>
      </w:r>
    </w:p>
    <w:p w14:paraId="7CCFE182" w14:textId="77777777" w:rsidR="00392BC2" w:rsidRDefault="00392BC2"/>
    <w:sectPr w:rsidR="0039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1FC"/>
    <w:multiLevelType w:val="hybridMultilevel"/>
    <w:tmpl w:val="F2F68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1454F"/>
    <w:multiLevelType w:val="hybridMultilevel"/>
    <w:tmpl w:val="741A6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E7A22"/>
    <w:multiLevelType w:val="hybridMultilevel"/>
    <w:tmpl w:val="56F20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C0D5B"/>
    <w:multiLevelType w:val="hybridMultilevel"/>
    <w:tmpl w:val="761C8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F62A5"/>
    <w:multiLevelType w:val="hybridMultilevel"/>
    <w:tmpl w:val="237E1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F5992"/>
    <w:multiLevelType w:val="hybridMultilevel"/>
    <w:tmpl w:val="E9FE6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267972">
    <w:abstractNumId w:val="2"/>
  </w:num>
  <w:num w:numId="2" w16cid:durableId="894660933">
    <w:abstractNumId w:val="1"/>
  </w:num>
  <w:num w:numId="3" w16cid:durableId="96558598">
    <w:abstractNumId w:val="3"/>
  </w:num>
  <w:num w:numId="4" w16cid:durableId="1422607449">
    <w:abstractNumId w:val="4"/>
  </w:num>
  <w:num w:numId="5" w16cid:durableId="1279800472">
    <w:abstractNumId w:val="5"/>
  </w:num>
  <w:num w:numId="6" w16cid:durableId="46211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C2"/>
    <w:rsid w:val="00025C76"/>
    <w:rsid w:val="00033854"/>
    <w:rsid w:val="000362B7"/>
    <w:rsid w:val="00037DE8"/>
    <w:rsid w:val="00047B72"/>
    <w:rsid w:val="000553C2"/>
    <w:rsid w:val="0006162D"/>
    <w:rsid w:val="0008097D"/>
    <w:rsid w:val="0008407F"/>
    <w:rsid w:val="000C0CE3"/>
    <w:rsid w:val="000E0B6D"/>
    <w:rsid w:val="000F4C2B"/>
    <w:rsid w:val="001227B0"/>
    <w:rsid w:val="00150670"/>
    <w:rsid w:val="0015399A"/>
    <w:rsid w:val="00157D12"/>
    <w:rsid w:val="00163C38"/>
    <w:rsid w:val="00173AE4"/>
    <w:rsid w:val="00176E12"/>
    <w:rsid w:val="001A2010"/>
    <w:rsid w:val="001D4556"/>
    <w:rsid w:val="001E4C7A"/>
    <w:rsid w:val="001F3E1A"/>
    <w:rsid w:val="00241E37"/>
    <w:rsid w:val="002431FF"/>
    <w:rsid w:val="002A21BE"/>
    <w:rsid w:val="002B6BAB"/>
    <w:rsid w:val="002D0ACF"/>
    <w:rsid w:val="002E2095"/>
    <w:rsid w:val="0033543B"/>
    <w:rsid w:val="00352835"/>
    <w:rsid w:val="00377B31"/>
    <w:rsid w:val="00392BC2"/>
    <w:rsid w:val="00394104"/>
    <w:rsid w:val="00397224"/>
    <w:rsid w:val="003A015C"/>
    <w:rsid w:val="003B1FC8"/>
    <w:rsid w:val="003E3F95"/>
    <w:rsid w:val="00412BCF"/>
    <w:rsid w:val="0042381D"/>
    <w:rsid w:val="00425494"/>
    <w:rsid w:val="00430B39"/>
    <w:rsid w:val="004426BA"/>
    <w:rsid w:val="00466180"/>
    <w:rsid w:val="0047638A"/>
    <w:rsid w:val="004779B3"/>
    <w:rsid w:val="00492CCE"/>
    <w:rsid w:val="004B0778"/>
    <w:rsid w:val="004B40BE"/>
    <w:rsid w:val="00501CD5"/>
    <w:rsid w:val="00526CB1"/>
    <w:rsid w:val="00536417"/>
    <w:rsid w:val="00543D20"/>
    <w:rsid w:val="005455CB"/>
    <w:rsid w:val="00553960"/>
    <w:rsid w:val="00573EDA"/>
    <w:rsid w:val="00593094"/>
    <w:rsid w:val="005A17E6"/>
    <w:rsid w:val="005A1F3C"/>
    <w:rsid w:val="005A5A42"/>
    <w:rsid w:val="005A65BE"/>
    <w:rsid w:val="005B7D81"/>
    <w:rsid w:val="005D00F8"/>
    <w:rsid w:val="005D7F64"/>
    <w:rsid w:val="0060457A"/>
    <w:rsid w:val="00604DD6"/>
    <w:rsid w:val="00641062"/>
    <w:rsid w:val="00646A00"/>
    <w:rsid w:val="0067027E"/>
    <w:rsid w:val="00685A67"/>
    <w:rsid w:val="006B56B8"/>
    <w:rsid w:val="006C4B68"/>
    <w:rsid w:val="006E4367"/>
    <w:rsid w:val="006F282E"/>
    <w:rsid w:val="00701179"/>
    <w:rsid w:val="0070770C"/>
    <w:rsid w:val="00711060"/>
    <w:rsid w:val="0072336D"/>
    <w:rsid w:val="00742FF3"/>
    <w:rsid w:val="00767A37"/>
    <w:rsid w:val="00773AF2"/>
    <w:rsid w:val="00774CA4"/>
    <w:rsid w:val="007819B8"/>
    <w:rsid w:val="007833F9"/>
    <w:rsid w:val="007B05BD"/>
    <w:rsid w:val="007C20C6"/>
    <w:rsid w:val="007F67EF"/>
    <w:rsid w:val="008047BC"/>
    <w:rsid w:val="00823CBA"/>
    <w:rsid w:val="00835C66"/>
    <w:rsid w:val="00872CA9"/>
    <w:rsid w:val="0089284E"/>
    <w:rsid w:val="00894481"/>
    <w:rsid w:val="00894587"/>
    <w:rsid w:val="008961FE"/>
    <w:rsid w:val="008F4D05"/>
    <w:rsid w:val="00913FE4"/>
    <w:rsid w:val="0095013A"/>
    <w:rsid w:val="00964FB7"/>
    <w:rsid w:val="00976D85"/>
    <w:rsid w:val="009A0E82"/>
    <w:rsid w:val="009A3398"/>
    <w:rsid w:val="009A7BA8"/>
    <w:rsid w:val="009C75FD"/>
    <w:rsid w:val="009D70D1"/>
    <w:rsid w:val="009E30EF"/>
    <w:rsid w:val="00A01451"/>
    <w:rsid w:val="00A0273D"/>
    <w:rsid w:val="00A047CD"/>
    <w:rsid w:val="00A0772F"/>
    <w:rsid w:val="00A57D05"/>
    <w:rsid w:val="00A81E19"/>
    <w:rsid w:val="00A91145"/>
    <w:rsid w:val="00AB0413"/>
    <w:rsid w:val="00AD44B4"/>
    <w:rsid w:val="00B03B1C"/>
    <w:rsid w:val="00B237E9"/>
    <w:rsid w:val="00B4388C"/>
    <w:rsid w:val="00B86A51"/>
    <w:rsid w:val="00BB7CED"/>
    <w:rsid w:val="00BC0B22"/>
    <w:rsid w:val="00BC362A"/>
    <w:rsid w:val="00BD4F18"/>
    <w:rsid w:val="00BE3F8F"/>
    <w:rsid w:val="00C04A7B"/>
    <w:rsid w:val="00C05604"/>
    <w:rsid w:val="00C06DB5"/>
    <w:rsid w:val="00C24168"/>
    <w:rsid w:val="00C3205A"/>
    <w:rsid w:val="00C46DFE"/>
    <w:rsid w:val="00C540ED"/>
    <w:rsid w:val="00C55ABF"/>
    <w:rsid w:val="00C653B9"/>
    <w:rsid w:val="00C65B7B"/>
    <w:rsid w:val="00C83A3D"/>
    <w:rsid w:val="00C84EF5"/>
    <w:rsid w:val="00C863F8"/>
    <w:rsid w:val="00C926C0"/>
    <w:rsid w:val="00C94B64"/>
    <w:rsid w:val="00CA0FA1"/>
    <w:rsid w:val="00CD4F6B"/>
    <w:rsid w:val="00D12987"/>
    <w:rsid w:val="00D34EAE"/>
    <w:rsid w:val="00D430A9"/>
    <w:rsid w:val="00D6347B"/>
    <w:rsid w:val="00D64CA0"/>
    <w:rsid w:val="00D71CFC"/>
    <w:rsid w:val="00D80EDA"/>
    <w:rsid w:val="00D90BA3"/>
    <w:rsid w:val="00DB0D6C"/>
    <w:rsid w:val="00DD5840"/>
    <w:rsid w:val="00E025FF"/>
    <w:rsid w:val="00E03B92"/>
    <w:rsid w:val="00E14C6A"/>
    <w:rsid w:val="00E16161"/>
    <w:rsid w:val="00E53674"/>
    <w:rsid w:val="00E774A6"/>
    <w:rsid w:val="00E8097A"/>
    <w:rsid w:val="00E861CF"/>
    <w:rsid w:val="00EC4202"/>
    <w:rsid w:val="00EC5B9B"/>
    <w:rsid w:val="00EC7B10"/>
    <w:rsid w:val="00ED06BD"/>
    <w:rsid w:val="00ED1D0D"/>
    <w:rsid w:val="00ED53AA"/>
    <w:rsid w:val="00ED6651"/>
    <w:rsid w:val="00ED713C"/>
    <w:rsid w:val="00F14003"/>
    <w:rsid w:val="00F26E25"/>
    <w:rsid w:val="00F27310"/>
    <w:rsid w:val="00F60188"/>
    <w:rsid w:val="00F81BE0"/>
    <w:rsid w:val="00F857A0"/>
    <w:rsid w:val="00F91217"/>
    <w:rsid w:val="00F916E7"/>
    <w:rsid w:val="00FA218A"/>
    <w:rsid w:val="00FA241F"/>
    <w:rsid w:val="00FF1F3F"/>
    <w:rsid w:val="00FF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1587"/>
  <w15:chartTrackingRefBased/>
  <w15:docId w15:val="{110FE422-9D99-49D4-BE28-25EA04C0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1091</Words>
  <Characters>5393</Characters>
  <Application>Microsoft Office Word</Application>
  <DocSecurity>0</DocSecurity>
  <Lines>128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Hill</dc:creator>
  <cp:keywords/>
  <dc:description/>
  <cp:lastModifiedBy>Darius Hill</cp:lastModifiedBy>
  <cp:revision>2</cp:revision>
  <dcterms:created xsi:type="dcterms:W3CDTF">2026-09-20T23:38:00Z</dcterms:created>
  <dcterms:modified xsi:type="dcterms:W3CDTF">2026-09-20T23:38:00Z</dcterms:modified>
</cp:coreProperties>
</file>