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49" w:rsidRDefault="002305F7">
      <w:r>
        <w:rPr>
          <w:noProof/>
        </w:rPr>
        <w:drawing>
          <wp:inline distT="0" distB="0" distL="0" distR="0" wp14:anchorId="3023006D" wp14:editId="758F01F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F1" w:rsidRDefault="005600F1"/>
    <w:p w:rsidR="005600F1" w:rsidRDefault="005600F1"/>
    <w:p w:rsidR="005600F1" w:rsidRDefault="005600F1"/>
    <w:p w:rsidR="005600F1" w:rsidRDefault="005600F1" w:rsidP="005600F1">
      <w:proofErr w:type="spellStart"/>
      <w:r>
        <w:t>UniProt</w:t>
      </w:r>
      <w:proofErr w:type="spellEnd"/>
      <w:r>
        <w:t>, the largest public database of protein sequences</w:t>
      </w:r>
    </w:p>
    <w:p w:rsidR="005600F1" w:rsidRDefault="005600F1" w:rsidP="005600F1">
      <w:r>
        <w:t>Phyre2 is the update of tools available on the web for the prediction and analysis of the structure, function and mutations of proteins</w:t>
      </w:r>
    </w:p>
    <w:p w:rsidR="005600F1" w:rsidRDefault="005600F1" w:rsidP="005600F1">
      <w:r>
        <w:t xml:space="preserve">Also, an extended evaluation of methods for predicting protein function has been performed by conducting the second critical assessment of functional annotation (CAFA) </w:t>
      </w:r>
    </w:p>
    <w:p w:rsidR="005600F1" w:rsidRDefault="005600F1" w:rsidP="005600F1">
      <w:r>
        <w:t xml:space="preserve"> PROVEAN is a prediction tool for protein sequence from any organisms that has been presented as a web server that can predict the functional effect of single or multiple amino acid substitutions, insertions, and deletions </w:t>
      </w:r>
    </w:p>
    <w:p w:rsidR="005600F1" w:rsidRDefault="005600F1" w:rsidP="005600F1">
      <w:r>
        <w:t xml:space="preserve"> Oxygen binding proteins are ancient molecules that have probably evolved from enzymes that preserved the organism against the toxic oxygen</w:t>
      </w:r>
    </w:p>
    <w:p w:rsidR="005600F1" w:rsidRDefault="005600F1" w:rsidP="005600F1">
      <w:r>
        <w:t xml:space="preserve"> </w:t>
      </w:r>
      <w:proofErr w:type="spellStart"/>
      <w:r>
        <w:t>Oxypred</w:t>
      </w:r>
      <w:proofErr w:type="spellEnd"/>
      <w:r>
        <w:t xml:space="preserve"> is the first proposed tool for the classification and the prediction of oxygen binding proteins based on support vector machine </w:t>
      </w:r>
    </w:p>
    <w:p w:rsidR="005600F1" w:rsidRDefault="005600F1" w:rsidP="005600F1">
      <w:r>
        <w:t>Recently, Random Forest machine learning tool has been proposed and achieved 89.22% of accuracy using amino acid composition [21].</w:t>
      </w:r>
    </w:p>
    <w:p w:rsidR="005600F1" w:rsidRDefault="005600F1" w:rsidP="005600F1">
      <w:r>
        <w:t>Solving oxygen binding proteins prediction and classification problem aims at developing a model M that hel</w:t>
      </w:r>
      <w:bookmarkStart w:id="0" w:name="_GoBack"/>
      <w:bookmarkEnd w:id="0"/>
      <w:r>
        <w:t>ps identifying the type of a protein and consequently its function.</w:t>
      </w:r>
    </w:p>
    <w:p w:rsidR="005600F1" w:rsidRDefault="005600F1" w:rsidP="005600F1">
      <w:r>
        <w:t>RELU /one-hot encoding to perfect RELU /added a dropout regularization technique to prevent neural network from overfitting /</w:t>
      </w:r>
      <w:proofErr w:type="spellStart"/>
      <w:r>
        <w:t>droppout</w:t>
      </w:r>
      <w:proofErr w:type="spellEnd"/>
      <w:r>
        <w:t xml:space="preserve"> to prevent over-emulating/created 6 nodes in the output layer /</w:t>
      </w:r>
      <w:proofErr w:type="spellStart"/>
      <w:r>
        <w:t>Softmax</w:t>
      </w:r>
      <w:proofErr w:type="spellEnd"/>
      <w:r>
        <w:t xml:space="preserve"> function</w:t>
      </w:r>
    </w:p>
    <w:p w:rsidR="005600F1" w:rsidRPr="005600F1" w:rsidRDefault="005600F1" w:rsidP="005600F1">
      <w:pPr>
        <w:rPr>
          <w:color w:val="FF0000"/>
        </w:rPr>
      </w:pPr>
      <w:r w:rsidRPr="005600F1">
        <w:rPr>
          <w:color w:val="FF0000"/>
        </w:rPr>
        <w:t xml:space="preserve"> </w:t>
      </w:r>
      <w:proofErr w:type="spellStart"/>
      <w:r w:rsidRPr="005600F1">
        <w:rPr>
          <w:color w:val="FF0000"/>
        </w:rPr>
        <w:t>UniProt</w:t>
      </w:r>
      <w:proofErr w:type="spellEnd"/>
      <w:r w:rsidRPr="005600F1">
        <w:rPr>
          <w:color w:val="FF0000"/>
        </w:rPr>
        <w:t xml:space="preserve"> database available in [21]. The datasets consist of protein sequences in the standard formats FASTA. </w:t>
      </w:r>
    </w:p>
    <w:p w:rsidR="005600F1" w:rsidRPr="005600F1" w:rsidRDefault="005600F1" w:rsidP="005600F1">
      <w:pPr>
        <w:rPr>
          <w:color w:val="FF0000"/>
        </w:rPr>
      </w:pPr>
      <w:r w:rsidRPr="005600F1">
        <w:rPr>
          <w:color w:val="FF0000"/>
        </w:rPr>
        <w:t xml:space="preserve"> The numerical representation of the protein sequences was generated using </w:t>
      </w:r>
      <w:proofErr w:type="spellStart"/>
      <w:r w:rsidRPr="005600F1">
        <w:rPr>
          <w:color w:val="FF0000"/>
        </w:rPr>
        <w:t>Protr</w:t>
      </w:r>
      <w:proofErr w:type="spellEnd"/>
      <w:r w:rsidRPr="005600F1">
        <w:rPr>
          <w:color w:val="FF0000"/>
        </w:rPr>
        <w:t xml:space="preserve"> which is a comprehensive R package [32]. Then, the models have been trained and validated on </w:t>
      </w:r>
      <w:proofErr w:type="spellStart"/>
      <w:r w:rsidRPr="005600F1">
        <w:rPr>
          <w:color w:val="FF0000"/>
        </w:rPr>
        <w:t>Theano</w:t>
      </w:r>
      <w:proofErr w:type="spellEnd"/>
      <w:r w:rsidRPr="005600F1">
        <w:rPr>
          <w:color w:val="FF0000"/>
        </w:rPr>
        <w:t xml:space="preserve"> using </w:t>
      </w:r>
      <w:proofErr w:type="spellStart"/>
      <w:r w:rsidRPr="005600F1">
        <w:rPr>
          <w:color w:val="FF0000"/>
        </w:rPr>
        <w:t>Keras</w:t>
      </w:r>
      <w:proofErr w:type="spellEnd"/>
      <w:r w:rsidRPr="005600F1">
        <w:rPr>
          <w:color w:val="FF0000"/>
        </w:rPr>
        <w:t xml:space="preserve"> deep learning library in Python with Anaconda. </w:t>
      </w:r>
    </w:p>
    <w:p w:rsidR="005600F1" w:rsidRDefault="005600F1" w:rsidP="005600F1">
      <w:r w:rsidRPr="005600F1">
        <w:rPr>
          <w:color w:val="FF0000"/>
        </w:rPr>
        <w:t xml:space="preserve">We used </w:t>
      </w:r>
      <w:proofErr w:type="spellStart"/>
      <w:r w:rsidRPr="005600F1">
        <w:rPr>
          <w:color w:val="FF0000"/>
        </w:rPr>
        <w:t>Keras</w:t>
      </w:r>
      <w:proofErr w:type="spellEnd"/>
      <w:r w:rsidRPr="005600F1">
        <w:rPr>
          <w:color w:val="FF0000"/>
        </w:rPr>
        <w:t xml:space="preserve"> which is a python library for deep learning that covers the efficient numerical </w:t>
      </w:r>
      <w:r w:rsidRPr="005600F1">
        <w:rPr>
          <w:color w:val="FF0000"/>
        </w:rPr>
        <w:lastRenderedPageBreak/>
        <w:t xml:space="preserve">computation libraries </w:t>
      </w:r>
      <w:proofErr w:type="spellStart"/>
      <w:r w:rsidRPr="005600F1">
        <w:rPr>
          <w:color w:val="FF0000"/>
        </w:rPr>
        <w:t>Theano</w:t>
      </w:r>
      <w:proofErr w:type="spellEnd"/>
      <w:r w:rsidRPr="005600F1">
        <w:rPr>
          <w:color w:val="FF0000"/>
        </w:rPr>
        <w:t xml:space="preserve">, </w:t>
      </w:r>
      <w:proofErr w:type="spellStart"/>
      <w:r w:rsidRPr="005600F1">
        <w:rPr>
          <w:color w:val="FF0000"/>
        </w:rPr>
        <w:t>Tensorflow</w:t>
      </w:r>
      <w:proofErr w:type="spellEnd"/>
      <w:r w:rsidRPr="005600F1">
        <w:rPr>
          <w:color w:val="FF0000"/>
        </w:rPr>
        <w:t xml:space="preserve"> and CNTK to develop and validate our proposed models for classification of oxygen binding proteins. </w:t>
      </w:r>
    </w:p>
    <w:p w:rsidR="005600F1" w:rsidRDefault="005600F1" w:rsidP="005600F1">
      <w:r>
        <w:t xml:space="preserve"> We also used a logarithmic loss function which is called “categorical-</w:t>
      </w:r>
      <w:proofErr w:type="spellStart"/>
      <w:r>
        <w:t>crossentropy</w:t>
      </w:r>
      <w:proofErr w:type="spellEnd"/>
      <w:r>
        <w:t>” for multiple classification and “binary-</w:t>
      </w:r>
      <w:proofErr w:type="spellStart"/>
      <w:r>
        <w:t>crossentropy</w:t>
      </w:r>
      <w:proofErr w:type="spellEnd"/>
      <w:r>
        <w:t xml:space="preserve">” for binary classification in </w:t>
      </w:r>
      <w:proofErr w:type="spellStart"/>
      <w:r>
        <w:t>Keras</w:t>
      </w:r>
      <w:proofErr w:type="spellEnd"/>
      <w:r>
        <w:t xml:space="preserve">. </w:t>
      </w:r>
    </w:p>
    <w:p w:rsidR="005600F1" w:rsidRDefault="005600F1" w:rsidP="005600F1">
      <w:r>
        <w:t xml:space="preserve">we split our datasets in a way to get75% for training and 25% for testing purpose. </w:t>
      </w:r>
    </w:p>
    <w:p w:rsidR="005600F1" w:rsidRDefault="005600F1" w:rsidP="005600F1">
      <w:r>
        <w:t>we plotted the area under the ROC (Receiver Operating Characteristic) curve, or AUC and the precision-recall curve for both cases.</w:t>
      </w:r>
    </w:p>
    <w:p w:rsidR="005600F1" w:rsidRPr="005600F1" w:rsidRDefault="005600F1" w:rsidP="005600F1">
      <w:pPr>
        <w:rPr>
          <w:rFonts w:hint="eastAsia"/>
        </w:rPr>
      </w:pPr>
    </w:p>
    <w:sectPr w:rsidR="005600F1" w:rsidRPr="0056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3F"/>
    <w:rsid w:val="002305F7"/>
    <w:rsid w:val="005600F1"/>
    <w:rsid w:val="00C36B49"/>
    <w:rsid w:val="00DF673F"/>
    <w:rsid w:val="00F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224"/>
  <w15:chartTrackingRefBased/>
  <w15:docId w15:val="{31425409-B9D7-4CA6-9776-D8BF6CF7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4</cp:revision>
  <dcterms:created xsi:type="dcterms:W3CDTF">2019-02-24T10:04:00Z</dcterms:created>
  <dcterms:modified xsi:type="dcterms:W3CDTF">2019-02-25T09:53:00Z</dcterms:modified>
</cp:coreProperties>
</file>