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氧结合蛋白的分类预测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之前几个模型的整体指标没有使用宏平均，重跑评价指标：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遇到的问题：可能因为tensorflow版本的更新，原来在-1-5节点可以跑的代码现在显示cuda版本和tf冲突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10642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5265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543685"/>
            <wp:effectExtent l="0" t="0" r="381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810000" cy="3429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965960" cy="4343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回退tf版本，依然报错。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重新安装，版本变成2.1，依然不行。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解决方法：使用gpu-1-4节点，是cuda10，重新装tf，版本为2.1，回退为1.14.0，成功。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现在在重新跑之前几个模型的指标，由于服务器被占用，还没有跑完。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在uniprot上获得9类氧结合蛋白，长度分布在0-800之间，数量2751条。（cytoglobin：107条，erythrocruorin：13条，flavohemoprotein：943条，hemerythrin：35条，hemocyanin：31条，hemoglobin：1374条，leghemoglobin：28条，myoglobin：120条，neuroglobin：100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训练集2200条，测试集551条。，每一类都按随机分成五折再拼接成一个数据集。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使用模型：使用2层cnn连接双向gru。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超参数调优：两层cnn的filters大小设置为choice([32,64, 128])，kernel_size设置为choice([3,5,7, 11, 15, 19, 21])，dropout层均设置为uniform(0, 1)，池化层的poolsize设置为choice([4,8,16, 32])，步长设置为choice([4,8,16, 32, 64])，两层双向gru输出维度设置为choice([100,200, 300, 400])，dropout层均设置为uniform(0, 1)，Regularizer（权重上的正则项）设置为choice([0.001, 0.0001, 0.00001])，学习率设置为choice（[1e-03,1e-04]）, epochs（轮次）设置为choice([100, 150, 200]), batch_size（批次）设置为choice([32, 64, 128，256])，最后得出在五折上不同的最优组合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输入数据：onehot编码后的序列和pssm特征（把序列长度补全为800，pssm同理）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输出：9类的预测概率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首先获得数据集中序列的pssm特征，进行归一化获得pssm的npy文件，其次按照序列-标签-id的方式生成pickle文件。再把数据分为五折，放入模型中训练超参数，把获得的超参数带入模型，训练权重因子，最后得到测试集的各项指标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063"/>
        <w:gridCol w:w="1296"/>
        <w:gridCol w:w="1016"/>
        <w:gridCol w:w="1086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precision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f1score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0.27383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0.859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0.876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0.858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0.27424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0.792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 xml:space="preserve">0.789 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0.788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0.32414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0.900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0.808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0.842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0.29305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0.918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0.858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0.861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0.23949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0.798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0.614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0.671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平均值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0.28095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end"/>
            </w: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0.853</w:t>
            </w:r>
            <w:r>
              <w:rPr>
                <w:rFonts w:hint="eastAsia"/>
                <w:lang w:val="zh-CN" w:eastAsia="zh-CN"/>
              </w:rPr>
              <w:fldChar w:fldCharType="end"/>
            </w:r>
            <w:r>
              <w:rPr>
                <w:rFonts w:hint="eastAsia"/>
                <w:lang w:val="zh-CN" w:eastAsia="zh-CN"/>
              </w:rPr>
              <w:t xml:space="preserve"> 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end"/>
            </w: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0.789</w:t>
            </w:r>
            <w:r>
              <w:rPr>
                <w:rFonts w:hint="eastAsia"/>
                <w:lang w:val="zh-CN" w:eastAsia="zh-CN"/>
              </w:rPr>
              <w:fldChar w:fldCharType="end"/>
            </w:r>
            <w:r>
              <w:rPr>
                <w:rFonts w:hint="eastAsia"/>
                <w:lang w:val="zh-CN" w:eastAsia="zh-CN"/>
              </w:rPr>
              <w:t xml:space="preserve"> 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end"/>
            </w: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0.804</w:t>
            </w:r>
            <w:r>
              <w:rPr>
                <w:rFonts w:hint="eastAsia"/>
                <w:lang w:val="zh-CN" w:eastAsia="zh-CN"/>
              </w:rPr>
              <w:fldChar w:fldCharType="end"/>
            </w:r>
            <w:r>
              <w:rPr>
                <w:rFonts w:hint="eastAsia"/>
                <w:lang w:val="zh-CN" w:eastAsia="zh-CN"/>
              </w:rPr>
              <w:t xml:space="preserve"> 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0.981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（之前记录的数据，未使用宏平均，需要修改）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每一类的分类性能的评价：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Cytoglobin（107）</w:t>
      </w:r>
      <w:r>
        <w:rPr>
          <w:rFonts w:hint="eastAsia" w:ascii="宋体" w:hAnsi="宋体"/>
          <w:kern w:val="2"/>
          <w:sz w:val="24"/>
          <w:szCs w:val="22"/>
          <w:lang w:val="en-US" w:eastAsia="zh-CN" w:bidi="ar-SA"/>
        </w:rPr>
        <w:t>细胞珠蛋白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296"/>
        <w:gridCol w:w="1016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precision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0.560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0.952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0.833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0.714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0.769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0.667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0.636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0.651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0.833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0.238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0.5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0.5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平均值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0.679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0.608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0.602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Erythrocruorin（13）</w:t>
      </w:r>
      <w:r>
        <w:rPr>
          <w:rFonts w:hint="eastAsia" w:ascii="宋体" w:hAnsi="宋体"/>
          <w:kern w:val="2"/>
          <w:sz w:val="24"/>
          <w:szCs w:val="22"/>
          <w:lang w:val="en-US" w:eastAsia="zh-CN" w:bidi="ar-SA"/>
        </w:rPr>
        <w:t>红细胞凝血素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296"/>
        <w:gridCol w:w="1016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precision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0.333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平均值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0.7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0.467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0.53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Flavohemoprotein（943）</w:t>
      </w:r>
      <w:r>
        <w:rPr>
          <w:rFonts w:hint="eastAsia" w:ascii="宋体" w:hAnsi="宋体"/>
          <w:kern w:val="2"/>
          <w:sz w:val="24"/>
          <w:szCs w:val="22"/>
          <w:lang w:val="en-US" w:eastAsia="zh-CN" w:bidi="ar-SA"/>
        </w:rPr>
        <w:t>黄素血红蛋白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296"/>
        <w:gridCol w:w="1016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precision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0.995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0.973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0.973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0.952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0.978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0.941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0.958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0.958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0.953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0.963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平均值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0.971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0.957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0.964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Hemerythrin（35）</w:t>
      </w:r>
      <w:r>
        <w:rPr>
          <w:rFonts w:hint="eastAsia" w:ascii="宋体" w:hAnsi="宋体"/>
          <w:kern w:val="2"/>
          <w:sz w:val="24"/>
          <w:szCs w:val="22"/>
          <w:lang w:val="en-US" w:eastAsia="zh-CN" w:bidi="ar-SA"/>
        </w:rPr>
        <w:t>蚯蚓血红蛋白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296"/>
        <w:gridCol w:w="1016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precision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平均值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Hemocyanin（31）</w:t>
      </w:r>
      <w:r>
        <w:rPr>
          <w:rFonts w:hint="eastAsia" w:ascii="宋体" w:hAnsi="宋体"/>
          <w:kern w:val="2"/>
          <w:sz w:val="24"/>
          <w:szCs w:val="22"/>
          <w:lang w:val="en-US" w:eastAsia="zh-CN" w:bidi="ar-SA"/>
        </w:rPr>
        <w:t>血蓝蛋白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296"/>
        <w:gridCol w:w="1016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precision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0.833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0.714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平均值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0.909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0.948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Hemoglobin（1374）</w:t>
      </w:r>
      <w:r>
        <w:rPr>
          <w:rFonts w:hint="eastAsia" w:ascii="宋体" w:hAnsi="宋体"/>
          <w:kern w:val="2"/>
          <w:sz w:val="24"/>
          <w:szCs w:val="22"/>
          <w:lang w:val="en-US" w:eastAsia="zh-CN" w:bidi="ar-SA"/>
        </w:rPr>
        <w:t>血红蛋白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296"/>
        <w:gridCol w:w="1016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precision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0.968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0.876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0.930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0.967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0.913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0.956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0.939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0.953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0.870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0.953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平均值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0.924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0.941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0.932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Leghemoglobin（28）</w:t>
      </w:r>
      <w:r>
        <w:rPr>
          <w:rFonts w:hint="eastAsia" w:ascii="宋体" w:hAnsi="宋体"/>
          <w:kern w:val="2"/>
          <w:sz w:val="24"/>
          <w:szCs w:val="22"/>
          <w:lang w:val="en-US" w:eastAsia="zh-CN" w:bidi="ar-SA"/>
        </w:rPr>
        <w:t>豆血红蛋白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296"/>
        <w:gridCol w:w="1016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precision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0.857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0.667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0.5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0.333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平均值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0.871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0.76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0.802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Myoglobin（120）</w:t>
      </w:r>
      <w:r>
        <w:rPr>
          <w:rFonts w:hint="eastAsia" w:ascii="宋体" w:hAnsi="宋体"/>
          <w:kern w:val="2"/>
          <w:sz w:val="24"/>
          <w:szCs w:val="22"/>
          <w:lang w:val="en-US" w:eastAsia="zh-CN" w:bidi="ar-SA"/>
        </w:rPr>
        <w:t>肌红蛋白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296"/>
        <w:gridCol w:w="1016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precision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0.75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0.846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0.917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0.833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0.833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0.958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0.958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0.933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0.583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0.718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平均值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0.864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0.858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0.849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Neuroglobin（100）</w:t>
      </w:r>
      <w:bookmarkStart w:id="0" w:name="_GoBack"/>
      <w:r>
        <w:rPr>
          <w:rFonts w:hint="eastAsia" w:ascii="宋体" w:hAnsi="宋体"/>
          <w:kern w:val="2"/>
          <w:sz w:val="24"/>
          <w:szCs w:val="22"/>
          <w:lang w:val="en-US" w:eastAsia="zh-CN" w:bidi="ar-SA"/>
        </w:rPr>
        <w:t>神经珠蛋白</w:t>
      </w:r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296"/>
        <w:gridCol w:w="1016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precision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0.938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0.75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0.688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0.55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0.611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0.705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0.649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0.576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0.95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第五折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0.429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0.15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平均值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0.667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0.6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0.606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对比试验1：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使用模型：使用3层cnn.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超参数调优：两层cnn的filters大小设置为choice([32,64, 128])，kernel_size设置为choice([3,5,7, 11, 15, 19, 21])，dropout层均设置为uniform(0, 1)，池化层的poolsize设置为choice([4,8,16, 32])，步长设置为choice([4,8,16, 32, 64])，Regularizer（权重上的正则项）设置为choice([0.001, 0.0001, 0.00001])，学习率设置为choice（[1e-03,1e-04]）, epochs（轮次）设置为choice([100, 150, 200]), batch_size（批次）设置为choice([32, 64, 128，256])，最后得出在五折上不同的最优组合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输入数据：onehot编码后的序列和pssm特征（把序列长度补全为800，pssm同理）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输出：9类的预测概率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首先获得数据集中序列的pssm特征，进行归一化获得pssm的npy文件，其次按照序列-标签-id的方式生成pickle文件。再把数据分为五折，放入模型中训练超参数，把获得的超参数带入模型，训练权重因子，最后得到测试集的各项指标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063"/>
        <w:gridCol w:w="1296"/>
        <w:gridCol w:w="1016"/>
        <w:gridCol w:w="1086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precision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f1score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平均值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end"/>
            </w: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</w:t>
            </w:r>
            <w:r>
              <w:rPr>
                <w:rFonts w:hint="eastAsia"/>
                <w:lang w:val="zh-CN" w:eastAsia="zh-CN"/>
              </w:rPr>
              <w:fldChar w:fldCharType="end"/>
            </w:r>
            <w:r>
              <w:rPr>
                <w:rFonts w:hint="eastAsia"/>
                <w:lang w:val="zh-CN" w:eastAsia="zh-CN"/>
              </w:rPr>
              <w:t xml:space="preserve"> 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end"/>
            </w: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8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0.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</w: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（未使用宏平均，之前的结果需要改进，暂时不记录）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对比试验2：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使用模型：输入层+隐藏层1（使用relu激活函数）+dropout层（设置为0.2）+隐藏层2（使用relu激活函数）+隐藏层3（使用relu激活函数）+dropout层（设置为0.2）+输出层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超参数调优：（batchsize，learning_rate,weight_decay)设置为（32，64，128）（0.01，0.001，0.0001）（0.001，0.0001，0.00001）设置300个epoch（测试效果较好）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输入数据：20维的protr转换后的氨基酸序列组成占比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输出：9类的预测概率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过程：提取csv格式的序列成分占比数据，打标签，分成5折，转成pickle文件，按照label：pdb_feature格式，方便特征fit模型。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最后得到测试集的各项指标如下：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063"/>
        <w:gridCol w:w="1296"/>
        <w:gridCol w:w="1148"/>
        <w:gridCol w:w="1148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precision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recall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f1score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第一折</w:t>
            </w:r>
          </w:p>
        </w:tc>
        <w:tc>
          <w:tcPr>
            <w:tcW w:w="10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2965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0.675608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0.720236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0.692783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0.934222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0.3012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0.513572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0.511846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0.511866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0.920283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0.3985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0.575980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0.619194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0.595692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0.911583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0.4489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0.581598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0.486962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0.518431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0.877768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第五折</w:t>
            </w:r>
          </w:p>
        </w:tc>
        <w:tc>
          <w:tcPr>
            <w:tcW w:w="1063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0.4969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0.423939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0.405770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0.412635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0.864841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平均值</w:t>
            </w:r>
          </w:p>
        </w:tc>
        <w:tc>
          <w:tcPr>
            <w:tcW w:w="1063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=Average(ABOVE)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0.3884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129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\* MERGEFORMAT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0.5541394</w:t>
            </w:r>
            <w:r>
              <w:rPr>
                <w:rFonts w:hint="eastAsia"/>
                <w:lang w:val="zh-CN" w:eastAsia="zh-CN"/>
              </w:rPr>
              <w:fldChar w:fldCharType="end"/>
            </w: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16" w:type="dxa"/>
          </w:tcPr>
          <w:p>
            <w:pPr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\* MERGEFORMAT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0.5488016</w:t>
            </w:r>
            <w:r>
              <w:rPr>
                <w:rFonts w:hint="eastAsia"/>
                <w:lang w:val="zh-CN" w:eastAsia="zh-CN"/>
              </w:rPr>
              <w:fldChar w:fldCharType="end"/>
            </w: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8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\* MERGEFORMAT </w:instrText>
            </w:r>
            <w:r>
              <w:rPr>
                <w:rFonts w:hint="eastAsia"/>
                <w:lang w:val="zh-CN" w:eastAsia="zh-CN"/>
              </w:rPr>
              <w:fldChar w:fldCharType="separate"/>
            </w:r>
            <w:r>
              <w:rPr>
                <w:rFonts w:hint="eastAsia"/>
                <w:lang w:val="zh-CN" w:eastAsia="zh-CN"/>
              </w:rPr>
              <w:t>0.5462814</w:t>
            </w:r>
            <w:r>
              <w:rPr>
                <w:rFonts w:hint="eastAsia"/>
                <w:lang w:val="zh-CN" w:eastAsia="zh-CN"/>
              </w:rPr>
              <w:fldChar w:fldCharType="end"/>
            </w:r>
            <w:r>
              <w:rPr>
                <w:rFonts w:hint="eastAsia"/>
                <w:lang w:val="zh-CN" w:eastAsia="zh-CN"/>
              </w:rPr>
              <w:fldChar w:fldCharType="begin"/>
            </w:r>
            <w:r>
              <w:rPr>
                <w:rFonts w:hint="eastAsia"/>
                <w:lang w:val="zh-CN" w:eastAsia="zh-CN"/>
              </w:rPr>
              <w:instrText xml:space="preserve"> =average(ABOVE) </w:instrText>
            </w:r>
            <w:r>
              <w:rPr>
                <w:rFonts w:hint="eastAsia"/>
                <w:lang w:val="zh-CN" w:eastAsia="zh-CN"/>
              </w:rPr>
              <w:fldChar w:fldCharType="end"/>
            </w:r>
          </w:p>
        </w:tc>
        <w:tc>
          <w:tcPr>
            <w:tcW w:w="1086" w:type="dxa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=AVERAGE(ABOVE)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0.9017394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（结果正确，使用宏平均）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超参数：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第一折：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batchsize:064,lr: 0.01000,weightdecay: 0.000100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>batchsize:064,lr: 0.01000,weightdecay: 0.000100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 xml:space="preserve">batchsize:064,lr: 0.01000,weightdecay: 0.000100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 xml:space="preserve">batchsize:032,lr: 0.01000,weightdecay: 0.000100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第五折：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batchsize:128,lr: 0.01000,weightdecay: 0.000100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B8E"/>
    <w:rsid w:val="001B103A"/>
    <w:rsid w:val="00211F3B"/>
    <w:rsid w:val="002E698B"/>
    <w:rsid w:val="00351B21"/>
    <w:rsid w:val="00C16441"/>
    <w:rsid w:val="07DF0171"/>
    <w:rsid w:val="0A1C02D3"/>
    <w:rsid w:val="15EF5319"/>
    <w:rsid w:val="25710E3C"/>
    <w:rsid w:val="28EC0101"/>
    <w:rsid w:val="4AEB7DF2"/>
    <w:rsid w:val="51450D07"/>
    <w:rsid w:val="593576D3"/>
    <w:rsid w:val="602F4A60"/>
    <w:rsid w:val="62806EC1"/>
    <w:rsid w:val="644468A0"/>
    <w:rsid w:val="6DB8425F"/>
    <w:rsid w:val="72AE678C"/>
    <w:rsid w:val="7326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1455</Characters>
  <Lines>12</Lines>
  <Paragraphs>3</Paragraphs>
  <TotalTime>1</TotalTime>
  <ScaleCrop>false</ScaleCrop>
  <LinksUpToDate>false</LinksUpToDate>
  <CharactersWithSpaces>1707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2019-10-30T06:41:00Z</dcterms:created>
  <dc:creator>黄家俊</dc:creator>
  <cp:lastModifiedBy>黄家俊</cp:lastModifiedBy>
  <dcterms:modified xsi:type="dcterms:W3CDTF">2020-05-07T07:59:44Z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