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194" w:rsidRDefault="00352375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氧结合蛋白的分类预测：带入超参数，跑测试集结果：</w:t>
      </w:r>
    </w:p>
    <w:p w:rsidR="00352375" w:rsidRDefault="008F7728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实验报告：</w:t>
      </w:r>
    </w:p>
    <w:p w:rsidR="00A11428" w:rsidRDefault="00A11428">
      <w:pPr>
        <w:rPr>
          <w:rFonts w:ascii="Arial" w:hAnsi="Arial" w:cs="Arial"/>
          <w:color w:val="404040"/>
          <w:sz w:val="28"/>
          <w:szCs w:val="28"/>
        </w:rPr>
      </w:pPr>
    </w:p>
    <w:p w:rsidR="00502EE3" w:rsidRDefault="008F7728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数据集：</w:t>
      </w:r>
      <w:r w:rsidR="00A11428">
        <w:rPr>
          <w:rFonts w:ascii="Arial" w:hAnsi="Arial" w:cs="Arial" w:hint="eastAsia"/>
          <w:color w:val="404040"/>
          <w:sz w:val="28"/>
          <w:szCs w:val="28"/>
        </w:rPr>
        <w:t>在</w:t>
      </w:r>
      <w:r w:rsidR="00A11428">
        <w:rPr>
          <w:rFonts w:ascii="Arial" w:hAnsi="Arial" w:cs="Arial" w:hint="eastAsia"/>
          <w:color w:val="404040"/>
          <w:sz w:val="28"/>
          <w:szCs w:val="28"/>
        </w:rPr>
        <w:t>uniprot</w:t>
      </w:r>
      <w:r w:rsidR="00A11428">
        <w:rPr>
          <w:rFonts w:ascii="Arial" w:hAnsi="Arial" w:cs="Arial" w:hint="eastAsia"/>
          <w:color w:val="404040"/>
          <w:sz w:val="28"/>
          <w:szCs w:val="28"/>
        </w:rPr>
        <w:t>上获得</w:t>
      </w:r>
      <w:r>
        <w:rPr>
          <w:rFonts w:ascii="Arial" w:hAnsi="Arial" w:cs="Arial" w:hint="eastAsia"/>
          <w:color w:val="404040"/>
          <w:sz w:val="28"/>
          <w:szCs w:val="28"/>
        </w:rPr>
        <w:t>9</w:t>
      </w:r>
      <w:r>
        <w:rPr>
          <w:rFonts w:ascii="Arial" w:hAnsi="Arial" w:cs="Arial" w:hint="eastAsia"/>
          <w:color w:val="404040"/>
          <w:sz w:val="28"/>
          <w:szCs w:val="28"/>
        </w:rPr>
        <w:t>类氧结合蛋白，长度分布在</w:t>
      </w:r>
      <w:r>
        <w:rPr>
          <w:rFonts w:ascii="Arial" w:hAnsi="Arial" w:cs="Arial" w:hint="eastAsia"/>
          <w:color w:val="404040"/>
          <w:sz w:val="28"/>
          <w:szCs w:val="28"/>
        </w:rPr>
        <w:t>0-800</w:t>
      </w:r>
      <w:r>
        <w:rPr>
          <w:rFonts w:ascii="Arial" w:hAnsi="Arial" w:cs="Arial" w:hint="eastAsia"/>
          <w:color w:val="404040"/>
          <w:sz w:val="28"/>
          <w:szCs w:val="28"/>
        </w:rPr>
        <w:t>之间，数量</w:t>
      </w:r>
      <w:r>
        <w:rPr>
          <w:rFonts w:ascii="Arial" w:hAnsi="Arial" w:cs="Arial" w:hint="eastAsia"/>
          <w:color w:val="404040"/>
          <w:sz w:val="28"/>
          <w:szCs w:val="28"/>
        </w:rPr>
        <w:t>27</w:t>
      </w:r>
      <w:r w:rsidR="0014612C">
        <w:rPr>
          <w:rFonts w:ascii="Arial" w:hAnsi="Arial" w:cs="Arial" w:hint="eastAsia"/>
          <w:color w:val="404040"/>
          <w:sz w:val="28"/>
          <w:szCs w:val="28"/>
        </w:rPr>
        <w:t>51</w:t>
      </w:r>
      <w:r>
        <w:rPr>
          <w:rFonts w:ascii="Arial" w:hAnsi="Arial" w:cs="Arial" w:hint="eastAsia"/>
          <w:color w:val="404040"/>
          <w:sz w:val="28"/>
          <w:szCs w:val="28"/>
        </w:rPr>
        <w:t>条。（</w:t>
      </w:r>
      <w:r w:rsidRPr="008F7728">
        <w:rPr>
          <w:rFonts w:ascii="Arial" w:hAnsi="Arial" w:cs="Arial"/>
          <w:color w:val="404040"/>
          <w:sz w:val="28"/>
          <w:szCs w:val="28"/>
        </w:rPr>
        <w:t>cytoglobin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107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erythrocruorin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13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flavohemoprotein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943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hemerythrin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35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hemocyanin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31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hemoglobin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1374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leghemoglobin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28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myoglobin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120</w:t>
      </w:r>
      <w:r>
        <w:rPr>
          <w:rFonts w:ascii="Arial" w:hAnsi="Arial" w:cs="Arial" w:hint="eastAsia"/>
          <w:color w:val="404040"/>
          <w:sz w:val="28"/>
          <w:szCs w:val="28"/>
        </w:rPr>
        <w:t>条，</w:t>
      </w:r>
      <w:r w:rsidRPr="008F7728">
        <w:rPr>
          <w:rFonts w:ascii="Arial" w:hAnsi="Arial" w:cs="Arial"/>
          <w:color w:val="404040"/>
          <w:sz w:val="28"/>
          <w:szCs w:val="28"/>
        </w:rPr>
        <w:t>neuroglobin</w:t>
      </w:r>
      <w:r>
        <w:rPr>
          <w:rFonts w:ascii="Arial" w:hAnsi="Arial" w:cs="Arial" w:hint="eastAsia"/>
          <w:color w:val="404040"/>
          <w:sz w:val="28"/>
          <w:szCs w:val="28"/>
        </w:rPr>
        <w:t>：</w:t>
      </w:r>
      <w:r>
        <w:rPr>
          <w:rFonts w:ascii="Arial" w:hAnsi="Arial" w:cs="Arial" w:hint="eastAsia"/>
          <w:color w:val="404040"/>
          <w:sz w:val="28"/>
          <w:szCs w:val="28"/>
        </w:rPr>
        <w:t>100</w:t>
      </w:r>
      <w:r>
        <w:rPr>
          <w:rFonts w:ascii="Arial" w:hAnsi="Arial" w:cs="Arial" w:hint="eastAsia"/>
          <w:color w:val="404040"/>
          <w:sz w:val="28"/>
          <w:szCs w:val="28"/>
        </w:rPr>
        <w:t>条）</w:t>
      </w:r>
    </w:p>
    <w:p w:rsidR="008F7728" w:rsidRDefault="00CB6386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训练集</w:t>
      </w:r>
      <w:r w:rsidR="00C43D62">
        <w:rPr>
          <w:rFonts w:ascii="Arial" w:hAnsi="Arial" w:cs="Arial" w:hint="eastAsia"/>
          <w:color w:val="404040"/>
          <w:sz w:val="28"/>
          <w:szCs w:val="28"/>
        </w:rPr>
        <w:t>2200</w:t>
      </w:r>
      <w:r>
        <w:rPr>
          <w:rFonts w:ascii="Arial" w:hAnsi="Arial" w:cs="Arial" w:hint="eastAsia"/>
          <w:color w:val="404040"/>
          <w:sz w:val="28"/>
          <w:szCs w:val="28"/>
        </w:rPr>
        <w:t>条，测试集</w:t>
      </w:r>
      <w:r>
        <w:rPr>
          <w:rFonts w:ascii="Arial" w:hAnsi="Arial" w:cs="Arial" w:hint="eastAsia"/>
          <w:color w:val="404040"/>
          <w:sz w:val="28"/>
          <w:szCs w:val="28"/>
        </w:rPr>
        <w:t>5</w:t>
      </w:r>
      <w:r w:rsidR="00C43D62">
        <w:rPr>
          <w:rFonts w:ascii="Arial" w:hAnsi="Arial" w:cs="Arial" w:hint="eastAsia"/>
          <w:color w:val="404040"/>
          <w:sz w:val="28"/>
          <w:szCs w:val="28"/>
        </w:rPr>
        <w:t>51</w:t>
      </w:r>
      <w:r>
        <w:rPr>
          <w:rFonts w:ascii="Arial" w:hAnsi="Arial" w:cs="Arial" w:hint="eastAsia"/>
          <w:color w:val="404040"/>
          <w:sz w:val="28"/>
          <w:szCs w:val="28"/>
        </w:rPr>
        <w:t>条。</w:t>
      </w:r>
      <w:r w:rsidR="00502EE3">
        <w:rPr>
          <w:rFonts w:ascii="Arial" w:hAnsi="Arial" w:cs="Arial" w:hint="eastAsia"/>
          <w:color w:val="404040"/>
          <w:sz w:val="28"/>
          <w:szCs w:val="28"/>
        </w:rPr>
        <w:t>，每一类都按随机分成五折再拼接成一个数据集。</w:t>
      </w:r>
    </w:p>
    <w:p w:rsidR="00A11428" w:rsidRDefault="00A11428">
      <w:pPr>
        <w:rPr>
          <w:rFonts w:ascii="Arial" w:hAnsi="Arial" w:cs="Arial"/>
          <w:color w:val="404040"/>
          <w:sz w:val="28"/>
          <w:szCs w:val="28"/>
        </w:rPr>
      </w:pPr>
    </w:p>
    <w:p w:rsidR="00CB6386" w:rsidRDefault="00CB6386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模型：使用</w:t>
      </w:r>
      <w:r>
        <w:rPr>
          <w:rFonts w:ascii="Arial" w:hAnsi="Arial" w:cs="Arial" w:hint="eastAsia"/>
          <w:color w:val="404040"/>
          <w:sz w:val="28"/>
          <w:szCs w:val="28"/>
        </w:rPr>
        <w:t>2</w:t>
      </w:r>
      <w:r>
        <w:rPr>
          <w:rFonts w:ascii="Arial" w:hAnsi="Arial" w:cs="Arial" w:hint="eastAsia"/>
          <w:color w:val="404040"/>
          <w:sz w:val="28"/>
          <w:szCs w:val="28"/>
        </w:rPr>
        <w:t>层</w:t>
      </w:r>
      <w:r>
        <w:rPr>
          <w:rFonts w:ascii="Arial" w:hAnsi="Arial" w:cs="Arial" w:hint="eastAsia"/>
          <w:color w:val="404040"/>
          <w:sz w:val="28"/>
          <w:szCs w:val="28"/>
        </w:rPr>
        <w:t>cnn</w:t>
      </w:r>
      <w:r>
        <w:rPr>
          <w:rFonts w:ascii="Arial" w:hAnsi="Arial" w:cs="Arial" w:hint="eastAsia"/>
          <w:color w:val="404040"/>
          <w:sz w:val="28"/>
          <w:szCs w:val="28"/>
        </w:rPr>
        <w:t>连接双向</w:t>
      </w:r>
      <w:r>
        <w:rPr>
          <w:rFonts w:ascii="Arial" w:hAnsi="Arial" w:cs="Arial" w:hint="eastAsia"/>
          <w:color w:val="404040"/>
          <w:sz w:val="28"/>
          <w:szCs w:val="28"/>
        </w:rPr>
        <w:t>gru</w:t>
      </w:r>
      <w:r>
        <w:rPr>
          <w:rFonts w:ascii="Arial" w:hAnsi="Arial" w:cs="Arial" w:hint="eastAsia"/>
          <w:color w:val="404040"/>
          <w:sz w:val="28"/>
          <w:szCs w:val="28"/>
        </w:rPr>
        <w:t>。</w:t>
      </w:r>
      <w:r w:rsidR="00A83780">
        <w:rPr>
          <w:rFonts w:ascii="Arial" w:hAnsi="Arial" w:cs="Arial" w:hint="eastAsia"/>
          <w:color w:val="404040"/>
          <w:sz w:val="28"/>
          <w:szCs w:val="28"/>
        </w:rPr>
        <w:t>（参数范围，超参数优化迭代次数，模型架构（画图工具））</w:t>
      </w:r>
      <w:r w:rsidR="008437F1">
        <w:rPr>
          <w:rFonts w:ascii="Arial" w:hAnsi="Arial" w:cs="Arial" w:hint="eastAsia"/>
          <w:color w:val="404040"/>
          <w:sz w:val="28"/>
          <w:szCs w:val="28"/>
        </w:rPr>
        <w:t>batchsize</w:t>
      </w:r>
      <w:r w:rsidR="008437F1">
        <w:rPr>
          <w:rFonts w:ascii="Arial" w:hAnsi="Arial" w:cs="Arial" w:hint="eastAsia"/>
          <w:color w:val="404040"/>
          <w:sz w:val="28"/>
          <w:szCs w:val="28"/>
        </w:rPr>
        <w:t>大小设置为</w:t>
      </w:r>
      <w:r w:rsidR="008437F1">
        <w:rPr>
          <w:rFonts w:ascii="Arial" w:hAnsi="Arial" w:cs="Arial" w:hint="eastAsia"/>
          <w:color w:val="404040"/>
          <w:sz w:val="28"/>
          <w:szCs w:val="28"/>
        </w:rPr>
        <w:t>128</w:t>
      </w:r>
      <w:r w:rsidR="008437F1">
        <w:rPr>
          <w:rFonts w:ascii="Arial" w:hAnsi="Arial" w:cs="Arial" w:hint="eastAsia"/>
          <w:color w:val="404040"/>
          <w:sz w:val="28"/>
          <w:szCs w:val="28"/>
        </w:rPr>
        <w:t>或</w:t>
      </w:r>
      <w:r w:rsidR="008437F1">
        <w:rPr>
          <w:rFonts w:ascii="Arial" w:hAnsi="Arial" w:cs="Arial" w:hint="eastAsia"/>
          <w:color w:val="404040"/>
          <w:sz w:val="28"/>
          <w:szCs w:val="28"/>
        </w:rPr>
        <w:t>256.</w:t>
      </w:r>
      <w:r w:rsidR="00CA3D5E">
        <w:rPr>
          <w:rFonts w:ascii="Arial" w:hAnsi="Arial" w:cs="Arial" w:hint="eastAsia"/>
          <w:color w:val="404040"/>
          <w:sz w:val="28"/>
          <w:szCs w:val="28"/>
        </w:rPr>
        <w:t>（详细）</w:t>
      </w:r>
    </w:p>
    <w:p w:rsidR="00A11428" w:rsidRDefault="00A11428">
      <w:pPr>
        <w:rPr>
          <w:rFonts w:ascii="Arial" w:hAnsi="Arial" w:cs="Arial"/>
          <w:color w:val="404040"/>
          <w:sz w:val="28"/>
          <w:szCs w:val="28"/>
        </w:rPr>
      </w:pPr>
    </w:p>
    <w:p w:rsidR="007C1AB4" w:rsidRPr="00B41617" w:rsidRDefault="007C1AB4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超参数调优：</w:t>
      </w:r>
      <w:r w:rsidR="00C94A2C">
        <w:rPr>
          <w:rFonts w:ascii="Arial" w:hAnsi="Arial" w:cs="Arial" w:hint="eastAsia"/>
          <w:color w:val="404040"/>
          <w:sz w:val="28"/>
          <w:szCs w:val="28"/>
        </w:rPr>
        <w:t>两层</w:t>
      </w:r>
      <w:r w:rsidR="00C94A2C">
        <w:rPr>
          <w:rFonts w:ascii="Arial" w:hAnsi="Arial" w:cs="Arial" w:hint="eastAsia"/>
          <w:color w:val="404040"/>
          <w:sz w:val="28"/>
          <w:szCs w:val="28"/>
        </w:rPr>
        <w:t>cnn</w:t>
      </w:r>
      <w:r w:rsidR="00C94A2C">
        <w:rPr>
          <w:rFonts w:ascii="Arial" w:hAnsi="Arial" w:cs="Arial" w:hint="eastAsia"/>
          <w:color w:val="404040"/>
          <w:sz w:val="28"/>
          <w:szCs w:val="28"/>
        </w:rPr>
        <w:t>的</w:t>
      </w:r>
      <w:r w:rsidR="00C94A2C">
        <w:rPr>
          <w:rFonts w:ascii="Arial" w:hAnsi="Arial" w:cs="Arial" w:hint="eastAsia"/>
          <w:color w:val="404040"/>
          <w:sz w:val="28"/>
          <w:szCs w:val="28"/>
        </w:rPr>
        <w:t>filters</w:t>
      </w:r>
      <w:r w:rsidR="00C94A2C">
        <w:rPr>
          <w:rFonts w:ascii="Arial" w:hAnsi="Arial" w:cs="Arial" w:hint="eastAsia"/>
          <w:color w:val="404040"/>
          <w:sz w:val="28"/>
          <w:szCs w:val="28"/>
        </w:rPr>
        <w:t>大小设置为</w:t>
      </w:r>
      <w:r w:rsidR="00C94A2C">
        <w:rPr>
          <w:rFonts w:ascii="Arial" w:hAnsi="Arial" w:cs="Arial" w:hint="eastAsia"/>
          <w:color w:val="404040"/>
          <w:sz w:val="28"/>
          <w:szCs w:val="28"/>
        </w:rPr>
        <w:t>choice</w:t>
      </w:r>
      <w:r w:rsidR="00C94A2C" w:rsidRPr="00B41617">
        <w:rPr>
          <w:rFonts w:ascii="Arial" w:hAnsi="Arial" w:cs="Arial"/>
          <w:color w:val="404040"/>
          <w:sz w:val="28"/>
          <w:szCs w:val="28"/>
        </w:rPr>
        <w:t>([32,64, 128])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，</w:t>
      </w:r>
      <w:r w:rsidR="00C94A2C" w:rsidRPr="00B41617">
        <w:rPr>
          <w:rFonts w:ascii="Arial" w:hAnsi="Arial" w:cs="Arial"/>
          <w:color w:val="404040"/>
          <w:sz w:val="28"/>
          <w:szCs w:val="28"/>
        </w:rPr>
        <w:t>kernel_size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设置为</w:t>
      </w:r>
      <w:r w:rsidR="00C94A2C" w:rsidRPr="00B41617">
        <w:rPr>
          <w:rFonts w:ascii="Arial" w:hAnsi="Arial" w:cs="Arial"/>
          <w:color w:val="404040"/>
          <w:sz w:val="28"/>
          <w:szCs w:val="28"/>
        </w:rPr>
        <w:t>choice([3,5,7, 11, 15, 19, 21])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，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dropout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层均设置为</w:t>
      </w:r>
      <w:r w:rsidR="00C94A2C" w:rsidRPr="00B41617">
        <w:rPr>
          <w:rFonts w:ascii="Arial" w:hAnsi="Arial" w:cs="Arial"/>
          <w:color w:val="404040"/>
          <w:sz w:val="28"/>
          <w:szCs w:val="28"/>
        </w:rPr>
        <w:t>uniform(0, 1)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，池化层的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poolsize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设置为</w:t>
      </w:r>
      <w:r w:rsidR="00C94A2C" w:rsidRPr="00B41617">
        <w:rPr>
          <w:rFonts w:ascii="Arial" w:hAnsi="Arial" w:cs="Arial"/>
          <w:color w:val="404040"/>
          <w:sz w:val="28"/>
          <w:szCs w:val="28"/>
        </w:rPr>
        <w:t>choice([4,8,16, 32]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)</w:t>
      </w:r>
      <w:r w:rsidR="00C94A2C" w:rsidRPr="00B41617">
        <w:rPr>
          <w:rFonts w:ascii="Arial" w:hAnsi="Arial" w:cs="Arial" w:hint="eastAsia"/>
          <w:color w:val="404040"/>
          <w:sz w:val="28"/>
          <w:szCs w:val="28"/>
        </w:rPr>
        <w:t>，步长设置为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choice([4,8,16, 32, 64])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，两层双向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gru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输出维度设置为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choice([100,200, 300, 400])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，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dropout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层均设置为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uniform(0, 1)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，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Regularizer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（权重上的正则项）设置为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choice([0.001, 0.0001, 0.00001])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，学习率设置为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choice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（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[1e-03,1e-04]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）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,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 xml:space="preserve"> epochs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（轮次）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lastRenderedPageBreak/>
        <w:t>设置为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choice([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100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 xml:space="preserve">, 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150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 xml:space="preserve">, 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200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]), batch_size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（批次）设置为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choice([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32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 xml:space="preserve">, 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64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 xml:space="preserve">, 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128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，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256</w:t>
      </w:r>
      <w:r w:rsidR="00B41617" w:rsidRPr="00B41617">
        <w:rPr>
          <w:rFonts w:ascii="Arial" w:hAnsi="Arial" w:cs="Arial"/>
          <w:color w:val="404040"/>
          <w:sz w:val="28"/>
          <w:szCs w:val="28"/>
        </w:rPr>
        <w:t>])</w:t>
      </w:r>
      <w:r w:rsidR="00B41617" w:rsidRPr="00B41617">
        <w:rPr>
          <w:rFonts w:ascii="Arial" w:hAnsi="Arial" w:cs="Arial" w:hint="eastAsia"/>
          <w:color w:val="404040"/>
          <w:sz w:val="28"/>
          <w:szCs w:val="28"/>
        </w:rPr>
        <w:t>，最后得出在五折上不同的最优组合</w:t>
      </w:r>
    </w:p>
    <w:p w:rsidR="007C1AB4" w:rsidRDefault="007C1AB4">
      <w:pPr>
        <w:rPr>
          <w:rFonts w:ascii="Arial" w:hAnsi="Arial" w:cs="Arial"/>
          <w:color w:val="404040"/>
          <w:sz w:val="28"/>
          <w:szCs w:val="28"/>
        </w:rPr>
      </w:pPr>
    </w:p>
    <w:p w:rsidR="00CB6386" w:rsidRDefault="00CB6386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输入数据：</w:t>
      </w:r>
      <w:r>
        <w:rPr>
          <w:rFonts w:ascii="Arial" w:hAnsi="Arial" w:cs="Arial" w:hint="eastAsia"/>
          <w:color w:val="404040"/>
          <w:sz w:val="28"/>
          <w:szCs w:val="28"/>
        </w:rPr>
        <w:t>onehot</w:t>
      </w:r>
      <w:r>
        <w:rPr>
          <w:rFonts w:ascii="Arial" w:hAnsi="Arial" w:cs="Arial" w:hint="eastAsia"/>
          <w:color w:val="404040"/>
          <w:sz w:val="28"/>
          <w:szCs w:val="28"/>
        </w:rPr>
        <w:t>编码后的序列和</w:t>
      </w:r>
      <w:r>
        <w:rPr>
          <w:rFonts w:ascii="Arial" w:hAnsi="Arial" w:cs="Arial" w:hint="eastAsia"/>
          <w:color w:val="404040"/>
          <w:sz w:val="28"/>
          <w:szCs w:val="28"/>
        </w:rPr>
        <w:t>pssm</w:t>
      </w:r>
      <w:r>
        <w:rPr>
          <w:rFonts w:ascii="Arial" w:hAnsi="Arial" w:cs="Arial" w:hint="eastAsia"/>
          <w:color w:val="404040"/>
          <w:sz w:val="28"/>
          <w:szCs w:val="28"/>
        </w:rPr>
        <w:t>特征（把序列长度补全为</w:t>
      </w:r>
      <w:r>
        <w:rPr>
          <w:rFonts w:ascii="Arial" w:hAnsi="Arial" w:cs="Arial" w:hint="eastAsia"/>
          <w:color w:val="404040"/>
          <w:sz w:val="28"/>
          <w:szCs w:val="28"/>
        </w:rPr>
        <w:t>800</w:t>
      </w:r>
      <w:r>
        <w:rPr>
          <w:rFonts w:ascii="Arial" w:hAnsi="Arial" w:cs="Arial" w:hint="eastAsia"/>
          <w:color w:val="404040"/>
          <w:sz w:val="28"/>
          <w:szCs w:val="28"/>
        </w:rPr>
        <w:t>，</w:t>
      </w:r>
      <w:r>
        <w:rPr>
          <w:rFonts w:ascii="Arial" w:hAnsi="Arial" w:cs="Arial" w:hint="eastAsia"/>
          <w:color w:val="404040"/>
          <w:sz w:val="28"/>
          <w:szCs w:val="28"/>
        </w:rPr>
        <w:t>pssm</w:t>
      </w:r>
      <w:r>
        <w:rPr>
          <w:rFonts w:ascii="Arial" w:hAnsi="Arial" w:cs="Arial" w:hint="eastAsia"/>
          <w:color w:val="404040"/>
          <w:sz w:val="28"/>
          <w:szCs w:val="28"/>
        </w:rPr>
        <w:t>同理）</w:t>
      </w:r>
    </w:p>
    <w:p w:rsidR="00A11428" w:rsidRDefault="00A11428">
      <w:pPr>
        <w:rPr>
          <w:rFonts w:ascii="Arial" w:hAnsi="Arial" w:cs="Arial"/>
          <w:color w:val="404040"/>
          <w:sz w:val="28"/>
          <w:szCs w:val="28"/>
        </w:rPr>
      </w:pPr>
    </w:p>
    <w:p w:rsidR="00CB6386" w:rsidRDefault="00CB6386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输出：</w:t>
      </w:r>
      <w:r>
        <w:rPr>
          <w:rFonts w:ascii="Arial" w:hAnsi="Arial" w:cs="Arial" w:hint="eastAsia"/>
          <w:color w:val="404040"/>
          <w:sz w:val="28"/>
          <w:szCs w:val="28"/>
        </w:rPr>
        <w:t>9</w:t>
      </w:r>
      <w:r>
        <w:rPr>
          <w:rFonts w:ascii="Arial" w:hAnsi="Arial" w:cs="Arial" w:hint="eastAsia"/>
          <w:color w:val="404040"/>
          <w:sz w:val="28"/>
          <w:szCs w:val="28"/>
        </w:rPr>
        <w:t>类的预测概率</w:t>
      </w:r>
    </w:p>
    <w:p w:rsidR="00A11428" w:rsidRDefault="00A11428">
      <w:pPr>
        <w:rPr>
          <w:rFonts w:ascii="Arial" w:hAnsi="Arial" w:cs="Arial"/>
          <w:color w:val="404040"/>
          <w:sz w:val="28"/>
          <w:szCs w:val="28"/>
        </w:rPr>
      </w:pPr>
    </w:p>
    <w:p w:rsidR="00CB6386" w:rsidRDefault="00CB6386">
      <w:pPr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过程：首先获得数据集中序列的</w:t>
      </w:r>
      <w:r>
        <w:rPr>
          <w:rFonts w:ascii="Arial" w:hAnsi="Arial" w:cs="Arial" w:hint="eastAsia"/>
          <w:color w:val="404040"/>
          <w:sz w:val="28"/>
          <w:szCs w:val="28"/>
        </w:rPr>
        <w:t>pssm</w:t>
      </w:r>
      <w:r>
        <w:rPr>
          <w:rFonts w:ascii="Arial" w:hAnsi="Arial" w:cs="Arial" w:hint="eastAsia"/>
          <w:color w:val="404040"/>
          <w:sz w:val="28"/>
          <w:szCs w:val="28"/>
        </w:rPr>
        <w:t>特征，进行归一化获得</w:t>
      </w:r>
      <w:r>
        <w:rPr>
          <w:rFonts w:ascii="Arial" w:hAnsi="Arial" w:cs="Arial" w:hint="eastAsia"/>
          <w:color w:val="404040"/>
          <w:sz w:val="28"/>
          <w:szCs w:val="28"/>
        </w:rPr>
        <w:t>pssm</w:t>
      </w:r>
      <w:r>
        <w:rPr>
          <w:rFonts w:ascii="Arial" w:hAnsi="Arial" w:cs="Arial" w:hint="eastAsia"/>
          <w:color w:val="404040"/>
          <w:sz w:val="28"/>
          <w:szCs w:val="28"/>
        </w:rPr>
        <w:t>的</w:t>
      </w:r>
      <w:r>
        <w:rPr>
          <w:rFonts w:ascii="Arial" w:hAnsi="Arial" w:cs="Arial" w:hint="eastAsia"/>
          <w:color w:val="404040"/>
          <w:sz w:val="28"/>
          <w:szCs w:val="28"/>
        </w:rPr>
        <w:t>npy</w:t>
      </w:r>
      <w:r>
        <w:rPr>
          <w:rFonts w:ascii="Arial" w:hAnsi="Arial" w:cs="Arial" w:hint="eastAsia"/>
          <w:color w:val="404040"/>
          <w:sz w:val="28"/>
          <w:szCs w:val="28"/>
        </w:rPr>
        <w:t>文件，其次按照序列</w:t>
      </w:r>
      <w:r>
        <w:rPr>
          <w:rFonts w:ascii="Arial" w:hAnsi="Arial" w:cs="Arial" w:hint="eastAsia"/>
          <w:color w:val="404040"/>
          <w:sz w:val="28"/>
          <w:szCs w:val="28"/>
        </w:rPr>
        <w:t>-</w:t>
      </w:r>
      <w:r>
        <w:rPr>
          <w:rFonts w:ascii="Arial" w:hAnsi="Arial" w:cs="Arial" w:hint="eastAsia"/>
          <w:color w:val="404040"/>
          <w:sz w:val="28"/>
          <w:szCs w:val="28"/>
        </w:rPr>
        <w:t>标签</w:t>
      </w:r>
      <w:r>
        <w:rPr>
          <w:rFonts w:ascii="Arial" w:hAnsi="Arial" w:cs="Arial" w:hint="eastAsia"/>
          <w:color w:val="404040"/>
          <w:sz w:val="28"/>
          <w:szCs w:val="28"/>
        </w:rPr>
        <w:t>-id</w:t>
      </w:r>
      <w:r>
        <w:rPr>
          <w:rFonts w:ascii="Arial" w:hAnsi="Arial" w:cs="Arial" w:hint="eastAsia"/>
          <w:color w:val="404040"/>
          <w:sz w:val="28"/>
          <w:szCs w:val="28"/>
        </w:rPr>
        <w:t>的方式生成</w:t>
      </w:r>
      <w:r>
        <w:rPr>
          <w:rFonts w:ascii="Arial" w:hAnsi="Arial" w:cs="Arial" w:hint="eastAsia"/>
          <w:color w:val="404040"/>
          <w:sz w:val="28"/>
          <w:szCs w:val="28"/>
        </w:rPr>
        <w:t>pickle</w:t>
      </w:r>
      <w:r>
        <w:rPr>
          <w:rFonts w:ascii="Arial" w:hAnsi="Arial" w:cs="Arial" w:hint="eastAsia"/>
          <w:color w:val="404040"/>
          <w:sz w:val="28"/>
          <w:szCs w:val="28"/>
        </w:rPr>
        <w:t>文件。再把数据分为五折，放入模型中训练超参数，把获得的超参数带入模型，训练权重因子，最后得到测试集的各项指标如下：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063"/>
        <w:gridCol w:w="1296"/>
        <w:gridCol w:w="1016"/>
        <w:gridCol w:w="1086"/>
        <w:gridCol w:w="1086"/>
      </w:tblGrid>
      <w:tr w:rsidR="00E41C16" w:rsidTr="00E9237B">
        <w:tc>
          <w:tcPr>
            <w:tcW w:w="971" w:type="dxa"/>
          </w:tcPr>
          <w:p w:rsidR="00E41C16" w:rsidRDefault="00E41C16">
            <w:pPr>
              <w:rPr>
                <w:szCs w:val="21"/>
              </w:rPr>
            </w:pPr>
          </w:p>
        </w:tc>
        <w:tc>
          <w:tcPr>
            <w:tcW w:w="1063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oss</w:t>
            </w:r>
          </w:p>
        </w:tc>
        <w:tc>
          <w:tcPr>
            <w:tcW w:w="1296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  <w:tc>
          <w:tcPr>
            <w:tcW w:w="1086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</w:t>
            </w:r>
          </w:p>
        </w:tc>
      </w:tr>
      <w:tr w:rsidR="00E41C16" w:rsidTr="00E9237B">
        <w:tc>
          <w:tcPr>
            <w:tcW w:w="971" w:type="dxa"/>
          </w:tcPr>
          <w:p w:rsidR="00E41C16" w:rsidRPr="00352375" w:rsidRDefault="00E41C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063" w:type="dxa"/>
          </w:tcPr>
          <w:p w:rsidR="00E41C16" w:rsidRPr="0006712E" w:rsidRDefault="00FE50E6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0.27383</w:t>
            </w:r>
          </w:p>
        </w:tc>
        <w:tc>
          <w:tcPr>
            <w:tcW w:w="1296" w:type="dxa"/>
          </w:tcPr>
          <w:p w:rsidR="00E41C16" w:rsidRDefault="00FE50E6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0.859</w:t>
            </w:r>
          </w:p>
        </w:tc>
        <w:tc>
          <w:tcPr>
            <w:tcW w:w="1016" w:type="dxa"/>
          </w:tcPr>
          <w:p w:rsidR="00E41C16" w:rsidRDefault="00FE50E6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0.876</w:t>
            </w:r>
          </w:p>
        </w:tc>
        <w:tc>
          <w:tcPr>
            <w:tcW w:w="1086" w:type="dxa"/>
          </w:tcPr>
          <w:p w:rsidR="00E41C16" w:rsidRPr="0006712E" w:rsidRDefault="00FE50E6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0.858</w:t>
            </w:r>
          </w:p>
        </w:tc>
        <w:tc>
          <w:tcPr>
            <w:tcW w:w="1086" w:type="dxa"/>
          </w:tcPr>
          <w:p w:rsidR="00E41C16" w:rsidRDefault="00FE50E6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0.981</w:t>
            </w:r>
          </w:p>
        </w:tc>
      </w:tr>
      <w:tr w:rsidR="00E41C16" w:rsidTr="00E9237B">
        <w:tc>
          <w:tcPr>
            <w:tcW w:w="971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063" w:type="dxa"/>
          </w:tcPr>
          <w:p w:rsidR="00E41C16" w:rsidRPr="0006712E" w:rsidRDefault="00221B2B" w:rsidP="00221B2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0.27424</w:t>
            </w:r>
          </w:p>
        </w:tc>
        <w:tc>
          <w:tcPr>
            <w:tcW w:w="1296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</w:t>
            </w:r>
            <w:r w:rsidR="00221B2B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.792</w:t>
            </w:r>
          </w:p>
        </w:tc>
        <w:tc>
          <w:tcPr>
            <w:tcW w:w="1016" w:type="dxa"/>
          </w:tcPr>
          <w:p w:rsidR="00E41C16" w:rsidRDefault="00221B2B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0.789</w:t>
            </w:r>
            <w:r w:rsidR="00E41C16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E41C16" w:rsidRPr="0006712E" w:rsidRDefault="00221B2B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0.788</w:t>
            </w:r>
          </w:p>
        </w:tc>
        <w:tc>
          <w:tcPr>
            <w:tcW w:w="1086" w:type="dxa"/>
          </w:tcPr>
          <w:p w:rsidR="00E41C16" w:rsidRDefault="00221B2B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0.985</w:t>
            </w:r>
          </w:p>
        </w:tc>
      </w:tr>
      <w:tr w:rsidR="00E41C16" w:rsidTr="00E9237B">
        <w:tc>
          <w:tcPr>
            <w:tcW w:w="971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063" w:type="dxa"/>
          </w:tcPr>
          <w:p w:rsidR="00E41C16" w:rsidRPr="0006712E" w:rsidRDefault="00DC6157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0.32414</w:t>
            </w:r>
          </w:p>
        </w:tc>
        <w:tc>
          <w:tcPr>
            <w:tcW w:w="1296" w:type="dxa"/>
          </w:tcPr>
          <w:p w:rsidR="00E41C16" w:rsidRDefault="00DC6157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0.900</w:t>
            </w:r>
          </w:p>
        </w:tc>
        <w:tc>
          <w:tcPr>
            <w:tcW w:w="1016" w:type="dxa"/>
          </w:tcPr>
          <w:p w:rsidR="00E41C16" w:rsidRDefault="00DC6157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0.808</w:t>
            </w:r>
          </w:p>
        </w:tc>
        <w:tc>
          <w:tcPr>
            <w:tcW w:w="1086" w:type="dxa"/>
          </w:tcPr>
          <w:p w:rsidR="00E41C16" w:rsidRPr="0006712E" w:rsidRDefault="00DC6157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0.842</w:t>
            </w:r>
          </w:p>
        </w:tc>
        <w:tc>
          <w:tcPr>
            <w:tcW w:w="1086" w:type="dxa"/>
          </w:tcPr>
          <w:p w:rsidR="00E41C16" w:rsidRDefault="00DC6157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0.982</w:t>
            </w:r>
          </w:p>
        </w:tc>
      </w:tr>
      <w:tr w:rsidR="00E41C16" w:rsidTr="00E9237B">
        <w:tc>
          <w:tcPr>
            <w:tcW w:w="971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063" w:type="dxa"/>
          </w:tcPr>
          <w:p w:rsidR="00E41C16" w:rsidRPr="0006712E" w:rsidRDefault="00DC3701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0.29305</w:t>
            </w:r>
          </w:p>
        </w:tc>
        <w:tc>
          <w:tcPr>
            <w:tcW w:w="1296" w:type="dxa"/>
          </w:tcPr>
          <w:p w:rsidR="00E41C16" w:rsidRDefault="00DC3701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0.918</w:t>
            </w:r>
          </w:p>
        </w:tc>
        <w:tc>
          <w:tcPr>
            <w:tcW w:w="1016" w:type="dxa"/>
          </w:tcPr>
          <w:p w:rsidR="00E41C16" w:rsidRDefault="00E41C16" w:rsidP="00DC3701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</w:t>
            </w:r>
            <w:r w:rsidR="00DC3701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.858</w:t>
            </w:r>
          </w:p>
        </w:tc>
        <w:tc>
          <w:tcPr>
            <w:tcW w:w="1086" w:type="dxa"/>
          </w:tcPr>
          <w:p w:rsidR="00E41C16" w:rsidRDefault="00DC3701" w:rsidP="00DC3701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0.861</w:t>
            </w:r>
          </w:p>
        </w:tc>
        <w:tc>
          <w:tcPr>
            <w:tcW w:w="1086" w:type="dxa"/>
          </w:tcPr>
          <w:p w:rsidR="00E41C16" w:rsidRDefault="00E41C16" w:rsidP="00DC3701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DC3701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83</w:t>
            </w:r>
          </w:p>
        </w:tc>
      </w:tr>
      <w:tr w:rsidR="00E41C16" w:rsidTr="00E9237B">
        <w:tc>
          <w:tcPr>
            <w:tcW w:w="971" w:type="dxa"/>
          </w:tcPr>
          <w:p w:rsidR="00E41C16" w:rsidRDefault="00E41C1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063" w:type="dxa"/>
          </w:tcPr>
          <w:p w:rsidR="00E41C16" w:rsidRPr="0006712E" w:rsidRDefault="009C664C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0.23949</w:t>
            </w:r>
          </w:p>
        </w:tc>
        <w:tc>
          <w:tcPr>
            <w:tcW w:w="1296" w:type="dxa"/>
          </w:tcPr>
          <w:p w:rsidR="00E41C16" w:rsidRDefault="009C664C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0.798</w:t>
            </w:r>
          </w:p>
        </w:tc>
        <w:tc>
          <w:tcPr>
            <w:tcW w:w="1016" w:type="dxa"/>
          </w:tcPr>
          <w:p w:rsidR="00E41C16" w:rsidRDefault="00DC3701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0.614</w:t>
            </w:r>
          </w:p>
        </w:tc>
        <w:tc>
          <w:tcPr>
            <w:tcW w:w="1086" w:type="dxa"/>
          </w:tcPr>
          <w:p w:rsidR="00E41C16" w:rsidRPr="0006712E" w:rsidRDefault="009C664C" w:rsidP="0006712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0.671</w:t>
            </w:r>
          </w:p>
        </w:tc>
        <w:tc>
          <w:tcPr>
            <w:tcW w:w="1086" w:type="dxa"/>
          </w:tcPr>
          <w:p w:rsidR="00E41C16" w:rsidRDefault="009C664C" w:rsidP="009C664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0.973</w:t>
            </w:r>
          </w:p>
        </w:tc>
      </w:tr>
      <w:tr w:rsidR="00E41C16" w:rsidTr="00E9237B">
        <w:tc>
          <w:tcPr>
            <w:tcW w:w="971" w:type="dxa"/>
          </w:tcPr>
          <w:p w:rsidR="00E41C16" w:rsidRPr="00352375" w:rsidRDefault="00E41C1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063" w:type="dxa"/>
          </w:tcPr>
          <w:p w:rsidR="00E41C16" w:rsidRPr="005C1D4C" w:rsidRDefault="00024888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0.28095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296" w:type="dxa"/>
          </w:tcPr>
          <w:p w:rsidR="00E41C16" w:rsidRPr="005C1D4C" w:rsidRDefault="00E41C16" w:rsidP="00024888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024888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0.853</w:t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024888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16" w:type="dxa"/>
          </w:tcPr>
          <w:p w:rsidR="00E41C16" w:rsidRPr="005C1D4C" w:rsidRDefault="00E41C16" w:rsidP="00024888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024888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0.789</w:t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024888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E41C16" w:rsidRPr="005C1D4C" w:rsidRDefault="00E41C16" w:rsidP="00024888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024888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0.804</w:t>
            </w:r>
            <w:r w:rsidR="00024888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024888"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E41C16" w:rsidRPr="005C1D4C" w:rsidRDefault="00024888" w:rsidP="00024888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0.981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352375" w:rsidRDefault="00352375">
      <w:pPr>
        <w:rPr>
          <w:sz w:val="28"/>
          <w:szCs w:val="28"/>
        </w:rPr>
      </w:pPr>
    </w:p>
    <w:p w:rsidR="00502EE3" w:rsidRDefault="00502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每一类的分类性能的评价：</w:t>
      </w:r>
    </w:p>
    <w:p w:rsidR="00F454C6" w:rsidRDefault="00270960">
      <w:pPr>
        <w:rPr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C</w:t>
      </w:r>
      <w:r w:rsidR="00F454C6" w:rsidRPr="008F7728">
        <w:rPr>
          <w:rFonts w:ascii="Arial" w:hAnsi="Arial" w:cs="Arial"/>
          <w:color w:val="404040"/>
          <w:sz w:val="28"/>
          <w:szCs w:val="28"/>
        </w:rPr>
        <w:t>ytoglobin</w:t>
      </w:r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107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.560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.952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.721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.833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.714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.769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lastRenderedPageBreak/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.667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.636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.651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.833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.238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.370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DC6157" w:rsidP="00F454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</w:p>
        </w:tc>
        <w:tc>
          <w:tcPr>
            <w:tcW w:w="1016" w:type="dxa"/>
          </w:tcPr>
          <w:p w:rsidR="00F454C6" w:rsidRPr="00F454C6" w:rsidRDefault="00DC6157" w:rsidP="00F454C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0.679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0.608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0.602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502EE3" w:rsidRDefault="00270960">
      <w:pPr>
        <w:rPr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E</w:t>
      </w:r>
      <w:r w:rsidR="00F454C6" w:rsidRPr="008F7728">
        <w:rPr>
          <w:rFonts w:ascii="Arial" w:hAnsi="Arial" w:cs="Arial"/>
          <w:color w:val="404040"/>
          <w:sz w:val="28"/>
          <w:szCs w:val="28"/>
        </w:rPr>
        <w:t>rythrocruorin</w:t>
      </w:r>
      <w:r>
        <w:rPr>
          <w:rFonts w:ascii="Arial" w:hAnsi="Arial" w:cs="Arial" w:hint="eastAsia"/>
          <w:color w:val="404040"/>
          <w:sz w:val="28"/>
          <w:szCs w:val="28"/>
        </w:rPr>
        <w:t>（</w:t>
      </w:r>
      <w:r>
        <w:rPr>
          <w:rFonts w:ascii="Arial" w:hAnsi="Arial" w:cs="Arial" w:hint="eastAsia"/>
          <w:color w:val="404040"/>
          <w:sz w:val="28"/>
          <w:szCs w:val="28"/>
        </w:rPr>
        <w:t>13</w:t>
      </w:r>
      <w:r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.5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.67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  <w:tc>
          <w:tcPr>
            <w:tcW w:w="101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0.333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0.467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0.53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F454C6" w:rsidRDefault="00F454C6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Flavohemoprotein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（</w:t>
      </w:r>
      <w:r w:rsidR="00270960">
        <w:rPr>
          <w:rFonts w:ascii="Arial" w:hAnsi="Arial" w:cs="Arial" w:hint="eastAsia"/>
          <w:color w:val="404040"/>
          <w:sz w:val="28"/>
          <w:szCs w:val="28"/>
        </w:rPr>
        <w:t>943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.995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.973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.984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.973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.952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.963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.978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.941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.959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.958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.958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.958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0.953</w:t>
            </w:r>
          </w:p>
        </w:tc>
        <w:tc>
          <w:tcPr>
            <w:tcW w:w="101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0.963</w:t>
            </w:r>
          </w:p>
        </w:tc>
        <w:tc>
          <w:tcPr>
            <w:tcW w:w="1086" w:type="dxa"/>
          </w:tcPr>
          <w:p w:rsidR="00F454C6" w:rsidRPr="0006712E" w:rsidRDefault="00DC6157" w:rsidP="00FC650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0.958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0.971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0.957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0.964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F454C6" w:rsidRDefault="00F454C6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Hemerythrin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（</w:t>
      </w:r>
      <w:r w:rsidR="00270960">
        <w:rPr>
          <w:rFonts w:ascii="Arial" w:hAnsi="Arial" w:cs="Arial" w:hint="eastAsia"/>
          <w:color w:val="404040"/>
          <w:sz w:val="28"/>
          <w:szCs w:val="28"/>
        </w:rPr>
        <w:t>35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lastRenderedPageBreak/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  <w:tc>
          <w:tcPr>
            <w:tcW w:w="101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</w:tr>
    </w:tbl>
    <w:p w:rsidR="00F454C6" w:rsidRDefault="00F454C6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Hemocyanin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（</w:t>
      </w:r>
      <w:r w:rsidR="00270960">
        <w:rPr>
          <w:rFonts w:ascii="Arial" w:hAnsi="Arial" w:cs="Arial" w:hint="eastAsia"/>
          <w:color w:val="404040"/>
          <w:sz w:val="28"/>
          <w:szCs w:val="28"/>
        </w:rPr>
        <w:t>31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.833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.909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FC6503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1.0</w:t>
            </w:r>
          </w:p>
        </w:tc>
        <w:tc>
          <w:tcPr>
            <w:tcW w:w="101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0.714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0.833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0.909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0.948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F454C6" w:rsidRDefault="00F454C6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Hemoglobin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（</w:t>
      </w:r>
      <w:r w:rsidR="00270960">
        <w:rPr>
          <w:rFonts w:ascii="Arial" w:hAnsi="Arial" w:cs="Arial" w:hint="eastAsia"/>
          <w:color w:val="404040"/>
          <w:sz w:val="28"/>
          <w:szCs w:val="28"/>
        </w:rPr>
        <w:t>1374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.968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.876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.920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.930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.967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.948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.913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.956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.934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.939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.953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.946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F454C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F454C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 w:rsidR="00DC615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.870</w:t>
            </w:r>
          </w:p>
        </w:tc>
        <w:tc>
          <w:tcPr>
            <w:tcW w:w="101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0.953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0.910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0.924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0.941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0.932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F454C6" w:rsidRDefault="00F454C6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Leghemoglobin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（</w:t>
      </w:r>
      <w:r w:rsidR="00270960">
        <w:rPr>
          <w:rFonts w:ascii="Arial" w:hAnsi="Arial" w:cs="Arial" w:hint="eastAsia"/>
          <w:color w:val="404040"/>
          <w:sz w:val="28"/>
          <w:szCs w:val="28"/>
        </w:rPr>
        <w:t>28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.857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.923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lastRenderedPageBreak/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.889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.667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</w:t>
            </w:r>
          </w:p>
        </w:tc>
        <w:tc>
          <w:tcPr>
            <w:tcW w:w="101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0.333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0.4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0.871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0.76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0.802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F454C6" w:rsidRDefault="00F454C6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Myoglobin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（</w:t>
      </w:r>
      <w:r w:rsidR="00270960">
        <w:rPr>
          <w:rFonts w:ascii="Arial" w:hAnsi="Arial" w:cs="Arial" w:hint="eastAsia"/>
          <w:color w:val="404040"/>
          <w:sz w:val="28"/>
          <w:szCs w:val="28"/>
        </w:rPr>
        <w:t>120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.75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.857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.846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.917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.880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0.833</w:t>
            </w:r>
          </w:p>
        </w:tc>
        <w:tc>
          <w:tcPr>
            <w:tcW w:w="1016" w:type="dxa"/>
          </w:tcPr>
          <w:p w:rsidR="00F454C6" w:rsidRDefault="00DC6157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0.833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.833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.958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.958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.958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0.933</w:t>
            </w:r>
          </w:p>
        </w:tc>
        <w:tc>
          <w:tcPr>
            <w:tcW w:w="1016" w:type="dxa"/>
          </w:tcPr>
          <w:p w:rsidR="00F454C6" w:rsidRPr="00F454C6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0.583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0.718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0.864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0.858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0.849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F454C6" w:rsidRDefault="00F454C6">
      <w:pPr>
        <w:rPr>
          <w:rFonts w:ascii="Arial" w:hAnsi="Arial" w:cs="Arial"/>
          <w:color w:val="404040"/>
          <w:sz w:val="28"/>
          <w:szCs w:val="28"/>
        </w:rPr>
      </w:pPr>
      <w:r w:rsidRPr="008F7728">
        <w:rPr>
          <w:rFonts w:ascii="Arial" w:hAnsi="Arial" w:cs="Arial"/>
          <w:color w:val="404040"/>
          <w:sz w:val="28"/>
          <w:szCs w:val="28"/>
        </w:rPr>
        <w:t>Neuroglobin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（</w:t>
      </w:r>
      <w:r w:rsidR="00270960">
        <w:rPr>
          <w:rFonts w:ascii="Arial" w:hAnsi="Arial" w:cs="Arial" w:hint="eastAsia"/>
          <w:color w:val="404040"/>
          <w:sz w:val="28"/>
          <w:szCs w:val="28"/>
        </w:rPr>
        <w:t>100</w:t>
      </w:r>
      <w:r w:rsidR="00270960">
        <w:rPr>
          <w:rFonts w:ascii="Arial" w:hAnsi="Arial" w:cs="Arial" w:hint="eastAsia"/>
          <w:color w:val="404040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296"/>
        <w:gridCol w:w="1016"/>
        <w:gridCol w:w="1086"/>
      </w:tblGrid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Cs w:val="21"/>
              </w:rPr>
            </w:pPr>
          </w:p>
        </w:tc>
        <w:tc>
          <w:tcPr>
            <w:tcW w:w="129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29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.938</w:t>
            </w:r>
          </w:p>
        </w:tc>
        <w:tc>
          <w:tcPr>
            <w:tcW w:w="1016" w:type="dxa"/>
          </w:tcPr>
          <w:p w:rsidR="00F454C6" w:rsidRDefault="00FE50E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.75</w:t>
            </w:r>
          </w:p>
        </w:tc>
        <w:tc>
          <w:tcPr>
            <w:tcW w:w="1086" w:type="dxa"/>
          </w:tcPr>
          <w:p w:rsidR="00F454C6" w:rsidRPr="0006712E" w:rsidRDefault="00FE50E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.833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29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.688</w:t>
            </w:r>
          </w:p>
        </w:tc>
        <w:tc>
          <w:tcPr>
            <w:tcW w:w="1016" w:type="dxa"/>
          </w:tcPr>
          <w:p w:rsidR="00F454C6" w:rsidRDefault="00221B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.55</w:t>
            </w:r>
          </w:p>
        </w:tc>
        <w:tc>
          <w:tcPr>
            <w:tcW w:w="1086" w:type="dxa"/>
          </w:tcPr>
          <w:p w:rsidR="00F454C6" w:rsidRPr="0006712E" w:rsidRDefault="00221B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.611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296" w:type="dxa"/>
          </w:tcPr>
          <w:p w:rsidR="00F454C6" w:rsidRDefault="009565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.705</w:t>
            </w:r>
          </w:p>
        </w:tc>
        <w:tc>
          <w:tcPr>
            <w:tcW w:w="1016" w:type="dxa"/>
          </w:tcPr>
          <w:p w:rsidR="00F454C6" w:rsidRDefault="0095652B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.6</w:t>
            </w:r>
          </w:p>
        </w:tc>
        <w:tc>
          <w:tcPr>
            <w:tcW w:w="1086" w:type="dxa"/>
          </w:tcPr>
          <w:p w:rsidR="00F454C6" w:rsidRPr="0006712E" w:rsidRDefault="0095652B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.649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29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.576</w:t>
            </w:r>
          </w:p>
        </w:tc>
        <w:tc>
          <w:tcPr>
            <w:tcW w:w="101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.95</w:t>
            </w:r>
          </w:p>
        </w:tc>
        <w:tc>
          <w:tcPr>
            <w:tcW w:w="1086" w:type="dxa"/>
          </w:tcPr>
          <w:p w:rsidR="00F454C6" w:rsidRDefault="00DC3701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.717</w:t>
            </w:r>
          </w:p>
        </w:tc>
      </w:tr>
      <w:tr w:rsidR="00F454C6" w:rsidTr="00DC5456">
        <w:tc>
          <w:tcPr>
            <w:tcW w:w="971" w:type="dxa"/>
          </w:tcPr>
          <w:p w:rsidR="00F454C6" w:rsidRDefault="00F454C6" w:rsidP="00DC5456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296" w:type="dxa"/>
          </w:tcPr>
          <w:p w:rsidR="00F454C6" w:rsidRPr="00F454C6" w:rsidRDefault="00F454C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F454C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 w:rsidR="00DC615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.429</w:t>
            </w:r>
          </w:p>
        </w:tc>
        <w:tc>
          <w:tcPr>
            <w:tcW w:w="1016" w:type="dxa"/>
          </w:tcPr>
          <w:p w:rsidR="00F454C6" w:rsidRPr="00F454C6" w:rsidRDefault="00F454C6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F454C6">
              <w:rPr>
                <w:rFonts w:ascii="Consolas" w:hAnsi="Consolas" w:cs="Consolas" w:hint="eastAsia"/>
                <w:color w:val="000000"/>
                <w:kern w:val="0"/>
                <w:sz w:val="22"/>
                <w:lang w:val="zh-CN"/>
              </w:rPr>
              <w:t>0</w:t>
            </w:r>
            <w:r w:rsidR="00DC615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.15</w:t>
            </w:r>
          </w:p>
        </w:tc>
        <w:tc>
          <w:tcPr>
            <w:tcW w:w="1086" w:type="dxa"/>
          </w:tcPr>
          <w:p w:rsidR="00F454C6" w:rsidRPr="0006712E" w:rsidRDefault="00DC6157" w:rsidP="00DC545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0.222</w:t>
            </w:r>
          </w:p>
        </w:tc>
      </w:tr>
      <w:tr w:rsidR="00F454C6" w:rsidTr="00DC5456">
        <w:tc>
          <w:tcPr>
            <w:tcW w:w="971" w:type="dxa"/>
          </w:tcPr>
          <w:p w:rsidR="00F454C6" w:rsidRPr="00352375" w:rsidRDefault="00F454C6" w:rsidP="00DC5456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29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0.667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1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086" w:type="dxa"/>
          </w:tcPr>
          <w:p w:rsidR="00F454C6" w:rsidRPr="005C1D4C" w:rsidRDefault="00024888" w:rsidP="00DC5456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0.606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F454C6" w:rsidRDefault="00F454C6">
      <w:pPr>
        <w:rPr>
          <w:sz w:val="28"/>
          <w:szCs w:val="28"/>
        </w:rPr>
      </w:pPr>
    </w:p>
    <w:p w:rsidR="00502EE3" w:rsidRDefault="00502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结论：和其他方法作比较，先看能否达到平均水平。</w:t>
      </w:r>
    </w:p>
    <w:p w:rsidR="00502EE3" w:rsidRDefault="00502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第四折可能学习率过高。</w:t>
      </w:r>
    </w:p>
    <w:p w:rsidR="00CA3D5E" w:rsidRDefault="00CA3D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搜论文，找独立测试集，重新提特征。</w:t>
      </w:r>
    </w:p>
    <w:p w:rsidR="00CA3D5E" w:rsidRDefault="00CA3D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画图。</w:t>
      </w:r>
    </w:p>
    <w:p w:rsidR="003C71C3" w:rsidRDefault="003C71C3">
      <w:pPr>
        <w:rPr>
          <w:sz w:val="28"/>
          <w:szCs w:val="28"/>
        </w:rPr>
      </w:pPr>
    </w:p>
    <w:p w:rsidR="003C71C3" w:rsidRDefault="003C71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修改后的指标：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1"/>
        <w:gridCol w:w="1063"/>
        <w:gridCol w:w="1296"/>
        <w:gridCol w:w="1016"/>
        <w:gridCol w:w="1086"/>
        <w:gridCol w:w="1086"/>
      </w:tblGrid>
      <w:tr w:rsidR="003C71C3" w:rsidTr="007E2529">
        <w:tc>
          <w:tcPr>
            <w:tcW w:w="971" w:type="dxa"/>
          </w:tcPr>
          <w:p w:rsidR="003C71C3" w:rsidRDefault="003C71C3" w:rsidP="007E2529">
            <w:pPr>
              <w:rPr>
                <w:szCs w:val="21"/>
              </w:rPr>
            </w:pPr>
          </w:p>
        </w:tc>
        <w:tc>
          <w:tcPr>
            <w:tcW w:w="1063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oss</w:t>
            </w:r>
          </w:p>
        </w:tc>
        <w:tc>
          <w:tcPr>
            <w:tcW w:w="1296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recision</w:t>
            </w:r>
          </w:p>
        </w:tc>
        <w:tc>
          <w:tcPr>
            <w:tcW w:w="1016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1086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f1score</w:t>
            </w:r>
          </w:p>
        </w:tc>
        <w:tc>
          <w:tcPr>
            <w:tcW w:w="1086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</w:t>
            </w:r>
          </w:p>
        </w:tc>
      </w:tr>
      <w:tr w:rsidR="003C71C3" w:rsidTr="007E2529">
        <w:tc>
          <w:tcPr>
            <w:tcW w:w="971" w:type="dxa"/>
          </w:tcPr>
          <w:p w:rsidR="003C71C3" w:rsidRPr="00352375" w:rsidRDefault="003C71C3" w:rsidP="007E25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第一折</w:t>
            </w:r>
          </w:p>
        </w:tc>
        <w:tc>
          <w:tcPr>
            <w:tcW w:w="1063" w:type="dxa"/>
          </w:tcPr>
          <w:p w:rsidR="003C71C3" w:rsidRPr="0006712E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0.27383</w:t>
            </w:r>
          </w:p>
        </w:tc>
        <w:tc>
          <w:tcPr>
            <w:tcW w:w="1296" w:type="dxa"/>
          </w:tcPr>
          <w:p w:rsidR="003C71C3" w:rsidRDefault="003C71C3" w:rsidP="00E1021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E1021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950</w:t>
            </w:r>
          </w:p>
        </w:tc>
        <w:tc>
          <w:tcPr>
            <w:tcW w:w="1016" w:type="dxa"/>
          </w:tcPr>
          <w:p w:rsidR="003C71C3" w:rsidRDefault="003C71C3" w:rsidP="00E1021F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E1021F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914</w:t>
            </w:r>
          </w:p>
        </w:tc>
        <w:tc>
          <w:tcPr>
            <w:tcW w:w="1086" w:type="dxa"/>
          </w:tcPr>
          <w:p w:rsidR="003C71C3" w:rsidRPr="0006712E" w:rsidRDefault="003C71C3" w:rsidP="00F10B1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10B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928</w:t>
            </w:r>
          </w:p>
        </w:tc>
        <w:tc>
          <w:tcPr>
            <w:tcW w:w="1086" w:type="dxa"/>
          </w:tcPr>
          <w:p w:rsidR="003C71C3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0.981</w:t>
            </w:r>
          </w:p>
        </w:tc>
      </w:tr>
      <w:tr w:rsidR="003C71C3" w:rsidTr="007E2529">
        <w:tc>
          <w:tcPr>
            <w:tcW w:w="971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第二折</w:t>
            </w:r>
          </w:p>
        </w:tc>
        <w:tc>
          <w:tcPr>
            <w:tcW w:w="1063" w:type="dxa"/>
          </w:tcPr>
          <w:p w:rsidR="003C71C3" w:rsidRPr="0006712E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0.27424</w:t>
            </w:r>
          </w:p>
        </w:tc>
        <w:tc>
          <w:tcPr>
            <w:tcW w:w="1296" w:type="dxa"/>
          </w:tcPr>
          <w:p w:rsidR="003C71C3" w:rsidRDefault="003C71C3" w:rsidP="00F10B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10B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925</w:t>
            </w:r>
          </w:p>
        </w:tc>
        <w:tc>
          <w:tcPr>
            <w:tcW w:w="1016" w:type="dxa"/>
          </w:tcPr>
          <w:p w:rsidR="003C71C3" w:rsidRDefault="003C71C3" w:rsidP="00F10B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10B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931</w:t>
            </w:r>
          </w:p>
        </w:tc>
        <w:tc>
          <w:tcPr>
            <w:tcW w:w="1086" w:type="dxa"/>
          </w:tcPr>
          <w:p w:rsidR="003C71C3" w:rsidRPr="0006712E" w:rsidRDefault="003C71C3" w:rsidP="00F10B1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10B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927</w:t>
            </w:r>
          </w:p>
        </w:tc>
        <w:tc>
          <w:tcPr>
            <w:tcW w:w="1086" w:type="dxa"/>
          </w:tcPr>
          <w:p w:rsidR="003C71C3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0.985</w:t>
            </w:r>
          </w:p>
        </w:tc>
        <w:bookmarkStart w:id="0" w:name="_GoBack"/>
        <w:bookmarkEnd w:id="0"/>
      </w:tr>
      <w:tr w:rsidR="003C71C3" w:rsidTr="007E2529">
        <w:tc>
          <w:tcPr>
            <w:tcW w:w="971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第三折</w:t>
            </w:r>
          </w:p>
        </w:tc>
        <w:tc>
          <w:tcPr>
            <w:tcW w:w="1063" w:type="dxa"/>
          </w:tcPr>
          <w:p w:rsidR="003C71C3" w:rsidRPr="0006712E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0.32414</w:t>
            </w:r>
          </w:p>
        </w:tc>
        <w:tc>
          <w:tcPr>
            <w:tcW w:w="1296" w:type="dxa"/>
          </w:tcPr>
          <w:p w:rsidR="003C71C3" w:rsidRDefault="003C71C3" w:rsidP="00F10B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F10B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18</w:t>
            </w:r>
          </w:p>
        </w:tc>
        <w:tc>
          <w:tcPr>
            <w:tcW w:w="1016" w:type="dxa"/>
          </w:tcPr>
          <w:p w:rsidR="003C71C3" w:rsidRDefault="003C71C3" w:rsidP="00F10B1D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F10B1D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917</w:t>
            </w:r>
          </w:p>
        </w:tc>
        <w:tc>
          <w:tcPr>
            <w:tcW w:w="1086" w:type="dxa"/>
          </w:tcPr>
          <w:p w:rsidR="003C71C3" w:rsidRPr="0006712E" w:rsidRDefault="003C71C3" w:rsidP="00517E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517E44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917</w:t>
            </w:r>
          </w:p>
        </w:tc>
        <w:tc>
          <w:tcPr>
            <w:tcW w:w="1086" w:type="dxa"/>
          </w:tcPr>
          <w:p w:rsidR="003C71C3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0.982</w:t>
            </w:r>
          </w:p>
        </w:tc>
      </w:tr>
      <w:tr w:rsidR="003C71C3" w:rsidTr="007E2529">
        <w:tc>
          <w:tcPr>
            <w:tcW w:w="971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第四折</w:t>
            </w:r>
          </w:p>
        </w:tc>
        <w:tc>
          <w:tcPr>
            <w:tcW w:w="1063" w:type="dxa"/>
          </w:tcPr>
          <w:p w:rsidR="003C71C3" w:rsidRPr="0006712E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0.29305</w:t>
            </w:r>
          </w:p>
        </w:tc>
        <w:tc>
          <w:tcPr>
            <w:tcW w:w="1296" w:type="dxa"/>
          </w:tcPr>
          <w:p w:rsidR="003C71C3" w:rsidRDefault="003C71C3" w:rsidP="00517E4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</w:t>
            </w:r>
            <w:r w:rsidR="00517E44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31</w:t>
            </w:r>
          </w:p>
        </w:tc>
        <w:tc>
          <w:tcPr>
            <w:tcW w:w="1016" w:type="dxa"/>
          </w:tcPr>
          <w:p w:rsidR="003C71C3" w:rsidRDefault="003C71C3" w:rsidP="00517E4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517E44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925</w:t>
            </w:r>
          </w:p>
        </w:tc>
        <w:tc>
          <w:tcPr>
            <w:tcW w:w="1086" w:type="dxa"/>
          </w:tcPr>
          <w:p w:rsidR="003C71C3" w:rsidRDefault="003C71C3" w:rsidP="00517E4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517E44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920</w:t>
            </w:r>
          </w:p>
        </w:tc>
        <w:tc>
          <w:tcPr>
            <w:tcW w:w="1086" w:type="dxa"/>
          </w:tcPr>
          <w:p w:rsidR="003C71C3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0.983</w:t>
            </w:r>
          </w:p>
        </w:tc>
      </w:tr>
      <w:tr w:rsidR="003C71C3" w:rsidTr="007E2529">
        <w:tc>
          <w:tcPr>
            <w:tcW w:w="971" w:type="dxa"/>
          </w:tcPr>
          <w:p w:rsidR="003C71C3" w:rsidRDefault="003C71C3" w:rsidP="007E2529"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第五折</w:t>
            </w:r>
          </w:p>
        </w:tc>
        <w:tc>
          <w:tcPr>
            <w:tcW w:w="1063" w:type="dxa"/>
          </w:tcPr>
          <w:p w:rsidR="003C71C3" w:rsidRPr="0006712E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0.23949</w:t>
            </w:r>
          </w:p>
        </w:tc>
        <w:tc>
          <w:tcPr>
            <w:tcW w:w="1296" w:type="dxa"/>
          </w:tcPr>
          <w:p w:rsidR="003C71C3" w:rsidRDefault="003C71C3" w:rsidP="00517E4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517E44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871</w:t>
            </w:r>
          </w:p>
        </w:tc>
        <w:tc>
          <w:tcPr>
            <w:tcW w:w="1016" w:type="dxa"/>
          </w:tcPr>
          <w:p w:rsidR="003C71C3" w:rsidRDefault="003C71C3" w:rsidP="00517E44">
            <w:pPr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517E44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882</w:t>
            </w:r>
          </w:p>
        </w:tc>
        <w:tc>
          <w:tcPr>
            <w:tcW w:w="1086" w:type="dxa"/>
          </w:tcPr>
          <w:p w:rsidR="003C71C3" w:rsidRPr="0006712E" w:rsidRDefault="003C71C3" w:rsidP="00517E44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</w:t>
            </w:r>
            <w:r w:rsidR="00517E44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870</w:t>
            </w:r>
          </w:p>
        </w:tc>
        <w:tc>
          <w:tcPr>
            <w:tcW w:w="1086" w:type="dxa"/>
          </w:tcPr>
          <w:p w:rsidR="003C71C3" w:rsidRDefault="003C71C3" w:rsidP="007E252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>0.973</w:t>
            </w:r>
          </w:p>
        </w:tc>
      </w:tr>
      <w:tr w:rsidR="003C71C3" w:rsidTr="007E2529">
        <w:tc>
          <w:tcPr>
            <w:tcW w:w="971" w:type="dxa"/>
          </w:tcPr>
          <w:p w:rsidR="003C71C3" w:rsidRPr="00352375" w:rsidRDefault="003C71C3" w:rsidP="007E2529">
            <w:pPr>
              <w:rPr>
                <w:szCs w:val="21"/>
              </w:rPr>
            </w:pPr>
            <w:r w:rsidRPr="00352375">
              <w:rPr>
                <w:rFonts w:hint="eastAsia"/>
                <w:szCs w:val="21"/>
              </w:rPr>
              <w:t>平均值</w:t>
            </w:r>
          </w:p>
        </w:tc>
        <w:tc>
          <w:tcPr>
            <w:tcW w:w="1063" w:type="dxa"/>
          </w:tcPr>
          <w:p w:rsidR="003C71C3" w:rsidRPr="005C1D4C" w:rsidRDefault="00CD5AC7" w:rsidP="007E2529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0.28095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  <w:tc>
          <w:tcPr>
            <w:tcW w:w="1296" w:type="dxa"/>
          </w:tcPr>
          <w:p w:rsidR="003C71C3" w:rsidRPr="005C1D4C" w:rsidRDefault="003C71C3" w:rsidP="00CD5AC7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CD5AC7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0.919</w:t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16" w:type="dxa"/>
          </w:tcPr>
          <w:p w:rsidR="003C71C3" w:rsidRPr="005C1D4C" w:rsidRDefault="003C71C3" w:rsidP="00CD5AC7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CD5AC7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0.914</w:t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3C71C3" w:rsidRPr="005C1D4C" w:rsidRDefault="003C71C3" w:rsidP="00CD5AC7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 w:rsidR="00CD5AC7"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0.912</w:t>
            </w:r>
            <w:r w:rsidR="00CD5AC7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  <w:r w:rsidRPr="005C1D4C"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t xml:space="preserve"> </w:t>
            </w:r>
          </w:p>
        </w:tc>
        <w:tc>
          <w:tcPr>
            <w:tcW w:w="1086" w:type="dxa"/>
          </w:tcPr>
          <w:p w:rsidR="003C71C3" w:rsidRPr="005C1D4C" w:rsidRDefault="003C71C3" w:rsidP="007E2529">
            <w:pP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begin"/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instrText xml:space="preserve"> =average(ABOVE) </w:instrTex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separate"/>
            </w:r>
            <w:r>
              <w:rPr>
                <w:rFonts w:ascii="Consolas" w:hAnsi="Consolas" w:cs="Consolas"/>
                <w:noProof/>
                <w:color w:val="000000"/>
                <w:kern w:val="0"/>
                <w:sz w:val="22"/>
                <w:lang w:val="zh-CN"/>
              </w:rPr>
              <w:t>0.981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lang w:val="zh-CN"/>
              </w:rPr>
              <w:fldChar w:fldCharType="end"/>
            </w:r>
          </w:p>
        </w:tc>
      </w:tr>
    </w:tbl>
    <w:p w:rsidR="003C71C3" w:rsidRPr="00C2486E" w:rsidRDefault="003C71C3">
      <w:pPr>
        <w:rPr>
          <w:sz w:val="28"/>
          <w:szCs w:val="28"/>
        </w:rPr>
      </w:pPr>
    </w:p>
    <w:sectPr w:rsidR="003C71C3" w:rsidRPr="00C24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3A8" w:rsidRDefault="00E013A8" w:rsidP="002E37E6">
      <w:r>
        <w:separator/>
      </w:r>
    </w:p>
  </w:endnote>
  <w:endnote w:type="continuationSeparator" w:id="0">
    <w:p w:rsidR="00E013A8" w:rsidRDefault="00E013A8" w:rsidP="002E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3A8" w:rsidRDefault="00E013A8" w:rsidP="002E37E6">
      <w:r>
        <w:separator/>
      </w:r>
    </w:p>
  </w:footnote>
  <w:footnote w:type="continuationSeparator" w:id="0">
    <w:p w:rsidR="00E013A8" w:rsidRDefault="00E013A8" w:rsidP="002E3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D8"/>
    <w:rsid w:val="0000170F"/>
    <w:rsid w:val="00024888"/>
    <w:rsid w:val="0006712E"/>
    <w:rsid w:val="00130F79"/>
    <w:rsid w:val="0014612C"/>
    <w:rsid w:val="0017213D"/>
    <w:rsid w:val="00221B2B"/>
    <w:rsid w:val="00270960"/>
    <w:rsid w:val="002B7115"/>
    <w:rsid w:val="002C3CDA"/>
    <w:rsid w:val="002E37E6"/>
    <w:rsid w:val="00345D39"/>
    <w:rsid w:val="00345D70"/>
    <w:rsid w:val="00352375"/>
    <w:rsid w:val="003C71C3"/>
    <w:rsid w:val="004454BC"/>
    <w:rsid w:val="00454DA6"/>
    <w:rsid w:val="00502EE3"/>
    <w:rsid w:val="00517E44"/>
    <w:rsid w:val="0056471D"/>
    <w:rsid w:val="005B08F2"/>
    <w:rsid w:val="005C1D4C"/>
    <w:rsid w:val="006C723C"/>
    <w:rsid w:val="007C1AB4"/>
    <w:rsid w:val="008437F1"/>
    <w:rsid w:val="008F7728"/>
    <w:rsid w:val="00914684"/>
    <w:rsid w:val="0095652B"/>
    <w:rsid w:val="009A4CAA"/>
    <w:rsid w:val="009C664C"/>
    <w:rsid w:val="00A11428"/>
    <w:rsid w:val="00A36508"/>
    <w:rsid w:val="00A62B42"/>
    <w:rsid w:val="00A83780"/>
    <w:rsid w:val="00AE3E97"/>
    <w:rsid w:val="00B0608B"/>
    <w:rsid w:val="00B204F8"/>
    <w:rsid w:val="00B41617"/>
    <w:rsid w:val="00B555EA"/>
    <w:rsid w:val="00C10CFE"/>
    <w:rsid w:val="00C2486E"/>
    <w:rsid w:val="00C43D62"/>
    <w:rsid w:val="00C94A2C"/>
    <w:rsid w:val="00CA3D5E"/>
    <w:rsid w:val="00CA7464"/>
    <w:rsid w:val="00CB6386"/>
    <w:rsid w:val="00CD5AC7"/>
    <w:rsid w:val="00CD62C4"/>
    <w:rsid w:val="00D41194"/>
    <w:rsid w:val="00D869D8"/>
    <w:rsid w:val="00D97597"/>
    <w:rsid w:val="00DC3701"/>
    <w:rsid w:val="00DC6157"/>
    <w:rsid w:val="00E013A8"/>
    <w:rsid w:val="00E1021F"/>
    <w:rsid w:val="00E3229A"/>
    <w:rsid w:val="00E35907"/>
    <w:rsid w:val="00E41C16"/>
    <w:rsid w:val="00EB594F"/>
    <w:rsid w:val="00F10B1D"/>
    <w:rsid w:val="00F454C6"/>
    <w:rsid w:val="00FC6503"/>
    <w:rsid w:val="00FD2DE3"/>
    <w:rsid w:val="00F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F2EE3"/>
  <w15:chartTrackingRefBased/>
  <w15:docId w15:val="{D6DFA45D-1816-4EB2-9AB4-0F14920B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3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37E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3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3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37B15-4E0D-4D34-888C-4623805D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30</cp:revision>
  <dcterms:created xsi:type="dcterms:W3CDTF">2019-05-27T06:39:00Z</dcterms:created>
  <dcterms:modified xsi:type="dcterms:W3CDTF">2019-10-09T01:42:00Z</dcterms:modified>
</cp:coreProperties>
</file>