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F93" w:rsidRDefault="002B65AA" w:rsidP="002B65AA">
      <w:pPr>
        <w:jc w:val="center"/>
        <w:rPr>
          <w:b/>
          <w:bCs/>
          <w:sz w:val="28"/>
          <w:szCs w:val="28"/>
          <w:lang w:val="en-US"/>
        </w:rPr>
      </w:pPr>
      <w:r w:rsidRPr="002B65AA">
        <w:rPr>
          <w:b/>
          <w:bCs/>
          <w:sz w:val="28"/>
          <w:szCs w:val="28"/>
          <w:lang w:val="en-US"/>
        </w:rPr>
        <w:t>CBH Ticket Breakdown</w:t>
      </w:r>
    </w:p>
    <w:p w:rsidR="002D2F93" w:rsidRPr="002D2F93" w:rsidRDefault="002D2F93" w:rsidP="002D2F93">
      <w:pPr>
        <w:rPr>
          <w:sz w:val="28"/>
          <w:szCs w:val="28"/>
          <w:lang w:val="en-US"/>
        </w:rPr>
      </w:pPr>
      <w:r w:rsidRPr="002D2F93">
        <w:rPr>
          <w:sz w:val="28"/>
          <w:szCs w:val="28"/>
          <w:lang w:val="en-US"/>
        </w:rPr>
        <w:t>Assuming that we already have following table structures with us for Agent, Facility and Shift</w:t>
      </w:r>
    </w:p>
    <w:p w:rsidR="002B65AA" w:rsidRPr="002D2F93" w:rsidRDefault="002D2F93" w:rsidP="002B65AA">
      <w:pPr>
        <w:rPr>
          <w:sz w:val="28"/>
          <w:szCs w:val="28"/>
          <w:lang w:val="en-US"/>
        </w:rPr>
      </w:pPr>
      <w:r w:rsidRPr="002D2F93">
        <w:rPr>
          <w:sz w:val="28"/>
          <w:szCs w:val="28"/>
          <w:lang w:val="en-US"/>
        </w:rPr>
        <w:t xml:space="preserve">Agent – </w:t>
      </w:r>
      <w:r>
        <w:rPr>
          <w:sz w:val="28"/>
          <w:szCs w:val="28"/>
          <w:lang w:val="en-US"/>
        </w:rPr>
        <w:t>AgentId,</w:t>
      </w:r>
      <w:r w:rsidRPr="002D2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2D2F93">
        <w:rPr>
          <w:sz w:val="28"/>
          <w:szCs w:val="28"/>
          <w:lang w:val="en-US"/>
        </w:rPr>
        <w:t>ame</w:t>
      </w:r>
    </w:p>
    <w:p w:rsidR="002D2F93" w:rsidRPr="002D2F93" w:rsidRDefault="002D2F93" w:rsidP="002B65AA">
      <w:pPr>
        <w:rPr>
          <w:sz w:val="28"/>
          <w:szCs w:val="28"/>
          <w:lang w:val="en-US"/>
        </w:rPr>
      </w:pPr>
      <w:r w:rsidRPr="002D2F93">
        <w:rPr>
          <w:sz w:val="28"/>
          <w:szCs w:val="28"/>
          <w:lang w:val="en-US"/>
        </w:rPr>
        <w:t xml:space="preserve">Facility – </w:t>
      </w:r>
      <w:r>
        <w:rPr>
          <w:sz w:val="28"/>
          <w:szCs w:val="28"/>
          <w:lang w:val="en-US"/>
        </w:rPr>
        <w:t>FacilityId,</w:t>
      </w:r>
      <w:r w:rsidRPr="002D2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2D2F93">
        <w:rPr>
          <w:sz w:val="28"/>
          <w:szCs w:val="28"/>
          <w:lang w:val="en-US"/>
        </w:rPr>
        <w:t>ame</w:t>
      </w:r>
    </w:p>
    <w:p w:rsidR="002D2F93" w:rsidRDefault="002D2F93" w:rsidP="002B65AA">
      <w:pPr>
        <w:rPr>
          <w:sz w:val="28"/>
          <w:szCs w:val="28"/>
          <w:lang w:val="en-US"/>
        </w:rPr>
      </w:pPr>
      <w:r w:rsidRPr="002D2F93">
        <w:rPr>
          <w:sz w:val="28"/>
          <w:szCs w:val="28"/>
          <w:lang w:val="en-US"/>
        </w:rPr>
        <w:t xml:space="preserve">Shift – </w:t>
      </w:r>
      <w:r>
        <w:rPr>
          <w:sz w:val="28"/>
          <w:szCs w:val="28"/>
          <w:lang w:val="en-US"/>
        </w:rPr>
        <w:t>ShiftId, AgentId, Facilityid, duration</w:t>
      </w:r>
    </w:p>
    <w:p w:rsidR="002D2F93" w:rsidRDefault="00917C5B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Assumptions:</w:t>
      </w:r>
    </w:p>
    <w:p w:rsidR="00917C5B" w:rsidRDefault="00917C5B" w:rsidP="00917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agent can work with multiple facilities.</w:t>
      </w:r>
    </w:p>
    <w:p w:rsidR="00917C5B" w:rsidRDefault="00917C5B" w:rsidP="00917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 agent id will be alphanumeric values with max length 10.</w:t>
      </w:r>
    </w:p>
    <w:p w:rsidR="00917C5B" w:rsidRDefault="00917C5B" w:rsidP="00917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facility admin panel to allow facility to add any customization for them.</w:t>
      </w:r>
    </w:p>
    <w:p w:rsidR="00232A20" w:rsidRDefault="00232A20" w:rsidP="00917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facility can give only one custom id to the agent. They can modify or remove it anytime if they want.</w:t>
      </w:r>
    </w:p>
    <w:p w:rsidR="00232A20" w:rsidRDefault="00232A20" w:rsidP="00917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if facility does not give custom id to the agent, the report will display the agent id.</w:t>
      </w:r>
    </w:p>
    <w:p w:rsidR="00232A20" w:rsidRDefault="00232A20" w:rsidP="00917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report is displaying customid the the id will have “cu-“ prefix in the report so that facility can differentiate between agent id and custom agent it. We are displaying agentid if custom agentid is NULL or not given.</w:t>
      </w:r>
    </w:p>
    <w:p w:rsidR="00A36FCF" w:rsidRDefault="00A36FCF" w:rsidP="00917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add setting “AllowCustomAgent” for a facility who opts for custom agent id. If true, then only facility will see the screen to add custom agent id.</w:t>
      </w:r>
    </w:p>
    <w:p w:rsidR="002D2F93" w:rsidRPr="00A36FCF" w:rsidRDefault="002D2F93" w:rsidP="00A36F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36FCF">
        <w:rPr>
          <w:b/>
          <w:bCs/>
          <w:sz w:val="28"/>
          <w:szCs w:val="28"/>
          <w:u w:val="single"/>
          <w:lang w:val="en-US"/>
        </w:rPr>
        <w:t>Ticket 1:</w:t>
      </w:r>
    </w:p>
    <w:p w:rsidR="00917C5B" w:rsidRDefault="00917C5B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table CustomAgent with following columns:</w:t>
      </w:r>
    </w:p>
    <w:p w:rsidR="00997163" w:rsidRDefault="00997163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same Custom Agent name for all Facility then only add Column to Agent table</w:t>
      </w:r>
    </w:p>
    <w:p w:rsidR="00917C5B" w:rsidRDefault="00917C5B" w:rsidP="00917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Facilityid – facilityid who will add customid for agent, </w:t>
      </w:r>
    </w:p>
    <w:p w:rsidR="00917C5B" w:rsidRDefault="00917C5B" w:rsidP="00917C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 – same as facility table</w:t>
      </w:r>
    </w:p>
    <w:p w:rsidR="00917C5B" w:rsidRPr="00917C5B" w:rsidRDefault="00917C5B" w:rsidP="00917C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primary key</w:t>
      </w:r>
    </w:p>
    <w:p w:rsidR="00917C5B" w:rsidRDefault="00917C5B" w:rsidP="00917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Agentid – agentid for which facility will add customid</w:t>
      </w:r>
    </w:p>
    <w:p w:rsidR="00917C5B" w:rsidRDefault="00917C5B" w:rsidP="00917C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7C5B">
        <w:rPr>
          <w:sz w:val="28"/>
          <w:szCs w:val="28"/>
          <w:lang w:val="en-US"/>
        </w:rPr>
        <w:t>Data type – same as facility table</w:t>
      </w:r>
    </w:p>
    <w:p w:rsidR="00917C5B" w:rsidRPr="00917C5B" w:rsidRDefault="00917C5B" w:rsidP="00917C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primary key</w:t>
      </w:r>
    </w:p>
    <w:p w:rsidR="00917C5B" w:rsidRDefault="00917C5B" w:rsidP="00917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Customid - </w:t>
      </w:r>
      <w:r w:rsidRPr="00917C5B">
        <w:rPr>
          <w:sz w:val="28"/>
          <w:szCs w:val="28"/>
          <w:lang w:val="en-US"/>
        </w:rPr>
        <w:t>id which facility would like to give to agent</w:t>
      </w:r>
    </w:p>
    <w:p w:rsidR="00917C5B" w:rsidRDefault="00917C5B" w:rsidP="00917C5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Unique</w:t>
      </w:r>
    </w:p>
    <w:p w:rsidR="00917C5B" w:rsidRDefault="00917C5B" w:rsidP="00917C5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null</w:t>
      </w:r>
    </w:p>
    <w:p w:rsidR="00232A20" w:rsidRDefault="00917C5B" w:rsidP="00232A2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Varchar(10</w:t>
      </w:r>
      <w:r w:rsidR="00232A20">
        <w:rPr>
          <w:sz w:val="28"/>
          <w:szCs w:val="28"/>
          <w:lang w:val="en-US"/>
        </w:rPr>
        <w:t>)</w:t>
      </w:r>
    </w:p>
    <w:p w:rsidR="00917C5B" w:rsidRPr="00917C5B" w:rsidRDefault="00232A20" w:rsidP="00232A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Facilityid and Agentid will be composite key in the table.</w:t>
      </w:r>
    </w:p>
    <w:p w:rsidR="00917C5B" w:rsidRPr="00A36FCF" w:rsidRDefault="00917C5B" w:rsidP="00A36F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36FCF">
        <w:rPr>
          <w:b/>
          <w:bCs/>
          <w:sz w:val="28"/>
          <w:szCs w:val="28"/>
          <w:u w:val="single"/>
          <w:lang w:val="en-US"/>
        </w:rPr>
        <w:t>Ticket 2:</w:t>
      </w:r>
    </w:p>
    <w:p w:rsidR="00917C5B" w:rsidRDefault="00917C5B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UI screen for facility in which they can select agent and give some customid to the agent.</w:t>
      </w:r>
    </w:p>
    <w:p w:rsidR="00232A20" w:rsidRDefault="00232A20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all agents who works for that facility in the combo box.</w:t>
      </w:r>
    </w:p>
    <w:p w:rsidR="00232A20" w:rsidRDefault="00232A20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one text box to allow facility to type the values for custom agent id. This will be a required field allowing max 10 characters long alphanumeric values. No special characters are allowed.</w:t>
      </w:r>
    </w:p>
    <w:p w:rsidR="00232A20" w:rsidRDefault="00232A20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one “Save” button in the UI screen.</w:t>
      </w:r>
    </w:p>
    <w:p w:rsidR="00232A20" w:rsidRDefault="00232A20" w:rsidP="002B65AA">
      <w:pPr>
        <w:rPr>
          <w:sz w:val="28"/>
          <w:szCs w:val="28"/>
          <w:lang w:val="en-US"/>
        </w:rPr>
      </w:pPr>
    </w:p>
    <w:p w:rsidR="00232A20" w:rsidRPr="00A36FCF" w:rsidRDefault="00232A20" w:rsidP="00A36F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36FCF">
        <w:rPr>
          <w:b/>
          <w:bCs/>
          <w:sz w:val="28"/>
          <w:szCs w:val="28"/>
          <w:u w:val="single"/>
          <w:lang w:val="en-US"/>
        </w:rPr>
        <w:t>Ticket 3:</w:t>
      </w:r>
    </w:p>
    <w:p w:rsidR="00232A20" w:rsidRDefault="00232A20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 facility clicks on save button on UI screen – </w:t>
      </w:r>
    </w:p>
    <w:p w:rsidR="00917C5B" w:rsidRDefault="00232A20" w:rsidP="00232A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32A20">
        <w:rPr>
          <w:sz w:val="28"/>
          <w:szCs w:val="28"/>
          <w:lang w:val="en-US"/>
        </w:rPr>
        <w:t>it will insert a new record in CustomAgent table</w:t>
      </w:r>
      <w:r>
        <w:rPr>
          <w:sz w:val="28"/>
          <w:szCs w:val="28"/>
          <w:lang w:val="en-US"/>
        </w:rPr>
        <w:t xml:space="preserve"> if not already present.</w:t>
      </w:r>
    </w:p>
    <w:p w:rsidR="00232A20" w:rsidRDefault="00232A20" w:rsidP="00232A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facilityid and agentid already present, update values for customagentid</w:t>
      </w:r>
    </w:p>
    <w:p w:rsidR="00232A20" w:rsidRPr="00232A20" w:rsidRDefault="00232A20" w:rsidP="00232A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facility wants to remove the </w:t>
      </w:r>
      <w:r w:rsidR="00A36FCF">
        <w:rPr>
          <w:sz w:val="28"/>
          <w:szCs w:val="28"/>
          <w:lang w:val="en-US"/>
        </w:rPr>
        <w:t>values,</w:t>
      </w:r>
      <w:r>
        <w:rPr>
          <w:sz w:val="28"/>
          <w:szCs w:val="28"/>
          <w:lang w:val="en-US"/>
        </w:rPr>
        <w:t xml:space="preserve"> they can delete a </w:t>
      </w:r>
      <w:r w:rsidR="00A36FCF">
        <w:rPr>
          <w:sz w:val="28"/>
          <w:szCs w:val="28"/>
          <w:lang w:val="en-US"/>
        </w:rPr>
        <w:t>particular record</w:t>
      </w:r>
      <w:r>
        <w:rPr>
          <w:sz w:val="28"/>
          <w:szCs w:val="28"/>
          <w:lang w:val="en-US"/>
        </w:rPr>
        <w:t>.</w:t>
      </w:r>
    </w:p>
    <w:p w:rsidR="00232A20" w:rsidRDefault="00232A20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Facilityid will be the one who is logged in</w:t>
      </w:r>
    </w:p>
    <w:p w:rsidR="00232A20" w:rsidRDefault="00232A20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Agentid will be selected agent from the combo box</w:t>
      </w:r>
    </w:p>
    <w:p w:rsidR="00232A20" w:rsidRPr="002D2F93" w:rsidRDefault="00232A20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CustomAgentId will be the value given in CustomAgentid in the textbox.</w:t>
      </w:r>
    </w:p>
    <w:p w:rsidR="002D2F93" w:rsidRDefault="002D2F93" w:rsidP="002B65AA">
      <w:pPr>
        <w:rPr>
          <w:b/>
          <w:bCs/>
          <w:sz w:val="28"/>
          <w:szCs w:val="28"/>
          <w:lang w:val="en-US"/>
        </w:rPr>
      </w:pPr>
    </w:p>
    <w:p w:rsidR="00A36FCF" w:rsidRPr="00A36FCF" w:rsidRDefault="00A36FCF" w:rsidP="00A36F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36FCF">
        <w:rPr>
          <w:b/>
          <w:bCs/>
          <w:sz w:val="28"/>
          <w:szCs w:val="28"/>
          <w:u w:val="single"/>
          <w:lang w:val="en-US"/>
        </w:rPr>
        <w:t>Ticket 4:</w:t>
      </w:r>
    </w:p>
    <w:p w:rsidR="00A36FCF" w:rsidRDefault="00A36FCF" w:rsidP="002B65AA">
      <w:pPr>
        <w:rPr>
          <w:sz w:val="28"/>
          <w:szCs w:val="28"/>
          <w:lang w:val="en-US"/>
        </w:rPr>
      </w:pPr>
      <w:r w:rsidRPr="00A36FCF">
        <w:rPr>
          <w:sz w:val="28"/>
          <w:szCs w:val="28"/>
          <w:lang w:val="en-US"/>
        </w:rPr>
        <w:t>Modify the report generation to consider customagentid.</w:t>
      </w:r>
    </w:p>
    <w:p w:rsidR="00A36FCF" w:rsidRDefault="00A36FCF" w:rsidP="00A36F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generate a report for facility, check if “</w:t>
      </w:r>
      <w:r>
        <w:rPr>
          <w:sz w:val="28"/>
          <w:szCs w:val="28"/>
          <w:lang w:val="en-US"/>
        </w:rPr>
        <w:t>AllowCustomAgent</w:t>
      </w:r>
      <w:r>
        <w:rPr>
          <w:sz w:val="28"/>
          <w:szCs w:val="28"/>
          <w:lang w:val="en-US"/>
        </w:rPr>
        <w:t>” is true then check if customAgent table has any customagent value present for that facility and agent, if yes retrieve that value otherwise provide agentid in the report.</w:t>
      </w:r>
      <w:r w:rsidRPr="00A36F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 we are retrieving customagentid values then add “cu</w:t>
      </w:r>
      <w:r>
        <w:rPr>
          <w:sz w:val="28"/>
          <w:szCs w:val="28"/>
          <w:lang w:val="en-US"/>
        </w:rPr>
        <w:t>-“ prefix</w:t>
      </w:r>
      <w:r>
        <w:rPr>
          <w:sz w:val="28"/>
          <w:szCs w:val="28"/>
          <w:lang w:val="en-US"/>
        </w:rPr>
        <w:t xml:space="preserve"> in the agentid column of the report so that facility will know that we are displaying custom agent id to them.</w:t>
      </w:r>
    </w:p>
    <w:p w:rsidR="00A36FCF" w:rsidRDefault="00A36FCF" w:rsidP="002B65AA">
      <w:pPr>
        <w:rPr>
          <w:sz w:val="28"/>
          <w:szCs w:val="28"/>
          <w:lang w:val="en-US"/>
        </w:rPr>
      </w:pPr>
    </w:p>
    <w:p w:rsidR="00A36FCF" w:rsidRPr="00A36FCF" w:rsidRDefault="00A36FCF" w:rsidP="002B6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“</w:t>
      </w:r>
      <w:r>
        <w:rPr>
          <w:sz w:val="28"/>
          <w:szCs w:val="28"/>
          <w:lang w:val="en-US"/>
        </w:rPr>
        <w:t>AllowCustomAgent</w:t>
      </w:r>
      <w:r>
        <w:rPr>
          <w:sz w:val="28"/>
          <w:szCs w:val="28"/>
          <w:lang w:val="en-US"/>
        </w:rPr>
        <w:t>” if false, always show agentid to the facility. Facilities who do not opt for custom id will always be able to see agent id.</w:t>
      </w:r>
    </w:p>
    <w:sectPr w:rsidR="00A36FCF" w:rsidRPr="00A3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3DA"/>
    <w:multiLevelType w:val="hybridMultilevel"/>
    <w:tmpl w:val="6E92672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36E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A87440"/>
    <w:multiLevelType w:val="hybridMultilevel"/>
    <w:tmpl w:val="A6A220C6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710605"/>
    <w:multiLevelType w:val="hybridMultilevel"/>
    <w:tmpl w:val="533C7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F5AF3"/>
    <w:multiLevelType w:val="hybridMultilevel"/>
    <w:tmpl w:val="977612E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567263"/>
    <w:multiLevelType w:val="hybridMultilevel"/>
    <w:tmpl w:val="239A3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395072">
    <w:abstractNumId w:val="5"/>
  </w:num>
  <w:num w:numId="2" w16cid:durableId="1181890822">
    <w:abstractNumId w:val="3"/>
  </w:num>
  <w:num w:numId="3" w16cid:durableId="360479380">
    <w:abstractNumId w:val="4"/>
  </w:num>
  <w:num w:numId="4" w16cid:durableId="1145513124">
    <w:abstractNumId w:val="2"/>
  </w:num>
  <w:num w:numId="5" w16cid:durableId="2049600809">
    <w:abstractNumId w:val="0"/>
  </w:num>
  <w:num w:numId="6" w16cid:durableId="13155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AA"/>
    <w:rsid w:val="00092DD1"/>
    <w:rsid w:val="00232A20"/>
    <w:rsid w:val="002B65AA"/>
    <w:rsid w:val="002D2F93"/>
    <w:rsid w:val="00917C5B"/>
    <w:rsid w:val="00997163"/>
    <w:rsid w:val="00A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0ADF"/>
  <w15:chartTrackingRefBased/>
  <w15:docId w15:val="{ED400C9D-8125-40DD-8A66-A3ACD93E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Jogi</dc:creator>
  <cp:keywords/>
  <dc:description/>
  <cp:lastModifiedBy>Trupti Jogi</cp:lastModifiedBy>
  <cp:revision>4</cp:revision>
  <dcterms:created xsi:type="dcterms:W3CDTF">2023-02-05T05:39:00Z</dcterms:created>
  <dcterms:modified xsi:type="dcterms:W3CDTF">2023-02-05T06:23:00Z</dcterms:modified>
</cp:coreProperties>
</file>