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360" w:before="240" w:after="120"/>
        <w:ind w:hanging="0" w:start="173" w:end="173"/>
        <w:jc w:val="center"/>
        <w:rPr>
          <w:rStyle w:val="Strong"/>
          <w:sz w:val="32"/>
          <w:szCs w:val="32"/>
        </w:rPr>
      </w:pPr>
      <w:r>
        <w:rPr/>
        <w:drawing>
          <wp:anchor behindDoc="0" distT="0" distB="0" distL="0" distR="0" simplePos="0" locked="0" layoutInCell="0" allowOverlap="1" relativeHeight="2">
            <wp:simplePos x="0" y="0"/>
            <wp:positionH relativeFrom="column">
              <wp:posOffset>1966595</wp:posOffset>
            </wp:positionH>
            <wp:positionV relativeFrom="paragraph">
              <wp:posOffset>160020</wp:posOffset>
            </wp:positionV>
            <wp:extent cx="1517015" cy="7893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extLst>
                        <a:ext uri="{96DAC541-7B7A-43D3-8B79-37D633B846F1}">
                          <asvg:svgBlip xmlns:asvg="http://schemas.microsoft.com/office/drawing/2016/SVG/main" r:embed="rId3"/>
                        </a:ext>
                      </a:extLst>
                    </a:blip>
                    <a:srcRect l="3148" t="26032" r="5968" b="26694"/>
                    <a:stretch>
                      <a:fillRect/>
                    </a:stretch>
                  </pic:blipFill>
                  <pic:spPr bwMode="auto">
                    <a:xfrm>
                      <a:off x="0" y="0"/>
                      <a:ext cx="1517015" cy="789305"/>
                    </a:xfrm>
                    <a:prstGeom prst="rect">
                      <a:avLst/>
                    </a:prstGeom>
                  </pic:spPr>
                </pic:pic>
              </a:graphicData>
            </a:graphic>
          </wp:anchor>
        </w:drawing>
        <w:drawing>
          <wp:anchor behindDoc="0" distT="0" distB="0" distL="0" distR="0" simplePos="0" locked="0" layoutInCell="0" allowOverlap="1" relativeHeight="3">
            <wp:simplePos x="0" y="0"/>
            <wp:positionH relativeFrom="column">
              <wp:posOffset>3707130</wp:posOffset>
            </wp:positionH>
            <wp:positionV relativeFrom="paragraph">
              <wp:posOffset>93345</wp:posOffset>
            </wp:positionV>
            <wp:extent cx="916305" cy="90741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0" t="0" r="0" b="2349"/>
                    <a:stretch>
                      <a:fillRect/>
                    </a:stretch>
                  </pic:blipFill>
                  <pic:spPr bwMode="auto">
                    <a:xfrm>
                      <a:off x="0" y="0"/>
                      <a:ext cx="916305" cy="907415"/>
                    </a:xfrm>
                    <a:prstGeom prst="rect">
                      <a:avLst/>
                    </a:prstGeom>
                  </pic:spPr>
                </pic:pic>
              </a:graphicData>
            </a:graphic>
          </wp:anchor>
        </w:drawing>
      </w:r>
    </w:p>
    <w:p>
      <w:pPr>
        <w:pStyle w:val="Heading1"/>
        <w:bidi w:val="0"/>
        <w:spacing w:lineRule="auto" w:line="360"/>
        <w:ind w:hanging="0" w:start="173" w:end="173"/>
        <w:jc w:val="center"/>
        <w:rPr/>
      </w:pPr>
      <w:r>
        <w:rPr>
          <w:rStyle w:val="Strong"/>
          <w:b/>
          <w:bCs/>
          <w:sz w:val="32"/>
          <w:szCs w:val="32"/>
        </w:rPr>
        <w:t>HomeGenie – Agentic AI-Powered Smart Home Automation System</w:t>
      </w:r>
    </w:p>
    <w:p>
      <w:pPr>
        <w:pStyle w:val="BodyText"/>
        <w:bidi w:val="0"/>
        <w:spacing w:lineRule="auto" w:line="360" w:before="0" w:after="140"/>
        <w:ind w:hanging="0" w:start="173" w:end="173"/>
        <w:jc w:val="start"/>
        <w:rPr/>
      </w:pPr>
      <w:r>
        <w:rPr>
          <w:rStyle w:val="Strong"/>
        </w:rPr>
        <w:t>Problem Statement:</w:t>
      </w:r>
    </w:p>
    <w:p>
      <w:pPr>
        <w:pStyle w:val="BodyText"/>
        <w:bidi w:val="0"/>
        <w:spacing w:lineRule="auto" w:line="360"/>
        <w:ind w:hanging="0" w:start="173" w:end="173"/>
        <w:jc w:val="both"/>
        <w:rPr/>
      </w:pPr>
      <w:r>
        <w:rPr/>
        <w:tab/>
        <w:t>Existing smart home platforms like Google Home and Alexa are mostly reactive, needing direct user commands and offering limited adaptability. This project introduces a proactive, intelligent system that learns user habits, understands context, and autonomously performs tasks to enhance personalization and energy efficiency. It integrates Agentic AI with IoT through a multi-agent architecture consisting of Planner, Sensor, Memory, Scheduler, and Executor agents. Using simulated smart devices via Home Assistant and MQTT communication, the system can execute goals like “make it cozy” intelligently. The project aims to deliver a cost-effective, simulation-based prototype that demonstrates habit learning, real-time automation, and cross-platform control suitable for industrial collaboration.</w:t>
      </w:r>
    </w:p>
    <w:p>
      <w:pPr>
        <w:pStyle w:val="BodyText"/>
        <w:bidi w:val="0"/>
        <w:spacing w:lineRule="auto" w:line="360"/>
        <w:ind w:hanging="0" w:start="173" w:end="173"/>
        <w:jc w:val="start"/>
        <w:rPr/>
      </w:pPr>
      <w:r>
        <w:rPr>
          <w:rStyle w:val="Strong"/>
        </w:rPr>
        <w:t>External Mentor/Guide:</w:t>
      </w:r>
      <w:r>
        <w:rPr/>
        <w:br/>
        <w:tab/>
        <w:t xml:space="preserve">Dr. </w:t>
      </w:r>
      <w:r>
        <w:rPr/>
        <w:t>Brian Loh</w:t>
      </w:r>
      <w:r>
        <w:rPr/>
        <w:t>, Associate Professor, Swinburne University of Technology</w:t>
      </w:r>
    </w:p>
    <w:p>
      <w:pPr>
        <w:pStyle w:val="BodyText"/>
        <w:bidi w:val="0"/>
        <w:spacing w:lineRule="auto" w:line="360"/>
        <w:ind w:hanging="0" w:start="173" w:end="173"/>
        <w:jc w:val="start"/>
        <w:rPr/>
      </w:pPr>
      <w:r>
        <w:rPr>
          <w:rStyle w:val="Strong"/>
        </w:rPr>
        <w:t>Internal Mentor/Guide:</w:t>
      </w:r>
      <w:r>
        <w:rPr/>
        <w:br/>
        <w:tab/>
        <w:t xml:space="preserve">Dr. </w:t>
      </w:r>
      <w:r>
        <w:rPr/>
        <w:t>N. Ramkumar</w:t>
      </w:r>
      <w:r>
        <w:rPr/>
        <w:t>, Assistant Professor, Department of Artificial Intelligence and Data Science, Coimbatore Institute of Technology</w:t>
      </w:r>
    </w:p>
    <w:p>
      <w:pPr>
        <w:pStyle w:val="BodyText"/>
        <w:bidi w:val="0"/>
        <w:spacing w:lineRule="auto" w:line="360"/>
        <w:ind w:hanging="0" w:start="173" w:end="173"/>
        <w:jc w:val="start"/>
        <w:rPr>
          <w:b/>
          <w:bCs/>
        </w:rPr>
      </w:pPr>
      <w:r>
        <w:rPr>
          <w:b/>
          <w:bCs/>
        </w:rPr>
        <w:drawing>
          <wp:anchor behindDoc="0" distT="0" distB="0" distL="0" distR="0" simplePos="0" locked="0" layoutInCell="0" allowOverlap="1" relativeHeight="4">
            <wp:simplePos x="0" y="0"/>
            <wp:positionH relativeFrom="column">
              <wp:posOffset>1694180</wp:posOffset>
            </wp:positionH>
            <wp:positionV relativeFrom="paragraph">
              <wp:posOffset>-1270</wp:posOffset>
            </wp:positionV>
            <wp:extent cx="3235960" cy="169799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3235960" cy="1697990"/>
                    </a:xfrm>
                    <a:prstGeom prst="rect">
                      <a:avLst/>
                    </a:prstGeom>
                  </pic:spPr>
                </pic:pic>
              </a:graphicData>
            </a:graphic>
          </wp:anchor>
        </w:drawing>
      </w:r>
      <w:r>
        <w:rPr>
          <w:b/>
          <w:bCs/>
        </w:rPr>
        <w:t>Meeting held:</w:t>
      </w:r>
    </w:p>
    <w:p>
      <w:pPr>
        <w:pStyle w:val="BodyText"/>
        <w:bidi w:val="0"/>
        <w:spacing w:lineRule="auto" w:line="360"/>
        <w:ind w:hanging="0" w:start="173" w:end="173"/>
        <w:jc w:val="start"/>
        <w:rPr>
          <w:b/>
          <w:bCs/>
        </w:rPr>
      </w:pPr>
      <w:r>
        <w:rPr>
          <w:b/>
          <w:bCs/>
        </w:rPr>
      </w:r>
    </w:p>
    <w:p>
      <w:pPr>
        <w:pStyle w:val="BodyText"/>
        <w:bidi w:val="0"/>
        <w:spacing w:lineRule="auto" w:line="360"/>
        <w:ind w:hanging="0" w:start="173" w:end="173"/>
        <w:jc w:val="start"/>
        <w:rPr>
          <w:rStyle w:val="Strong"/>
        </w:rPr>
      </w:pPr>
      <w:r>
        <w:rPr/>
      </w:r>
    </w:p>
    <w:p>
      <w:pPr>
        <w:pStyle w:val="BodyText"/>
        <w:bidi w:val="0"/>
        <w:spacing w:lineRule="auto" w:line="360"/>
        <w:ind w:hanging="0" w:start="173" w:end="173"/>
        <w:jc w:val="start"/>
        <w:rPr>
          <w:rStyle w:val="Strong"/>
        </w:rPr>
      </w:pPr>
      <w:r>
        <w:rPr/>
      </w:r>
    </w:p>
    <w:p>
      <w:pPr>
        <w:pStyle w:val="BodyText"/>
        <w:bidi w:val="0"/>
        <w:spacing w:lineRule="auto" w:line="360"/>
        <w:ind w:hanging="0" w:start="173" w:end="173"/>
        <w:jc w:val="start"/>
        <w:rPr>
          <w:rStyle w:val="Strong"/>
        </w:rPr>
      </w:pPr>
      <w:r>
        <w:rPr/>
      </w:r>
    </w:p>
    <w:p>
      <w:pPr>
        <w:pStyle w:val="BodyText"/>
        <w:bidi w:val="0"/>
        <w:spacing w:lineRule="auto" w:line="360"/>
        <w:ind w:hanging="0" w:start="173" w:end="173"/>
        <w:jc w:val="start"/>
        <w:rPr/>
      </w:pPr>
      <w:r>
        <w:rPr>
          <w:rStyle w:val="Strong"/>
        </w:rPr>
        <w:t>Team Members:</w:t>
      </w:r>
    </w:p>
    <w:tbl>
      <w:tblPr>
        <w:tblW w:w="5617" w:type="dxa"/>
        <w:jc w:val="start"/>
        <w:tblInd w:w="383" w:type="dxa"/>
        <w:tblLayout w:type="fixed"/>
        <w:tblCellMar>
          <w:top w:w="28" w:type="dxa"/>
          <w:start w:w="28" w:type="dxa"/>
          <w:bottom w:w="28" w:type="dxa"/>
          <w:end w:w="28" w:type="dxa"/>
        </w:tblCellMar>
      </w:tblPr>
      <w:tblGrid>
        <w:gridCol w:w="2724"/>
        <w:gridCol w:w="2893"/>
      </w:tblGrid>
      <w:tr>
        <w:trPr>
          <w:tblHeader w:val="true"/>
        </w:trPr>
        <w:tc>
          <w:tcPr>
            <w:tcW w:w="2724" w:type="dxa"/>
            <w:tcBorders/>
            <w:vAlign w:val="center"/>
          </w:tcPr>
          <w:p>
            <w:pPr>
              <w:pStyle w:val="TableHeading"/>
              <w:bidi w:val="0"/>
              <w:spacing w:lineRule="auto" w:line="360"/>
              <w:ind w:hanging="0" w:start="173" w:end="173"/>
              <w:jc w:val="start"/>
              <w:rPr/>
            </w:pPr>
            <w:r>
              <w:rPr/>
              <w:t>Name</w:t>
            </w:r>
          </w:p>
        </w:tc>
        <w:tc>
          <w:tcPr>
            <w:tcW w:w="2893" w:type="dxa"/>
            <w:tcBorders/>
            <w:vAlign w:val="center"/>
          </w:tcPr>
          <w:p>
            <w:pPr>
              <w:pStyle w:val="TableHeading"/>
              <w:bidi w:val="0"/>
              <w:spacing w:lineRule="auto" w:line="360"/>
              <w:ind w:hanging="0" w:start="173" w:end="173"/>
              <w:jc w:val="start"/>
              <w:rPr/>
            </w:pPr>
            <w:r>
              <w:rPr/>
              <w:t>Register Number</w:t>
            </w:r>
          </w:p>
        </w:tc>
      </w:tr>
      <w:tr>
        <w:trPr/>
        <w:tc>
          <w:tcPr>
            <w:tcW w:w="2724" w:type="dxa"/>
            <w:tcBorders/>
            <w:vAlign w:val="center"/>
          </w:tcPr>
          <w:p>
            <w:pPr>
              <w:pStyle w:val="TableContents"/>
              <w:bidi w:val="0"/>
              <w:spacing w:lineRule="auto" w:line="360"/>
              <w:ind w:hanging="0" w:start="173" w:end="173"/>
              <w:jc w:val="start"/>
              <w:rPr/>
            </w:pPr>
            <w:r>
              <w:rPr/>
              <w:t>Harish B</w:t>
            </w:r>
          </w:p>
        </w:tc>
        <w:tc>
          <w:tcPr>
            <w:tcW w:w="2893" w:type="dxa"/>
            <w:tcBorders/>
            <w:vAlign w:val="center"/>
          </w:tcPr>
          <w:p>
            <w:pPr>
              <w:pStyle w:val="TableContents"/>
              <w:bidi w:val="0"/>
              <w:spacing w:lineRule="auto" w:line="360"/>
              <w:ind w:hanging="0" w:start="173" w:end="173"/>
              <w:jc w:val="start"/>
              <w:rPr/>
            </w:pPr>
            <w:r>
              <w:rPr/>
              <w:t>7176 23 08 203</w:t>
            </w:r>
          </w:p>
        </w:tc>
      </w:tr>
      <w:tr>
        <w:trPr/>
        <w:tc>
          <w:tcPr>
            <w:tcW w:w="2724" w:type="dxa"/>
            <w:tcBorders/>
            <w:vAlign w:val="center"/>
          </w:tcPr>
          <w:p>
            <w:pPr>
              <w:pStyle w:val="TableContents"/>
              <w:bidi w:val="0"/>
              <w:spacing w:lineRule="auto" w:line="360"/>
              <w:ind w:hanging="0" w:start="173" w:end="173"/>
              <w:jc w:val="start"/>
              <w:rPr/>
            </w:pPr>
            <w:r>
              <w:rPr/>
              <w:t>Mukilan J</w:t>
            </w:r>
          </w:p>
        </w:tc>
        <w:tc>
          <w:tcPr>
            <w:tcW w:w="2893" w:type="dxa"/>
            <w:tcBorders/>
            <w:vAlign w:val="center"/>
          </w:tcPr>
          <w:p>
            <w:pPr>
              <w:pStyle w:val="TableContents"/>
              <w:bidi w:val="0"/>
              <w:spacing w:lineRule="auto" w:line="360"/>
              <w:ind w:hanging="0" w:start="173" w:end="173"/>
              <w:jc w:val="start"/>
              <w:rPr/>
            </w:pPr>
            <w:r>
              <w:rPr/>
              <w:t>7176 22 08 031</w:t>
            </w:r>
          </w:p>
        </w:tc>
      </w:tr>
      <w:tr>
        <w:trPr/>
        <w:tc>
          <w:tcPr>
            <w:tcW w:w="2724" w:type="dxa"/>
            <w:tcBorders/>
            <w:vAlign w:val="center"/>
          </w:tcPr>
          <w:p>
            <w:pPr>
              <w:pStyle w:val="TableContents"/>
              <w:bidi w:val="0"/>
              <w:spacing w:lineRule="auto" w:line="360"/>
              <w:ind w:hanging="0" w:start="173" w:end="173"/>
              <w:jc w:val="start"/>
              <w:rPr/>
            </w:pPr>
            <w:r>
              <w:rPr/>
              <w:t>Mithrajit Kathir S</w:t>
            </w:r>
          </w:p>
        </w:tc>
        <w:tc>
          <w:tcPr>
            <w:tcW w:w="2893" w:type="dxa"/>
            <w:tcBorders/>
            <w:vAlign w:val="center"/>
          </w:tcPr>
          <w:p>
            <w:pPr>
              <w:pStyle w:val="TableContents"/>
              <w:bidi w:val="0"/>
              <w:spacing w:lineRule="auto" w:line="360"/>
              <w:ind w:hanging="0" w:start="173" w:end="173"/>
              <w:jc w:val="start"/>
              <w:rPr/>
            </w:pPr>
            <w:r>
              <w:rPr/>
              <w:t>7176 22 08 030</w:t>
            </w:r>
          </w:p>
        </w:tc>
      </w:tr>
      <w:tr>
        <w:trPr/>
        <w:tc>
          <w:tcPr>
            <w:tcW w:w="2724" w:type="dxa"/>
            <w:tcBorders/>
            <w:vAlign w:val="center"/>
          </w:tcPr>
          <w:p>
            <w:pPr>
              <w:pStyle w:val="TableContents"/>
              <w:bidi w:val="0"/>
              <w:spacing w:lineRule="auto" w:line="360"/>
              <w:ind w:hanging="0" w:start="173" w:end="173"/>
              <w:jc w:val="start"/>
              <w:rPr/>
            </w:pPr>
            <w:r>
              <w:rPr/>
              <w:t>Sanjay S</w:t>
            </w:r>
          </w:p>
        </w:tc>
        <w:tc>
          <w:tcPr>
            <w:tcW w:w="2893" w:type="dxa"/>
            <w:tcBorders/>
            <w:vAlign w:val="center"/>
          </w:tcPr>
          <w:p>
            <w:pPr>
              <w:pStyle w:val="TableContents"/>
              <w:bidi w:val="0"/>
              <w:spacing w:lineRule="auto" w:line="360"/>
              <w:ind w:hanging="0" w:start="173" w:end="173"/>
              <w:jc w:val="start"/>
              <w:rPr/>
            </w:pPr>
            <w:r>
              <w:rPr/>
              <w:t>7176 22 08 047</w:t>
            </w:r>
          </w:p>
        </w:tc>
      </w:tr>
    </w:tbl>
    <w:p>
      <w:pPr>
        <w:pStyle w:val="TimesNewRoman"/>
        <w:bidi w:val="0"/>
        <w:spacing w:lineRule="auto" w:line="360"/>
        <w:ind w:hanging="0" w:start="173" w:end="173"/>
        <w:jc w:val="start"/>
        <w:rPr>
          <w:sz w:val="28"/>
          <w:szCs w:val="28"/>
        </w:rPr>
      </w:pPr>
      <w:r>
        <w:rPr>
          <w:sz w:val="28"/>
          <w:szCs w:val="28"/>
        </w:rPr>
      </w:r>
    </w:p>
    <w:sectPr>
      <w:type w:val="nextPage"/>
      <w:pgSz w:w="11906" w:h="16838"/>
      <w:pgMar w:left="750" w:right="750" w:gutter="0" w:header="0" w:top="750" w:footer="0" w:bottom="750"/>
      <w:pgBorders w:display="allPages" w:offsetFrom="text">
        <w:top w:val="single" w:sz="2" w:space="1" w:color="000000"/>
        <w:left w:val="single" w:sz="2" w:space="1" w:color="000000"/>
        <w:bottom w:val="single" w:sz="2" w:space="1" w:color="000000"/>
        <w:right w:val="single" w:sz="2" w:space="1" w:color="000000"/>
      </w:pgBorders>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mesNewRoman">
    <w:name w:val="Times New Roman"/>
    <w:basedOn w:val="Normal"/>
    <w:qFormat/>
    <w:pPr>
      <w:jc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1</Pages>
  <Words>174</Words>
  <Characters>1104</Characters>
  <CharactersWithSpaces>1265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2025-10-07T20:30:49Z</dcterms:created>
  <dc:creator/>
  <dc:description/>
  <dc:language>en-US</dc:language>
  <cp:lastModifiedBy/>
  <dcterms:modified xsi:type="dcterms:W3CDTF">2025-10-07T21:15:35Z</dcterms:modified>
  <cp:revision>1</cp:revision>
  <dc:subject/>
  <dc:title/>
</cp:coreProperties>
</file>