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52"/>
          <w:szCs w:val="52"/>
        </w:rPr>
        <w:alias w:val="Insira seu nome:"/>
        <w:id w:val="25476197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5E8A48AF" w14:textId="37B47EAF" w:rsidR="005418CC" w:rsidRPr="00A659CE" w:rsidRDefault="00A659CE">
          <w:pPr>
            <w:pStyle w:val="Ttulo"/>
            <w:rPr>
              <w:sz w:val="52"/>
              <w:szCs w:val="52"/>
            </w:rPr>
          </w:pPr>
          <w:r w:rsidRPr="00A659CE">
            <w:rPr>
              <w:sz w:val="52"/>
              <w:szCs w:val="52"/>
            </w:rPr>
            <w:t>Guilherme Da Silva Ferreira Batista</w:t>
          </w:r>
        </w:p>
      </w:sdtContent>
    </w:sdt>
    <w:p w14:paraId="7A1354BC" w14:textId="40483899" w:rsidR="005418CC" w:rsidRPr="00113EEB" w:rsidRDefault="00000000" w:rsidP="00FD7B6F">
      <w:pPr>
        <w:jc w:val="center"/>
        <w:rPr>
          <w:sz w:val="24"/>
          <w:szCs w:val="24"/>
        </w:rPr>
      </w:pPr>
      <w:r w:rsidRPr="00113EEB">
        <w:rPr>
          <w:sz w:val="24"/>
          <w:szCs w:val="24"/>
        </w:rPr>
        <w:t>Email: guilhermesilva123159@gmail.com</w:t>
      </w:r>
    </w:p>
    <w:p w14:paraId="52A6B777" w14:textId="77777777" w:rsidR="005418CC" w:rsidRPr="00113EEB" w:rsidRDefault="00000000">
      <w:pPr>
        <w:pStyle w:val="Ttulo1"/>
        <w:jc w:val="center"/>
        <w:rPr>
          <w:sz w:val="36"/>
          <w:szCs w:val="36"/>
        </w:rPr>
      </w:pPr>
      <w:r w:rsidRPr="00113EEB">
        <w:rPr>
          <w:sz w:val="36"/>
          <w:szCs w:val="36"/>
        </w:rPr>
        <w:t>Resumo</w:t>
      </w:r>
    </w:p>
    <w:p w14:paraId="60D94425" w14:textId="77777777" w:rsidR="005418CC" w:rsidRPr="00113EEB" w:rsidRDefault="00000000">
      <w:pPr>
        <w:rPr>
          <w:rFonts w:asciiTheme="majorHAnsi" w:hAnsiTheme="majorHAnsi"/>
          <w:sz w:val="24"/>
          <w:szCs w:val="24"/>
        </w:rPr>
      </w:pPr>
      <w:r w:rsidRPr="00113EEB">
        <w:rPr>
          <w:rFonts w:asciiTheme="majorHAnsi" w:hAnsiTheme="majorHAnsi"/>
          <w:sz w:val="24"/>
          <w:szCs w:val="24"/>
        </w:rPr>
        <w:t xml:space="preserve">Experiência em operações logísticas e atendimento com vivência de quatro anos na gestão de fluxos de entrada e saída, conferência de estoque e suporte administrativo a canais de vendas digitais. Possuo formação técnica em Informática e plena aptidão para o gerenciamento de planilhas e sistemas internos. Busco oportunidade como </w:t>
      </w:r>
      <w:r w:rsidRPr="00113EEB">
        <w:rPr>
          <w:rFonts w:asciiTheme="majorHAnsi" w:hAnsiTheme="majorHAnsi"/>
          <w:b/>
          <w:bCs/>
          <w:sz w:val="24"/>
          <w:szCs w:val="24"/>
        </w:rPr>
        <w:t>Auxiliar Administrativo</w:t>
      </w:r>
      <w:r w:rsidRPr="00113EEB">
        <w:rPr>
          <w:rFonts w:asciiTheme="majorHAnsi" w:hAnsiTheme="majorHAnsi"/>
          <w:sz w:val="24"/>
          <w:szCs w:val="24"/>
        </w:rPr>
        <w:t>, onde possa aplicar minha capacidade analítica e organização técnica para promover agilidade e precisão nas rotinas e entregas do setor.</w:t>
      </w:r>
    </w:p>
    <w:p w14:paraId="0A181936" w14:textId="65BC10C0" w:rsidR="005418CC" w:rsidRPr="00113EEB" w:rsidRDefault="00A659CE">
      <w:pPr>
        <w:pStyle w:val="Ttulo1"/>
        <w:rPr>
          <w:sz w:val="36"/>
          <w:szCs w:val="36"/>
        </w:rPr>
      </w:pPr>
      <w:r w:rsidRPr="00113EEB">
        <w:rPr>
          <w:sz w:val="36"/>
          <w:szCs w:val="36"/>
          <w:lang w:bidi="pt-BR"/>
        </w:rPr>
        <w:t>Formação Acadêmica</w:t>
      </w:r>
    </w:p>
    <w:p w14:paraId="4E04037D" w14:textId="77777777" w:rsidR="00A659CE" w:rsidRDefault="00A659CE" w:rsidP="00A659CE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113EEB">
        <w:rPr>
          <w:b/>
          <w:bCs/>
          <w:sz w:val="28"/>
          <w:szCs w:val="28"/>
        </w:rPr>
        <w:t>Análise e Desenvolvimento de Sistemas</w:t>
      </w:r>
      <w:r>
        <w:rPr>
          <w:sz w:val="28"/>
          <w:szCs w:val="28"/>
        </w:rPr>
        <w:t xml:space="preserve"> (Tecnólogo) – (Cursando)</w:t>
      </w:r>
    </w:p>
    <w:p w14:paraId="168C131D" w14:textId="007DB4C2" w:rsidR="005418CC" w:rsidRPr="00A659CE" w:rsidRDefault="00A659CE" w:rsidP="00A659CE">
      <w:pPr>
        <w:pStyle w:val="PargrafodaLista"/>
        <w:numPr>
          <w:ilvl w:val="0"/>
          <w:numId w:val="3"/>
        </w:numPr>
        <w:jc w:val="both"/>
        <w:rPr>
          <w:sz w:val="28"/>
          <w:szCs w:val="28"/>
        </w:rPr>
      </w:pPr>
      <w:r w:rsidRPr="00113EEB">
        <w:rPr>
          <w:b/>
          <w:bCs/>
          <w:sz w:val="28"/>
          <w:szCs w:val="28"/>
        </w:rPr>
        <w:t>Ensino Médio</w:t>
      </w:r>
      <w:r>
        <w:rPr>
          <w:sz w:val="28"/>
          <w:szCs w:val="28"/>
        </w:rPr>
        <w:t xml:space="preserve"> – Escola Padre Antão | São Paulo - (Concluído)</w:t>
      </w:r>
    </w:p>
    <w:p w14:paraId="16C5F9C2" w14:textId="7B58A000" w:rsidR="005418CC" w:rsidRPr="00113EEB" w:rsidRDefault="00A659CE">
      <w:pPr>
        <w:pStyle w:val="Ttulo1"/>
        <w:rPr>
          <w:sz w:val="36"/>
          <w:szCs w:val="36"/>
        </w:rPr>
      </w:pPr>
      <w:r w:rsidRPr="00113EEB">
        <w:rPr>
          <w:sz w:val="36"/>
          <w:szCs w:val="36"/>
        </w:rPr>
        <w:t>Experiência Profissional</w:t>
      </w:r>
    </w:p>
    <w:p w14:paraId="144721DC" w14:textId="77777777" w:rsidR="00A659CE" w:rsidRDefault="00A659CE" w:rsidP="00A659CE">
      <w:pPr>
        <w:rPr>
          <w:sz w:val="28"/>
          <w:szCs w:val="28"/>
        </w:rPr>
      </w:pPr>
      <w:r w:rsidRPr="00113EEB">
        <w:rPr>
          <w:sz w:val="36"/>
          <w:szCs w:val="36"/>
        </w:rPr>
        <w:t>Atacadão LTDA</w:t>
      </w:r>
      <w:r>
        <w:rPr>
          <w:sz w:val="28"/>
          <w:szCs w:val="28"/>
        </w:rPr>
        <w:t xml:space="preserve"> </w:t>
      </w:r>
      <w:r w:rsidRPr="00113EEB">
        <w:rPr>
          <w:sz w:val="48"/>
          <w:szCs w:val="48"/>
        </w:rPr>
        <w:t xml:space="preserve">| </w:t>
      </w:r>
      <w:r>
        <w:rPr>
          <w:sz w:val="28"/>
          <w:szCs w:val="28"/>
        </w:rPr>
        <w:t xml:space="preserve">São Paulo, Vila Maria - SP </w:t>
      </w:r>
    </w:p>
    <w:p w14:paraId="07EAB909" w14:textId="7AB7C49D" w:rsidR="00A659CE" w:rsidRDefault="00A659CE" w:rsidP="00A659CE">
      <w:pPr>
        <w:pStyle w:val="NormalWeb"/>
        <w:numPr>
          <w:ilvl w:val="0"/>
          <w:numId w:val="4"/>
        </w:numPr>
        <w:spacing w:before="280" w:after="0"/>
        <w:rPr>
          <w:rFonts w:asciiTheme="majorHAnsi" w:hAnsiTheme="majorHAnsi"/>
        </w:rPr>
      </w:pPr>
      <w:r w:rsidRPr="00113EEB">
        <w:rPr>
          <w:b/>
          <w:bCs/>
          <w:sz w:val="28"/>
          <w:szCs w:val="28"/>
        </w:rPr>
        <w:t>Atacadão (Grupo Carrefour)</w:t>
      </w:r>
      <w:r w:rsidRPr="00113EEB">
        <w:rPr>
          <w:sz w:val="28"/>
          <w:szCs w:val="28"/>
        </w:rPr>
        <w:t xml:space="preserve"> </w:t>
      </w:r>
      <w:r w:rsidRPr="00113EEB">
        <w:rPr>
          <w:b/>
          <w:bCs/>
          <w:sz w:val="28"/>
          <w:szCs w:val="28"/>
        </w:rPr>
        <w:t>Estoquista</w:t>
      </w:r>
      <w:r>
        <w:t xml:space="preserve"> | </w:t>
      </w:r>
      <w:proofErr w:type="gramStart"/>
      <w:r>
        <w:rPr>
          <w:rFonts w:asciiTheme="majorHAnsi" w:hAnsiTheme="majorHAnsi"/>
          <w:i/>
          <w:iCs/>
        </w:rPr>
        <w:t>Maio</w:t>
      </w:r>
      <w:proofErr w:type="gramEnd"/>
      <w:r w:rsidRPr="00113EEB">
        <w:rPr>
          <w:rFonts w:asciiTheme="majorHAnsi" w:hAnsiTheme="majorHAnsi"/>
          <w:b/>
          <w:bCs/>
          <w:i/>
          <w:iCs/>
        </w:rPr>
        <w:t>/</w:t>
      </w:r>
      <w:r>
        <w:rPr>
          <w:rFonts w:asciiTheme="majorHAnsi" w:hAnsiTheme="majorHAnsi"/>
          <w:i/>
          <w:iCs/>
        </w:rPr>
        <w:t xml:space="preserve">2024 – </w:t>
      </w:r>
      <w:proofErr w:type="gramStart"/>
      <w:r>
        <w:rPr>
          <w:rFonts w:asciiTheme="majorHAnsi" w:hAnsiTheme="majorHAnsi"/>
          <w:i/>
          <w:iCs/>
        </w:rPr>
        <w:t>Abril</w:t>
      </w:r>
      <w:proofErr w:type="gramEnd"/>
      <w:r w:rsidRPr="00113EEB">
        <w:rPr>
          <w:rFonts w:asciiTheme="majorHAnsi" w:hAnsiTheme="majorHAnsi"/>
          <w:b/>
          <w:bCs/>
          <w:i/>
          <w:iCs/>
        </w:rPr>
        <w:t>/</w:t>
      </w:r>
      <w:r>
        <w:rPr>
          <w:rFonts w:asciiTheme="majorHAnsi" w:hAnsiTheme="majorHAnsi"/>
          <w:i/>
          <w:iCs/>
        </w:rPr>
        <w:t>2026</w:t>
      </w:r>
      <w:r>
        <w:rPr>
          <w:rFonts w:asciiTheme="majorHAnsi" w:hAnsiTheme="majorHAnsi"/>
        </w:rPr>
        <w:t xml:space="preserve"> </w:t>
      </w:r>
      <w:r w:rsidR="00113EEB">
        <w:rPr>
          <w:rFonts w:asciiTheme="majorHAnsi" w:hAnsiTheme="majorHAnsi"/>
        </w:rPr>
        <w:t>(Fim)</w:t>
      </w:r>
    </w:p>
    <w:p w14:paraId="52C94604" w14:textId="1A6E20B3" w:rsidR="00A659CE" w:rsidRPr="00113EEB" w:rsidRDefault="00A659CE" w:rsidP="00113EEB">
      <w:pPr>
        <w:pStyle w:val="NormalWeb"/>
        <w:numPr>
          <w:ilvl w:val="0"/>
          <w:numId w:val="4"/>
        </w:numPr>
        <w:spacing w:before="0" w:after="0"/>
        <w:rPr>
          <w:rFonts w:asciiTheme="majorHAnsi" w:hAnsiTheme="majorHAnsi"/>
        </w:rPr>
      </w:pPr>
      <w:r w:rsidRPr="00113EEB">
        <w:rPr>
          <w:b/>
          <w:bCs/>
          <w:sz w:val="28"/>
          <w:szCs w:val="28"/>
        </w:rPr>
        <w:t>Operador de Caixa</w:t>
      </w:r>
      <w:r>
        <w:rPr>
          <w:b/>
          <w:bCs/>
        </w:rPr>
        <w:t xml:space="preserve"> </w:t>
      </w:r>
      <w:r w:rsidRPr="00113EEB">
        <w:rPr>
          <w:b/>
          <w:bCs/>
        </w:rPr>
        <w:t xml:space="preserve">| </w:t>
      </w:r>
      <w:proofErr w:type="gramStart"/>
      <w:r>
        <w:rPr>
          <w:rFonts w:asciiTheme="majorHAnsi" w:hAnsiTheme="majorHAnsi"/>
          <w:i/>
          <w:iCs/>
        </w:rPr>
        <w:t>Dezembro</w:t>
      </w:r>
      <w:proofErr w:type="gramEnd"/>
      <w:r w:rsidR="00113EEB" w:rsidRPr="00113EEB">
        <w:rPr>
          <w:rFonts w:asciiTheme="majorHAnsi" w:hAnsiTheme="majorHAnsi"/>
          <w:b/>
          <w:bCs/>
          <w:i/>
          <w:iCs/>
        </w:rPr>
        <w:t xml:space="preserve"> </w:t>
      </w:r>
      <w:r w:rsidRPr="00113EEB">
        <w:rPr>
          <w:rFonts w:asciiTheme="majorHAnsi" w:hAnsiTheme="majorHAnsi"/>
          <w:b/>
          <w:bCs/>
          <w:i/>
          <w:iCs/>
        </w:rPr>
        <w:t>/</w:t>
      </w:r>
      <w:r w:rsidR="00113EEB">
        <w:rPr>
          <w:rFonts w:asciiTheme="majorHAnsi" w:hAnsiTheme="majorHAnsi"/>
          <w:i/>
          <w:iCs/>
        </w:rPr>
        <w:t xml:space="preserve"> </w:t>
      </w:r>
      <w:r>
        <w:rPr>
          <w:rFonts w:asciiTheme="majorHAnsi" w:hAnsiTheme="majorHAnsi"/>
          <w:i/>
          <w:iCs/>
        </w:rPr>
        <w:t xml:space="preserve">2022 – </w:t>
      </w:r>
      <w:proofErr w:type="gramStart"/>
      <w:r>
        <w:rPr>
          <w:rFonts w:asciiTheme="majorHAnsi" w:hAnsiTheme="majorHAnsi"/>
          <w:i/>
          <w:iCs/>
        </w:rPr>
        <w:t>Abril</w:t>
      </w:r>
      <w:proofErr w:type="gramEnd"/>
      <w:r w:rsidRPr="00113EEB">
        <w:rPr>
          <w:rFonts w:asciiTheme="majorHAnsi" w:hAnsiTheme="majorHAnsi"/>
          <w:b/>
          <w:bCs/>
          <w:i/>
          <w:iCs/>
        </w:rPr>
        <w:t>/</w:t>
      </w:r>
      <w:r w:rsidRPr="00113EEB">
        <w:rPr>
          <w:rFonts w:asciiTheme="majorHAnsi" w:hAnsiTheme="majorHAnsi"/>
          <w:i/>
          <w:iCs/>
        </w:rPr>
        <w:t>2024</w:t>
      </w:r>
      <w:r w:rsidRPr="00113EEB">
        <w:rPr>
          <w:rFonts w:asciiTheme="majorHAnsi" w:hAnsiTheme="majorHAnsi"/>
        </w:rPr>
        <w:t xml:space="preserve"> </w:t>
      </w:r>
    </w:p>
    <w:p w14:paraId="63B0E4D1" w14:textId="7894E5AA" w:rsidR="00A659CE" w:rsidRPr="00A659CE" w:rsidRDefault="00A659CE" w:rsidP="00A659CE">
      <w:pPr>
        <w:pStyle w:val="NormalWeb"/>
        <w:numPr>
          <w:ilvl w:val="0"/>
          <w:numId w:val="4"/>
        </w:numPr>
        <w:spacing w:before="0" w:after="280"/>
      </w:pPr>
      <w:r w:rsidRPr="00113EEB">
        <w:rPr>
          <w:b/>
          <w:bCs/>
          <w:sz w:val="28"/>
          <w:szCs w:val="28"/>
        </w:rPr>
        <w:t>Auxiliar Operacional</w:t>
      </w:r>
      <w:r>
        <w:rPr>
          <w:b/>
          <w:bCs/>
        </w:rPr>
        <w:t xml:space="preserve"> </w:t>
      </w:r>
      <w:r w:rsidRPr="00113EEB">
        <w:rPr>
          <w:b/>
          <w:bCs/>
        </w:rPr>
        <w:t>| |</w:t>
      </w:r>
      <w:r>
        <w:t xml:space="preserve"> </w:t>
      </w:r>
      <w:r>
        <w:rPr>
          <w:rFonts w:asciiTheme="majorHAnsi" w:hAnsiTheme="majorHAnsi"/>
          <w:i/>
          <w:iCs/>
        </w:rPr>
        <w:t>novembro</w:t>
      </w:r>
      <w:r w:rsidRPr="00113EEB">
        <w:rPr>
          <w:rFonts w:asciiTheme="majorHAnsi" w:hAnsiTheme="majorHAnsi"/>
          <w:b/>
          <w:bCs/>
          <w:i/>
          <w:iCs/>
        </w:rPr>
        <w:t>/</w:t>
      </w:r>
      <w:r>
        <w:rPr>
          <w:rFonts w:asciiTheme="majorHAnsi" w:hAnsiTheme="majorHAnsi"/>
          <w:i/>
          <w:iCs/>
        </w:rPr>
        <w:t xml:space="preserve">2021 – </w:t>
      </w:r>
      <w:proofErr w:type="gramStart"/>
      <w:r>
        <w:rPr>
          <w:rFonts w:asciiTheme="majorHAnsi" w:hAnsiTheme="majorHAnsi"/>
          <w:i/>
          <w:iCs/>
        </w:rPr>
        <w:t>Dezembro</w:t>
      </w:r>
      <w:proofErr w:type="gramEnd"/>
      <w:r w:rsidRPr="00113EEB">
        <w:rPr>
          <w:rFonts w:asciiTheme="majorHAnsi" w:hAnsiTheme="majorHAnsi"/>
          <w:b/>
          <w:bCs/>
          <w:i/>
          <w:iCs/>
        </w:rPr>
        <w:t>/</w:t>
      </w:r>
      <w:r>
        <w:rPr>
          <w:rFonts w:asciiTheme="majorHAnsi" w:hAnsiTheme="majorHAnsi"/>
          <w:i/>
          <w:iCs/>
        </w:rPr>
        <w:t>2022</w:t>
      </w:r>
      <w:r>
        <w:t xml:space="preserve"> </w:t>
      </w:r>
    </w:p>
    <w:p w14:paraId="063284E9" w14:textId="77777777" w:rsidR="005418CC" w:rsidRPr="00113EEB" w:rsidRDefault="00000000">
      <w:pPr>
        <w:pStyle w:val="Ttulo1"/>
        <w:rPr>
          <w:sz w:val="36"/>
          <w:szCs w:val="36"/>
        </w:rPr>
      </w:pPr>
      <w:r w:rsidRPr="00113EEB">
        <w:rPr>
          <w:sz w:val="36"/>
          <w:szCs w:val="36"/>
        </w:rPr>
        <w:t>Cursos</w:t>
      </w:r>
    </w:p>
    <w:p w14:paraId="5B21A081" w14:textId="77777777" w:rsidR="005418CC" w:rsidRDefault="00000000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113EEB">
        <w:rPr>
          <w:b/>
          <w:bCs/>
          <w:sz w:val="28"/>
          <w:szCs w:val="28"/>
        </w:rPr>
        <w:t>Treinamento Teórico e Prático de Combate a Incêndio</w:t>
      </w:r>
      <w:r>
        <w:rPr>
          <w:sz w:val="28"/>
          <w:szCs w:val="28"/>
        </w:rPr>
        <w:t xml:space="preserve"> - (Empresa Atacadão)</w:t>
      </w:r>
    </w:p>
    <w:p w14:paraId="3417681B" w14:textId="77777777" w:rsidR="005418CC" w:rsidRDefault="00000000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13EEB">
        <w:rPr>
          <w:b/>
          <w:bCs/>
          <w:sz w:val="28"/>
          <w:szCs w:val="28"/>
        </w:rPr>
        <w:t>Portaria, Controlador de Acesso e Recepção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-  (</w:t>
      </w:r>
      <w:proofErr w:type="gramEnd"/>
      <w:r>
        <w:rPr>
          <w:sz w:val="28"/>
          <w:szCs w:val="28"/>
        </w:rPr>
        <w:t xml:space="preserve">Alpha Curso de Capacitação) </w:t>
      </w:r>
    </w:p>
    <w:p w14:paraId="0101953A" w14:textId="35543A49" w:rsidR="005418CC" w:rsidRDefault="0000000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113EEB">
        <w:rPr>
          <w:b/>
          <w:bCs/>
          <w:sz w:val="28"/>
          <w:szCs w:val="28"/>
        </w:rPr>
        <w:t>Informática Pacote Office Intermediário</w:t>
      </w:r>
      <w:r>
        <w:rPr>
          <w:sz w:val="28"/>
          <w:szCs w:val="28"/>
        </w:rPr>
        <w:t xml:space="preserve"> - Completo </w:t>
      </w:r>
      <w:r w:rsidR="00A659CE">
        <w:rPr>
          <w:sz w:val="28"/>
          <w:szCs w:val="28"/>
        </w:rPr>
        <w:t>(</w:t>
      </w:r>
      <w:proofErr w:type="spellStart"/>
      <w:r w:rsidR="00113EEB">
        <w:rPr>
          <w:sz w:val="28"/>
          <w:szCs w:val="28"/>
        </w:rPr>
        <w:t>MegaToc</w:t>
      </w:r>
      <w:proofErr w:type="spellEnd"/>
      <w:r w:rsidR="00A659CE">
        <w:rPr>
          <w:sz w:val="28"/>
          <w:szCs w:val="28"/>
        </w:rPr>
        <w:t>)</w:t>
      </w:r>
    </w:p>
    <w:p w14:paraId="34C67523" w14:textId="77777777" w:rsidR="005418CC" w:rsidRPr="00113EEB" w:rsidRDefault="00000000">
      <w:pPr>
        <w:pStyle w:val="Ttulo1"/>
        <w:jc w:val="center"/>
        <w:rPr>
          <w:sz w:val="36"/>
          <w:szCs w:val="36"/>
        </w:rPr>
      </w:pPr>
      <w:r w:rsidRPr="00113EEB">
        <w:rPr>
          <w:sz w:val="36"/>
          <w:szCs w:val="36"/>
        </w:rPr>
        <w:t>Interesse</w:t>
      </w:r>
    </w:p>
    <w:p w14:paraId="13C139C7" w14:textId="4B817703" w:rsidR="00113EEB" w:rsidRPr="00113EEB" w:rsidRDefault="00000000">
      <w:pPr>
        <w:rPr>
          <w:sz w:val="28"/>
          <w:szCs w:val="28"/>
        </w:rPr>
      </w:pPr>
      <w:r w:rsidRPr="00113EEB">
        <w:rPr>
          <w:sz w:val="28"/>
          <w:szCs w:val="28"/>
        </w:rPr>
        <w:t>Desejo atuar na área administrativa, contribuindo com organização, controle de processos e apoio às rotinas do setor, buscando crescimento profissional e desenvolvimento contínuo</w:t>
      </w:r>
      <w:r w:rsidR="00113EEB" w:rsidRPr="00113EEB">
        <w:rPr>
          <w:sz w:val="28"/>
          <w:szCs w:val="28"/>
        </w:rPr>
        <w:t>.</w:t>
      </w:r>
    </w:p>
    <w:sectPr w:rsidR="00113EEB" w:rsidRPr="00113EE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6B12" w14:textId="77777777" w:rsidR="00A74476" w:rsidRDefault="00A74476">
      <w:pPr>
        <w:spacing w:before="0" w:after="0"/>
      </w:pPr>
      <w:r>
        <w:separator/>
      </w:r>
    </w:p>
  </w:endnote>
  <w:endnote w:type="continuationSeparator" w:id="0">
    <w:p w14:paraId="01533AF3" w14:textId="77777777" w:rsidR="00A74476" w:rsidRDefault="00A7447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Reticências:"/>
      <w:id w:val="1708235419"/>
      <w:docPartObj>
        <w:docPartGallery w:val="Page Numbers (Bottom of Page)"/>
        <w:docPartUnique/>
      </w:docPartObj>
    </w:sdtPr>
    <w:sdtContent>
      <w:p w14:paraId="08EEBBF6" w14:textId="77777777" w:rsidR="005418CC" w:rsidRDefault="00000000">
        <w:pPr>
          <w:pStyle w:val="Rodap"/>
        </w:pPr>
        <w:r>
          <w:rPr>
            <w:lang w:bidi="pt-BR"/>
          </w:rPr>
          <w:fldChar w:fldCharType="begin"/>
        </w:r>
        <w:r>
          <w:rPr>
            <w:lang w:bidi="pt-BR"/>
          </w:rPr>
          <w:instrText>PAGE</w:instrText>
        </w:r>
        <w:r>
          <w:rPr>
            <w:lang w:bidi="pt-BR"/>
          </w:rPr>
          <w:fldChar w:fldCharType="separate"/>
        </w:r>
        <w:r>
          <w:rPr>
            <w:lang w:bidi="pt-BR"/>
          </w:rPr>
          <w:t>0</w:t>
        </w:r>
        <w:r>
          <w:rPr>
            <w:lang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1F6F" w14:textId="77777777" w:rsidR="00A74476" w:rsidRDefault="00A74476">
      <w:pPr>
        <w:spacing w:before="0" w:after="0"/>
      </w:pPr>
      <w:r>
        <w:separator/>
      </w:r>
    </w:p>
  </w:footnote>
  <w:footnote w:type="continuationSeparator" w:id="0">
    <w:p w14:paraId="66373D9A" w14:textId="77777777" w:rsidR="00A74476" w:rsidRDefault="00A7447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Experiência:"/>
      <w:id w:val="962117669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9A61C2E" w14:textId="435C5A82" w:rsidR="005418CC" w:rsidRDefault="00A659CE">
        <w:pPr>
          <w:pStyle w:val="Cabealho"/>
        </w:pPr>
        <w:r>
          <w:t>Guilherme Da Silva Ferreira Batista</w:t>
        </w:r>
      </w:p>
    </w:sdtContent>
  </w:sdt>
  <w:p w14:paraId="5493EC59" w14:textId="77777777" w:rsidR="005418CC" w:rsidRDefault="00000000">
    <w:pPr>
      <w:pStyle w:val="Cabealho"/>
    </w:pPr>
    <w:r>
      <w:rPr>
        <w:rFonts w:ascii="Symbol" w:eastAsia="Symbol" w:hAnsi="Symbol" w:cs="Symbol"/>
        <w:lang w:bidi="pt-BR"/>
      </w:rPr>
      <w:t></w:t>
    </w:r>
    <w:r>
      <w:rPr>
        <w:lang w:bidi="pt-BR"/>
      </w:rPr>
      <w:t xml:space="preserve"> </w:t>
    </w:r>
    <w:r>
      <w:rPr>
        <w:rFonts w:ascii="Symbol" w:eastAsia="Symbol" w:hAnsi="Symbol" w:cs="Symbol"/>
        <w:lang w:bidi="pt-BR"/>
      </w:rPr>
      <w:t></w:t>
    </w:r>
    <w:r>
      <w:rPr>
        <w:lang w:bidi="pt-BR"/>
      </w:rPr>
      <w:t xml:space="preserve"> </w:t>
    </w:r>
    <w:r>
      <w:rPr>
        <w:rFonts w:ascii="Symbol" w:eastAsia="Symbol" w:hAnsi="Symbol" w:cs="Symbol"/>
        <w:lang w:bidi="pt-BR"/>
      </w:rPr>
      <w:t>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316"/>
    <w:multiLevelType w:val="multilevel"/>
    <w:tmpl w:val="DC88EE06"/>
    <w:lvl w:ilvl="0">
      <w:start w:val="1"/>
      <w:numFmt w:val="decimal"/>
      <w:pStyle w:val="Numerada"/>
      <w:lvlText w:val="%1."/>
      <w:lvlJc w:val="left"/>
      <w:pPr>
        <w:tabs>
          <w:tab w:val="num" w:pos="720"/>
        </w:tabs>
        <w:ind w:left="720" w:hanging="360"/>
      </w:pPr>
      <w:rPr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303983"/>
    <w:multiLevelType w:val="multilevel"/>
    <w:tmpl w:val="23E0C4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D7A00C6"/>
    <w:multiLevelType w:val="multilevel"/>
    <w:tmpl w:val="AF7C968A"/>
    <w:lvl w:ilvl="0">
      <w:start w:val="1"/>
      <w:numFmt w:val="bullet"/>
      <w:pStyle w:val="Commarcador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color w:val="7F7F7F" w:themeColor="text1" w:themeTint="8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7F7F7F" w:themeColor="text1" w:themeTint="8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color w:val="7F7F7F" w:themeColor="text1" w:themeTint="8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color w:val="7F7F7F" w:themeColor="text1" w:themeTint="8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7F7F7F" w:themeColor="text1" w:themeTint="8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color w:val="7F7F7F" w:themeColor="text1" w:themeTint="8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color w:val="7F7F7F" w:themeColor="text1" w:themeTint="80"/>
      </w:rPr>
    </w:lvl>
  </w:abstractNum>
  <w:abstractNum w:abstractNumId="3" w15:restartNumberingAfterBreak="0">
    <w:nsid w:val="1F826623"/>
    <w:multiLevelType w:val="multilevel"/>
    <w:tmpl w:val="35AA44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F3A5250"/>
    <w:multiLevelType w:val="multilevel"/>
    <w:tmpl w:val="F7A41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11342D6"/>
    <w:multiLevelType w:val="multilevel"/>
    <w:tmpl w:val="B3065C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29503726">
    <w:abstractNumId w:val="0"/>
  </w:num>
  <w:num w:numId="2" w16cid:durableId="449982753">
    <w:abstractNumId w:val="2"/>
  </w:num>
  <w:num w:numId="3" w16cid:durableId="2038197779">
    <w:abstractNumId w:val="5"/>
  </w:num>
  <w:num w:numId="4" w16cid:durableId="1291403034">
    <w:abstractNumId w:val="1"/>
  </w:num>
  <w:num w:numId="5" w16cid:durableId="230313892">
    <w:abstractNumId w:val="3"/>
  </w:num>
  <w:num w:numId="6" w16cid:durableId="2027633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CC"/>
    <w:rsid w:val="00113EEB"/>
    <w:rsid w:val="00196D78"/>
    <w:rsid w:val="005418CC"/>
    <w:rsid w:val="00767441"/>
    <w:rsid w:val="00782E01"/>
    <w:rsid w:val="008514D2"/>
    <w:rsid w:val="00885E42"/>
    <w:rsid w:val="00A659CE"/>
    <w:rsid w:val="00A74476"/>
    <w:rsid w:val="00B733DC"/>
    <w:rsid w:val="00CA5691"/>
    <w:rsid w:val="00FD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83B8"/>
  <w15:docId w15:val="{35BB1FBE-D50E-4611-88AF-38F29615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9CE"/>
    <w:pPr>
      <w:spacing w:before="120" w:after="180"/>
    </w:pPr>
  </w:style>
  <w:style w:type="paragraph" w:styleId="Ttulo1">
    <w:name w:val="heading 1"/>
    <w:basedOn w:val="Normal"/>
    <w:next w:val="Normal"/>
    <w:link w:val="Ttulo1Char"/>
    <w:uiPriority w:val="9"/>
    <w:qFormat/>
    <w:rsid w:val="00C7387C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after="0"/>
      <w:outlineLvl w:val="1"/>
    </w:pPr>
    <w:rPr>
      <w:rFonts w:eastAsiaTheme="majorEastAsia" w:cstheme="majorBidi"/>
      <w:bCs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48C9"/>
    <w:pPr>
      <w:keepNext/>
      <w:keepLines/>
      <w:outlineLvl w:val="2"/>
    </w:pPr>
    <w:rPr>
      <w:rFonts w:cstheme="majorBidi"/>
      <w:bCs/>
      <w:color w:val="42558C" w:themeColor="accent1" w:themeShade="B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00000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C7387C"/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eastAsiaTheme="majorEastAsia" w:cstheme="majorBidi"/>
      <w:bCs/>
      <w:color w:val="404040" w:themeColor="text1" w:themeTint="BF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3448C9"/>
    <w:rPr>
      <w:rFonts w:cstheme="majorBidi"/>
      <w:bCs/>
      <w:color w:val="42558C" w:themeColor="accent1" w:themeShade="BF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Cs/>
      <w:i/>
      <w:iCs/>
      <w:color w:val="000000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"/>
    <w:qFormat/>
    <w:rPr>
      <w:rFonts w:asciiTheme="majorHAnsi" w:eastAsiaTheme="majorEastAsia" w:hAnsiTheme="majorHAnsi" w:cstheme="majorBidi"/>
      <w:color w:val="2F5897" w:themeColor="text2"/>
      <w:spacing w:val="5"/>
      <w:kern w:val="2"/>
      <w:sz w:val="60"/>
      <w:szCs w:val="56"/>
    </w:rPr>
  </w:style>
  <w:style w:type="character" w:customStyle="1" w:styleId="SubttuloChar">
    <w:name w:val="Subtítulo Char"/>
    <w:basedOn w:val="Fontepargpadro"/>
    <w:link w:val="Subttulo"/>
    <w:uiPriority w:val="2"/>
    <w:qFormat/>
    <w:rPr>
      <w:rFonts w:cstheme="majorBidi"/>
      <w:iCs/>
      <w:color w:val="2F5897" w:themeColor="text2"/>
      <w:szCs w:val="2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448C9"/>
    <w:rPr>
      <w:color w:val="42558C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styleId="nfaseIntensa">
    <w:name w:val="Intense Emphasis"/>
    <w:basedOn w:val="Fontepargpadro"/>
    <w:uiPriority w:val="21"/>
    <w:semiHidden/>
    <w:unhideWhenUsed/>
    <w:qFormat/>
    <w:rsid w:val="003448C9"/>
    <w:rPr>
      <w:i/>
      <w:iCs/>
      <w:color w:val="42558C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qFormat/>
    <w:rsid w:val="003448C9"/>
    <w:rPr>
      <w:i/>
      <w:iCs/>
      <w:color w:val="42558C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3448C9"/>
    <w:rPr>
      <w:b/>
      <w:bCs/>
      <w:smallCaps/>
      <w:color w:val="42558C" w:themeColor="accent1" w:themeShade="BF"/>
      <w:spacing w:val="5"/>
    </w:rPr>
  </w:style>
  <w:style w:type="character" w:customStyle="1" w:styleId="Linkdainternetvisitado">
    <w:name w:val="Link da internet visitado"/>
    <w:basedOn w:val="Fontepargpadro"/>
    <w:uiPriority w:val="99"/>
    <w:semiHidden/>
    <w:unhideWhenUsed/>
    <w:rsid w:val="003448C9"/>
    <w:rPr>
      <w:color w:val="846648" w:themeColor="accent4"/>
      <w:u w:val="single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3448C9"/>
    <w:rPr>
      <w:color w:val="575F63" w:themeColor="accent6" w:themeShade="BF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3448C9"/>
    <w:rPr>
      <w:color w:val="595959" w:themeColor="text1" w:themeTint="A6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qFormat/>
    <w:rsid w:val="003D7916"/>
    <w:rPr>
      <w:color w:val="808080"/>
    </w:rPr>
  </w:style>
  <w:style w:type="paragraph" w:styleId="Ttulo">
    <w:name w:val="Title"/>
    <w:basedOn w:val="Normal"/>
    <w:next w:val="Corpodetexto"/>
    <w:link w:val="TtuloChar"/>
    <w:uiPriority w:val="1"/>
    <w:qFormat/>
    <w:pPr>
      <w:spacing w:after="120"/>
      <w:contextualSpacing/>
      <w:jc w:val="center"/>
    </w:pPr>
    <w:rPr>
      <w:rFonts w:asciiTheme="majorHAnsi" w:eastAsiaTheme="majorEastAsia" w:hAnsiTheme="majorHAnsi" w:cstheme="majorBidi"/>
      <w:color w:val="2F5897" w:themeColor="text2"/>
      <w:spacing w:val="5"/>
      <w:kern w:val="2"/>
      <w:sz w:val="60"/>
      <w:szCs w:val="56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semiHidden/>
    <w:unhideWhenUsed/>
    <w:qFormat/>
    <w:rPr>
      <w:b/>
      <w:bCs/>
      <w:color w:val="2F5897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ommarcadores">
    <w:name w:val="List Bullet"/>
    <w:basedOn w:val="Normal"/>
    <w:uiPriority w:val="10"/>
    <w:qFormat/>
    <w:pPr>
      <w:numPr>
        <w:numId w:val="2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2"/>
    <w:unhideWhenUsed/>
    <w:qFormat/>
    <w:pPr>
      <w:spacing w:after="360"/>
      <w:contextualSpacing/>
      <w:jc w:val="center"/>
    </w:pPr>
    <w:rPr>
      <w:rFonts w:cstheme="majorBidi"/>
      <w:iCs/>
      <w:color w:val="2F5897" w:themeColor="text2"/>
      <w:szCs w:val="24"/>
    </w:rPr>
  </w:style>
  <w:style w:type="paragraph" w:styleId="Numerada">
    <w:name w:val="List Number"/>
    <w:basedOn w:val="Normal"/>
    <w:uiPriority w:val="10"/>
    <w:qFormat/>
    <w:pPr>
      <w:numPr>
        <w:numId w:val="1"/>
      </w:numPr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spacing w:line="276" w:lineRule="auto"/>
      <w:outlineLvl w:val="9"/>
    </w:pPr>
    <w:rPr>
      <w:b/>
      <w:i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448C9"/>
    <w:pPr>
      <w:tabs>
        <w:tab w:val="center" w:pos="4680"/>
        <w:tab w:val="right" w:pos="9360"/>
      </w:tabs>
      <w:spacing w:after="0"/>
      <w:jc w:val="center"/>
    </w:pPr>
    <w:rPr>
      <w:color w:val="42558C" w:themeColor="accent1" w:themeShade="BF"/>
    </w:rPr>
  </w:style>
  <w:style w:type="paragraph" w:styleId="Rodap">
    <w:name w:val="footer"/>
    <w:basedOn w:val="Normal"/>
    <w:link w:val="RodapChar"/>
    <w:uiPriority w:val="99"/>
    <w:unhideWhenUsed/>
    <w:pPr>
      <w:spacing w:after="0"/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3448C9"/>
    <w:pPr>
      <w:pBdr>
        <w:top w:val="single" w:sz="4" w:space="10" w:color="42558C"/>
        <w:bottom w:val="single" w:sz="4" w:space="10" w:color="42558C"/>
      </w:pBdr>
      <w:spacing w:before="360" w:after="360"/>
      <w:ind w:left="864" w:right="864"/>
      <w:jc w:val="center"/>
    </w:pPr>
    <w:rPr>
      <w:i/>
      <w:iCs/>
      <w:color w:val="42558C" w:themeColor="accent1" w:themeShade="BF"/>
    </w:rPr>
  </w:style>
  <w:style w:type="paragraph" w:styleId="Textoembloco">
    <w:name w:val="Block Text"/>
    <w:basedOn w:val="Normal"/>
    <w:uiPriority w:val="99"/>
    <w:semiHidden/>
    <w:unhideWhenUsed/>
    <w:qFormat/>
    <w:rsid w:val="003448C9"/>
    <w:pPr>
      <w:pBdr>
        <w:top w:val="single" w:sz="2" w:space="10" w:color="42558C"/>
        <w:left w:val="single" w:sz="2" w:space="10" w:color="42558C"/>
        <w:bottom w:val="single" w:sz="2" w:space="10" w:color="42558C"/>
        <w:right w:val="single" w:sz="2" w:space="10" w:color="42558C"/>
      </w:pBdr>
      <w:ind w:left="1152" w:right="1152"/>
    </w:pPr>
    <w:rPr>
      <w:i/>
      <w:iCs/>
      <w:color w:val="42558C" w:themeColor="accent1" w:themeShade="BF"/>
    </w:rPr>
  </w:style>
  <w:style w:type="paragraph" w:styleId="PargrafodaLista">
    <w:name w:val="List Paragraph"/>
    <w:basedOn w:val="Normal"/>
    <w:uiPriority w:val="34"/>
    <w:unhideWhenUsed/>
    <w:qFormat/>
    <w:rsid w:val="00F50A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A564F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Estilo1">
    <w:name w:val="Estilo1"/>
    <w:basedOn w:val="Tabelanormal"/>
    <w:uiPriority w:val="99"/>
    <w:tblPr/>
    <w:tblStylePr w:type="firstRow">
      <w:rPr>
        <w:b/>
        <w:sz w:val="36"/>
      </w:rPr>
    </w:tblStyle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Custom 70">
      <a:majorFont>
        <a:latin typeface="Century Gothic"/>
        <a:ea typeface=""/>
        <a:cs typeface=""/>
      </a:majorFont>
      <a:minorFont>
        <a:latin typeface="Times New Roman"/>
        <a:ea typeface=""/>
        <a:cs typeface="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Da Silva Ferreira Batista</dc:creator>
  <dc:description/>
  <cp:lastModifiedBy>guilherme das</cp:lastModifiedBy>
  <cp:revision>2</cp:revision>
  <dcterms:created xsi:type="dcterms:W3CDTF">2026-05-27T17:48:00Z</dcterms:created>
  <dcterms:modified xsi:type="dcterms:W3CDTF">2026-05-27T17:48:00Z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