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b w:val="1"/>
          <w:bCs w:val="1"/>
          <w:color w:val="000000"/>
          <w:sz w:val="40"/>
          <w:szCs w:val="40"/>
        </w:rPr>
      </w:pPr>
      <w:r w:rsidDel="00000000" w:rsidR="00000000" w:rsidRPr="00000000">
        <w:rPr>
          <w:b w:val="1"/>
          <w:bCs w:val="1"/>
          <w:sz w:val="40"/>
          <w:szCs w:val="40"/>
          <w:rtl w:val="0"/>
        </w:rPr>
        <w:t xml:space="preserve">Cronograma</w:t>
      </w:r>
      <w:r w:rsidDel="00000000" w:rsidR="00000000" w:rsidRPr="00000000">
        <w:rPr>
          <w:rtl w:val="0"/>
        </w:rPr>
      </w:r>
    </w:p>
    <w:p w:rsidR="00000000" w:rsidDel="00000000" w:rsidP="00000000" w:rsidRDefault="00000000" w:rsidRPr="00000000" w14:paraId="00000002">
      <w:pPr>
        <w:spacing w:after="0" w:line="240" w:lineRule="auto"/>
        <w:jc w:val="right"/>
        <w:rPr>
          <w:b w:val="1"/>
          <w:bCs w:val="1"/>
          <w:color w:val="000000"/>
          <w:sz w:val="40"/>
          <w:szCs w:val="40"/>
        </w:rPr>
      </w:pPr>
      <w:r w:rsidDel="00000000" w:rsidR="00000000" w:rsidRPr="00000000">
        <w:rPr>
          <w:rtl w:val="0"/>
        </w:rPr>
      </w:r>
    </w:p>
    <w:p w:rsidR="00000000" w:rsidDel="00000000" w:rsidP="00000000" w:rsidRDefault="00000000" w:rsidRPr="00000000" w14:paraId="00000003">
      <w:pPr>
        <w:spacing w:after="0" w:line="240" w:lineRule="auto"/>
        <w:jc w:val="right"/>
        <w:rPr>
          <w:b w:val="1"/>
          <w:bCs w:val="1"/>
          <w:i w:val="1"/>
          <w:iCs w:val="1"/>
          <w:color w:val="efa82f"/>
          <w:sz w:val="28"/>
          <w:szCs w:val="28"/>
        </w:rPr>
      </w:pPr>
      <w:r w:rsidDel="00000000" w:rsidR="00000000" w:rsidRPr="00000000">
        <w:rPr>
          <w:b w:val="1"/>
          <w:bCs w:val="1"/>
          <w:i w:val="1"/>
          <w:iCs w:val="1"/>
          <w:color w:val="efa82f"/>
          <w:sz w:val="28"/>
          <w:szCs w:val="28"/>
          <w:rtl w:val="0"/>
        </w:rPr>
        <w:t xml:space="preserve"> [DSC PUCP Workshops]</w:t>
      </w:r>
    </w:p>
    <w:p w:rsidR="00000000" w:rsidDel="00000000" w:rsidP="00000000" w:rsidRDefault="00000000" w:rsidRPr="00000000" w14:paraId="00000004">
      <w:pPr>
        <w:spacing w:after="0" w:line="240" w:lineRule="auto"/>
        <w:jc w:val="right"/>
        <w:rPr>
          <w:b w:val="1"/>
          <w:bCs w:val="1"/>
          <w:i w:val="1"/>
          <w:iCs w:val="1"/>
          <w:color w:val="efa82f"/>
          <w:sz w:val="28"/>
          <w:szCs w:val="28"/>
        </w:rPr>
      </w:pPr>
      <w:r w:rsidDel="00000000" w:rsidR="00000000" w:rsidRPr="00000000">
        <w:rPr>
          <w:b w:val="1"/>
          <w:bCs w:val="1"/>
          <w:i w:val="1"/>
          <w:iCs w:val="1"/>
          <w:sz w:val="28"/>
          <w:szCs w:val="28"/>
          <w:rtl w:val="0"/>
        </w:rPr>
        <w:t xml:space="preserve">Fecha:</w:t>
      </w:r>
      <w:r w:rsidDel="00000000" w:rsidR="00000000" w:rsidRPr="00000000">
        <w:rPr>
          <w:b w:val="1"/>
          <w:bCs w:val="1"/>
          <w:i w:val="1"/>
          <w:iCs w:val="1"/>
          <w:color w:val="efa82f"/>
          <w:sz w:val="28"/>
          <w:szCs w:val="28"/>
          <w:rtl w:val="0"/>
        </w:rPr>
        <w:t xml:space="preserve"> [26/09/2026]</w:t>
      </w:r>
    </w:p>
    <w:p w:rsidR="00000000" w:rsidDel="00000000" w:rsidP="00000000" w:rsidRDefault="00000000" w:rsidRPr="00000000" w14:paraId="00000005">
      <w:pPr>
        <w:spacing w:after="0" w:line="240" w:lineRule="auto"/>
        <w:jc w:val="right"/>
        <w:rPr>
          <w:b w:val="1"/>
          <w:bCs w:val="1"/>
          <w:i w:val="1"/>
          <w:iCs w:val="1"/>
          <w:color w:val="efa82f"/>
          <w:sz w:val="28"/>
          <w:szCs w:val="28"/>
        </w:rPr>
      </w:pPr>
      <w:r w:rsidDel="00000000" w:rsidR="00000000" w:rsidRPr="00000000">
        <w:rPr>
          <w:rtl w:val="0"/>
        </w:rPr>
      </w:r>
    </w:p>
    <w:p w:rsidR="00000000" w:rsidDel="00000000" w:rsidP="00000000" w:rsidRDefault="00000000" w:rsidRPr="00000000" w14:paraId="00000006">
      <w:pPr>
        <w:pStyle w:val="Heading1"/>
        <w:rPr>
          <w:sz w:val="24"/>
          <w:szCs w:val="24"/>
        </w:rPr>
      </w:pPr>
      <w:bookmarkStart w:colFirst="0" w:colLast="0" w:name="_heading=h.u0dq2ixwht49" w:id="0"/>
      <w:bookmarkEnd w:id="0"/>
      <w:r w:rsidDel="00000000" w:rsidR="00000000" w:rsidRPr="00000000">
        <w:rPr>
          <w:sz w:val="24"/>
          <w:szCs w:val="24"/>
          <w:rtl w:val="0"/>
        </w:rPr>
        <w:t xml:space="preserve">Elaborado por</w:t>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610"/>
        <w:tblGridChange w:id="0">
          <w:tblGrid>
            <w:gridCol w:w="3000"/>
            <w:gridCol w:w="5610"/>
          </w:tblGrid>
        </w:tblGridChange>
      </w:tblGrid>
      <w:tr>
        <w:trPr>
          <w:cantSplit w:val="0"/>
          <w:trHeight w:val="214.98046875" w:hRule="atLeast"/>
          <w:tblHeader w:val="0"/>
        </w:trPr>
        <w:tc>
          <w:tcPr>
            <w:gridSpan w:val="2"/>
            <w:shd w:fill="auto" w:val="clear"/>
          </w:tcPr>
          <w:p w:rsidR="00000000" w:rsidDel="00000000" w:rsidP="00000000" w:rsidRDefault="00000000" w:rsidRPr="00000000" w14:paraId="00000007">
            <w:pPr>
              <w:numPr>
                <w:ilvl w:val="0"/>
                <w:numId w:val="2"/>
              </w:numPr>
              <w:spacing w:after="0" w:line="240" w:lineRule="auto"/>
              <w:ind w:left="720" w:hanging="360"/>
              <w:rPr>
                <w:sz w:val="20"/>
                <w:szCs w:val="20"/>
              </w:rPr>
            </w:pPr>
            <w:r w:rsidDel="00000000" w:rsidR="00000000" w:rsidRPr="00000000">
              <w:rPr>
                <w:sz w:val="20"/>
                <w:szCs w:val="20"/>
                <w:rtl w:val="0"/>
              </w:rPr>
              <w:t xml:space="preserve">Jorge Josue Chamorro Cayetano</w:t>
            </w:r>
          </w:p>
          <w:p w:rsidR="00000000" w:rsidDel="00000000" w:rsidP="00000000" w:rsidRDefault="00000000" w:rsidRPr="00000000" w14:paraId="00000008">
            <w:pPr>
              <w:numPr>
                <w:ilvl w:val="0"/>
                <w:numId w:val="2"/>
              </w:numPr>
              <w:spacing w:after="0" w:line="240" w:lineRule="auto"/>
              <w:ind w:left="720" w:hanging="360"/>
              <w:rPr>
                <w:sz w:val="20"/>
                <w:szCs w:val="20"/>
              </w:rPr>
            </w:pPr>
            <w:r w:rsidDel="00000000" w:rsidR="00000000" w:rsidRPr="00000000">
              <w:rPr>
                <w:sz w:val="20"/>
                <w:szCs w:val="20"/>
                <w:rtl w:val="0"/>
              </w:rPr>
              <w:t xml:space="preserve">Enzo Andre Avila Mamani</w:t>
            </w:r>
          </w:p>
          <w:p w:rsidR="00000000" w:rsidDel="00000000" w:rsidP="00000000" w:rsidRDefault="00000000" w:rsidRPr="00000000" w14:paraId="00000009">
            <w:pPr>
              <w:numPr>
                <w:ilvl w:val="0"/>
                <w:numId w:val="2"/>
              </w:numPr>
              <w:spacing w:after="0" w:line="240" w:lineRule="auto"/>
              <w:ind w:left="720" w:hanging="360"/>
              <w:rPr>
                <w:sz w:val="20"/>
                <w:szCs w:val="20"/>
              </w:rPr>
            </w:pPr>
            <w:r w:rsidDel="00000000" w:rsidR="00000000" w:rsidRPr="00000000">
              <w:rPr>
                <w:sz w:val="20"/>
                <w:szCs w:val="20"/>
                <w:rtl w:val="0"/>
              </w:rPr>
              <w:t xml:space="preserve">Gandy Margoreth Zinanyuca Huillca </w:t>
            </w:r>
          </w:p>
          <w:p w:rsidR="00000000" w:rsidDel="00000000" w:rsidP="00000000" w:rsidRDefault="00000000" w:rsidRPr="00000000" w14:paraId="0000000A">
            <w:pPr>
              <w:numPr>
                <w:ilvl w:val="0"/>
                <w:numId w:val="2"/>
              </w:numPr>
              <w:spacing w:after="0" w:line="240" w:lineRule="auto"/>
              <w:ind w:left="720" w:hanging="360"/>
              <w:rPr>
                <w:sz w:val="20"/>
                <w:szCs w:val="20"/>
              </w:rPr>
            </w:pPr>
            <w:r w:rsidDel="00000000" w:rsidR="00000000" w:rsidRPr="00000000">
              <w:rPr>
                <w:sz w:val="20"/>
                <w:szCs w:val="20"/>
                <w:rtl w:val="0"/>
              </w:rPr>
              <w:t xml:space="preserve">José Alfonso Michca Paqui</w:t>
            </w:r>
          </w:p>
          <w:p w:rsidR="00000000" w:rsidDel="00000000" w:rsidP="00000000" w:rsidRDefault="00000000" w:rsidRPr="00000000" w14:paraId="0000000B">
            <w:pPr>
              <w:numPr>
                <w:ilvl w:val="0"/>
                <w:numId w:val="2"/>
              </w:numPr>
              <w:spacing w:after="0" w:line="240" w:lineRule="auto"/>
              <w:ind w:left="720" w:hanging="360"/>
              <w:rPr>
                <w:sz w:val="20"/>
                <w:szCs w:val="20"/>
              </w:rPr>
            </w:pPr>
            <w:r w:rsidDel="00000000" w:rsidR="00000000" w:rsidRPr="00000000">
              <w:rPr>
                <w:sz w:val="20"/>
                <w:szCs w:val="20"/>
                <w:rtl w:val="0"/>
              </w:rPr>
              <w:t xml:space="preserve">Lucas Mattias Alvites Galarza</w:t>
            </w:r>
          </w:p>
        </w:tc>
      </w:tr>
    </w:tbl>
    <w:p w:rsidR="00000000" w:rsidDel="00000000" w:rsidP="00000000" w:rsidRDefault="00000000" w:rsidRPr="00000000" w14:paraId="0000000D">
      <w:pPr>
        <w:pStyle w:val="Heading1"/>
        <w:rPr>
          <w:sz w:val="24"/>
          <w:szCs w:val="24"/>
        </w:rPr>
      </w:pPr>
      <w:bookmarkStart w:colFirst="0" w:colLast="0" w:name="_heading=h.oin3h3fgi8d" w:id="1"/>
      <w:bookmarkEnd w:id="1"/>
      <w:r w:rsidDel="00000000" w:rsidR="00000000" w:rsidRPr="00000000">
        <w:rPr>
          <w:rtl w:val="0"/>
        </w:rPr>
      </w:r>
    </w:p>
    <w:p w:rsidR="00000000" w:rsidDel="00000000" w:rsidP="00000000" w:rsidRDefault="00000000" w:rsidRPr="00000000" w14:paraId="0000000E">
      <w:pPr>
        <w:pStyle w:val="Heading1"/>
        <w:rPr>
          <w:sz w:val="24"/>
          <w:szCs w:val="24"/>
        </w:rPr>
      </w:pPr>
      <w:bookmarkStart w:colFirst="0" w:colLast="0" w:name="_heading=h.uai2aduqauf6" w:id="2"/>
      <w:bookmarkEnd w:id="2"/>
      <w:r w:rsidDel="00000000" w:rsidR="00000000" w:rsidRPr="00000000">
        <w:rPr>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5644"/>
        <w:tblGridChange w:id="0">
          <w:tblGrid>
            <w:gridCol w:w="3076"/>
            <w:gridCol w:w="5644"/>
          </w:tblGrid>
        </w:tblGridChange>
      </w:tblGrid>
      <w:tr>
        <w:trPr>
          <w:cantSplit w:val="0"/>
          <w:tblHeader w:val="0"/>
        </w:trPr>
        <w:tc>
          <w:tcPr>
            <w:shd w:fill="auto" w:val="clear"/>
          </w:tcPr>
          <w:p w:rsidR="00000000" w:rsidDel="00000000" w:rsidP="00000000" w:rsidRDefault="00000000" w:rsidRPr="00000000" w14:paraId="0000000F">
            <w:pPr>
              <w:spacing w:after="0" w:line="240" w:lineRule="auto"/>
              <w:rPr>
                <w:color w:val="000000"/>
                <w:sz w:val="20"/>
                <w:szCs w:val="20"/>
              </w:rPr>
            </w:pPr>
            <w:r w:rsidDel="00000000" w:rsidR="00000000" w:rsidRPr="00000000">
              <w:rPr>
                <w:color w:val="000000"/>
                <w:sz w:val="20"/>
                <w:szCs w:val="20"/>
                <w:rtl w:val="0"/>
              </w:rPr>
              <w:t xml:space="preserve">Empresa / Organización</w:t>
            </w:r>
          </w:p>
        </w:tc>
        <w:tc>
          <w:tcPr>
            <w:shd w:fill="auto" w:val="clear"/>
          </w:tcPr>
          <w:p w:rsidR="00000000" w:rsidDel="00000000" w:rsidP="00000000" w:rsidRDefault="00000000" w:rsidRPr="00000000" w14:paraId="00000010">
            <w:pPr>
              <w:spacing w:after="0" w:line="240" w:lineRule="auto"/>
              <w:rPr>
                <w:color w:val="000000"/>
                <w:sz w:val="20"/>
                <w:szCs w:val="20"/>
              </w:rPr>
            </w:pPr>
            <w:r w:rsidDel="00000000" w:rsidR="00000000" w:rsidRPr="00000000">
              <w:rPr>
                <w:sz w:val="20"/>
                <w:szCs w:val="20"/>
                <w:rtl w:val="0"/>
              </w:rPr>
              <w:t xml:space="preserve">[DSC PUCP</w:t>
            </w:r>
            <w:r w:rsidDel="00000000" w:rsidR="00000000" w:rsidRPr="00000000">
              <w:rPr>
                <w:color w:val="000000"/>
                <w:sz w:val="20"/>
                <w:szCs w:val="20"/>
                <w:rtl w:val="0"/>
              </w:rPr>
              <w:t xml:space="preserve">]</w:t>
            </w:r>
          </w:p>
        </w:tc>
      </w:tr>
      <w:tr>
        <w:trPr>
          <w:cantSplit w:val="0"/>
          <w:tblHeader w:val="0"/>
        </w:trPr>
        <w:tc>
          <w:tcPr>
            <w:shd w:fill="auto" w:val="clear"/>
          </w:tcPr>
          <w:p w:rsidR="00000000" w:rsidDel="00000000" w:rsidP="00000000" w:rsidRDefault="00000000" w:rsidRPr="00000000" w14:paraId="00000011">
            <w:pPr>
              <w:spacing w:after="0" w:line="240" w:lineRule="auto"/>
              <w:rPr>
                <w:color w:val="000000"/>
                <w:sz w:val="20"/>
                <w:szCs w:val="20"/>
              </w:rPr>
            </w:pPr>
            <w:r w:rsidDel="00000000" w:rsidR="00000000" w:rsidRPr="00000000">
              <w:rPr>
                <w:color w:val="000000"/>
                <w:sz w:val="20"/>
                <w:szCs w:val="20"/>
                <w:rtl w:val="0"/>
              </w:rPr>
              <w:t xml:space="preserve">Proyecto</w:t>
            </w:r>
          </w:p>
        </w:tc>
        <w:tc>
          <w:tcPr>
            <w:shd w:fill="auto" w:val="clear"/>
          </w:tcPr>
          <w:p w:rsidR="00000000" w:rsidDel="00000000" w:rsidP="00000000" w:rsidRDefault="00000000" w:rsidRPr="00000000" w14:paraId="00000012">
            <w:pPr>
              <w:spacing w:after="0" w:line="240" w:lineRule="auto"/>
              <w:rPr>
                <w:color w:val="000000"/>
                <w:sz w:val="20"/>
                <w:szCs w:val="20"/>
              </w:rPr>
            </w:pPr>
            <w:r w:rsidDel="00000000" w:rsidR="00000000" w:rsidRPr="00000000">
              <w:rPr>
                <w:color w:val="000000"/>
                <w:sz w:val="20"/>
                <w:szCs w:val="20"/>
                <w:rtl w:val="0"/>
              </w:rPr>
              <w:t xml:space="preserve">[</w:t>
            </w:r>
            <w:r w:rsidDel="00000000" w:rsidR="00000000" w:rsidRPr="00000000">
              <w:rPr>
                <w:sz w:val="20"/>
                <w:szCs w:val="20"/>
                <w:rtl w:val="0"/>
              </w:rPr>
              <w:t xml:space="preserve">DSC PUCP Workshops</w:t>
            </w:r>
            <w:r w:rsidDel="00000000" w:rsidR="00000000" w:rsidRPr="00000000">
              <w:rPr>
                <w:color w:val="000000"/>
                <w:sz w:val="20"/>
                <w:szCs w:val="20"/>
                <w:rtl w:val="0"/>
              </w:rPr>
              <w:t xml:space="preserve">]</w:t>
            </w:r>
          </w:p>
        </w:tc>
      </w:tr>
      <w:tr>
        <w:trPr>
          <w:cantSplit w:val="0"/>
          <w:tblHeader w:val="0"/>
        </w:trPr>
        <w:tc>
          <w:tcPr>
            <w:shd w:fill="auto" w:val="clear"/>
          </w:tcPr>
          <w:p w:rsidR="00000000" w:rsidDel="00000000" w:rsidP="00000000" w:rsidRDefault="00000000" w:rsidRPr="00000000" w14:paraId="00000013">
            <w:pPr>
              <w:spacing w:after="0" w:line="240" w:lineRule="auto"/>
              <w:rPr>
                <w:color w:val="000000"/>
                <w:sz w:val="20"/>
                <w:szCs w:val="20"/>
              </w:rPr>
            </w:pPr>
            <w:r w:rsidDel="00000000" w:rsidR="00000000" w:rsidRPr="00000000">
              <w:rPr>
                <w:color w:val="000000"/>
                <w:sz w:val="20"/>
                <w:szCs w:val="20"/>
                <w:rtl w:val="0"/>
              </w:rPr>
              <w:t xml:space="preserve">Fecha de preparación</w:t>
            </w:r>
          </w:p>
        </w:tc>
        <w:tc>
          <w:tcPr>
            <w:shd w:fill="auto" w:val="clear"/>
          </w:tcPr>
          <w:p w:rsidR="00000000" w:rsidDel="00000000" w:rsidP="00000000" w:rsidRDefault="00000000" w:rsidRPr="00000000" w14:paraId="00000014">
            <w:pPr>
              <w:spacing w:after="0" w:line="240" w:lineRule="auto"/>
              <w:rPr>
                <w:color w:val="000000"/>
                <w:sz w:val="20"/>
                <w:szCs w:val="20"/>
              </w:rPr>
            </w:pPr>
            <w:r w:rsidDel="00000000" w:rsidR="00000000" w:rsidRPr="00000000">
              <w:rPr>
                <w:color w:val="000000"/>
                <w:sz w:val="20"/>
                <w:szCs w:val="20"/>
                <w:rtl w:val="0"/>
              </w:rPr>
              <w:t xml:space="preserve">[</w:t>
            </w:r>
            <w:r w:rsidDel="00000000" w:rsidR="00000000" w:rsidRPr="00000000">
              <w:rPr>
                <w:sz w:val="20"/>
                <w:szCs w:val="20"/>
                <w:rtl w:val="0"/>
              </w:rPr>
              <w:t xml:space="preserve">26</w:t>
            </w:r>
            <w:r w:rsidDel="00000000" w:rsidR="00000000" w:rsidRPr="00000000">
              <w:rPr>
                <w:color w:val="000000"/>
                <w:sz w:val="20"/>
                <w:szCs w:val="20"/>
                <w:rtl w:val="0"/>
              </w:rPr>
              <w:t xml:space="preserve">/</w:t>
            </w:r>
            <w:r w:rsidDel="00000000" w:rsidR="00000000" w:rsidRPr="00000000">
              <w:rPr>
                <w:sz w:val="20"/>
                <w:szCs w:val="20"/>
                <w:rtl w:val="0"/>
              </w:rPr>
              <w:t xml:space="preserve">09</w:t>
            </w:r>
            <w:r w:rsidDel="00000000" w:rsidR="00000000" w:rsidRPr="00000000">
              <w:rPr>
                <w:color w:val="000000"/>
                <w:sz w:val="20"/>
                <w:szCs w:val="20"/>
                <w:rtl w:val="0"/>
              </w:rPr>
              <w:t xml:space="preserve">/</w:t>
            </w:r>
            <w:r w:rsidDel="00000000" w:rsidR="00000000" w:rsidRPr="00000000">
              <w:rPr>
                <w:sz w:val="20"/>
                <w:szCs w:val="20"/>
                <w:rtl w:val="0"/>
              </w:rPr>
              <w:t xml:space="preserve">2026</w:t>
            </w:r>
            <w:r w:rsidDel="00000000" w:rsidR="00000000" w:rsidRPr="00000000">
              <w:rPr>
                <w:color w:val="000000"/>
                <w:sz w:val="20"/>
                <w:szCs w:val="20"/>
                <w:rtl w:val="0"/>
              </w:rPr>
              <w:t xml:space="preserve">]</w:t>
            </w:r>
          </w:p>
        </w:tc>
      </w:tr>
      <w:tr>
        <w:trPr>
          <w:cantSplit w:val="0"/>
          <w:tblHeader w:val="0"/>
        </w:trPr>
        <w:tc>
          <w:tcPr>
            <w:shd w:fill="auto" w:val="clear"/>
          </w:tcPr>
          <w:p w:rsidR="00000000" w:rsidDel="00000000" w:rsidP="00000000" w:rsidRDefault="00000000" w:rsidRPr="00000000" w14:paraId="00000015">
            <w:pPr>
              <w:spacing w:after="0" w:line="240" w:lineRule="auto"/>
              <w:rPr>
                <w:color w:val="000000"/>
                <w:sz w:val="20"/>
                <w:szCs w:val="20"/>
              </w:rPr>
            </w:pPr>
            <w:r w:rsidDel="00000000" w:rsidR="00000000" w:rsidRPr="00000000">
              <w:rPr>
                <w:sz w:val="20"/>
                <w:szCs w:val="20"/>
                <w:rtl w:val="0"/>
              </w:rPr>
              <w:t xml:space="preserve">Gerente de Proyecto</w:t>
            </w:r>
            <w:r w:rsidDel="00000000" w:rsidR="00000000" w:rsidRPr="00000000">
              <w:rPr>
                <w:rtl w:val="0"/>
              </w:rPr>
            </w:r>
          </w:p>
        </w:tc>
        <w:tc>
          <w:tcPr>
            <w:shd w:fill="auto" w:val="clear"/>
          </w:tcPr>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 xml:space="preserve">Lucas Mattias Alvites Galarza</w:t>
            </w:r>
          </w:p>
        </w:tc>
      </w:tr>
      <w:tr>
        <w:trPr>
          <w:cantSplit w:val="0"/>
          <w:tblHeader w:val="0"/>
        </w:trPr>
        <w:tc>
          <w:tcPr>
            <w:shd w:fill="auto" w:val="clear"/>
          </w:tcPr>
          <w:p w:rsidR="00000000" w:rsidDel="00000000" w:rsidP="00000000" w:rsidRDefault="00000000" w:rsidRPr="00000000" w14:paraId="00000017">
            <w:pPr>
              <w:spacing w:after="0" w:line="240" w:lineRule="auto"/>
              <w:rPr>
                <w:color w:val="000000"/>
                <w:sz w:val="20"/>
                <w:szCs w:val="20"/>
              </w:rPr>
            </w:pPr>
            <w:r w:rsidDel="00000000" w:rsidR="00000000" w:rsidRPr="00000000">
              <w:rPr>
                <w:sz w:val="20"/>
                <w:szCs w:val="20"/>
                <w:rtl w:val="0"/>
              </w:rPr>
              <w:t xml:space="preserve">Duración del proyecto</w:t>
            </w:r>
            <w:r w:rsidDel="00000000" w:rsidR="00000000" w:rsidRPr="00000000">
              <w:rPr>
                <w:rtl w:val="0"/>
              </w:rPr>
            </w:r>
          </w:p>
        </w:tc>
        <w:tc>
          <w:tcPr>
            <w:shd w:fill="auto" w:val="clear"/>
          </w:tcPr>
          <w:p w:rsidR="00000000" w:rsidDel="00000000" w:rsidP="00000000" w:rsidRDefault="00000000" w:rsidRPr="00000000" w14:paraId="00000018">
            <w:pPr>
              <w:spacing w:after="0" w:line="240" w:lineRule="auto"/>
              <w:rPr>
                <w:color w:val="000000"/>
                <w:sz w:val="20"/>
                <w:szCs w:val="20"/>
              </w:rPr>
            </w:pPr>
            <w:r w:rsidDel="00000000" w:rsidR="00000000" w:rsidRPr="00000000">
              <w:rPr>
                <w:sz w:val="20"/>
                <w:szCs w:val="20"/>
                <w:rtl w:val="0"/>
              </w:rPr>
              <w:t xml:space="preserve">Marzo - Julio 2027</w:t>
            </w:r>
            <w:r w:rsidDel="00000000" w:rsidR="00000000" w:rsidRPr="00000000">
              <w:rPr>
                <w:rtl w:val="0"/>
              </w:rPr>
            </w:r>
          </w:p>
        </w:tc>
      </w:tr>
    </w:tbl>
    <w:p w:rsidR="00000000" w:rsidDel="00000000" w:rsidP="00000000" w:rsidRDefault="00000000" w:rsidRPr="00000000" w14:paraId="00000019">
      <w:pPr>
        <w:pStyle w:val="Heading1"/>
        <w:rPr>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pPr>
      <w:r w:rsidDel="00000000" w:rsidR="00000000" w:rsidRPr="00000000">
        <w:rPr>
          <w:rFonts w:ascii="Times New Roman" w:cs="Times New Roman" w:eastAsia="Times New Roman" w:hAnsi="Times New Roman"/>
          <w:b w:val="1"/>
          <w:bCs w:val="1"/>
          <w:rtl w:val="0"/>
        </w:rPr>
        <w:t xml:space="preserve">Acta de Constitución del Proyecto</w:t>
      </w: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24"/>
          <w:szCs w:val="24"/>
        </w:rPr>
      </w:pPr>
      <w:bookmarkStart w:colFirst="0" w:colLast="0" w:name="_heading=h.30j0zll" w:id="3"/>
      <w:bookmarkEnd w:id="3"/>
      <w:r w:rsidDel="00000000" w:rsidR="00000000" w:rsidRPr="00000000">
        <w:rPr>
          <w:rFonts w:ascii="Times New Roman" w:cs="Times New Roman" w:eastAsia="Times New Roman" w:hAnsi="Times New Roman"/>
          <w:sz w:val="24"/>
          <w:szCs w:val="24"/>
          <w:rtl w:val="0"/>
        </w:rPr>
        <w:t xml:space="preserve">Propósito y Justificación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Contexto y Problema:</w:t>
            </w:r>
          </w:p>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los planes de estudio universitarios no se actualizan al ritmo acelerado en el que evolucionan las tecnologías de vanguardia. Herramientas como la Inteligencia Artificial generativa, el despliegue continuo en la nube (Cloud) y </w:t>
            </w:r>
            <w:r w:rsidDel="00000000" w:rsidR="00000000" w:rsidRPr="00000000">
              <w:rPr>
                <w:rFonts w:ascii="Times New Roman" w:cs="Times New Roman" w:eastAsia="Times New Roman" w:hAnsi="Times New Roman"/>
                <w:rtl w:val="0"/>
              </w:rPr>
              <w:t xml:space="preserve">MLOps</w:t>
            </w:r>
            <w:r w:rsidDel="00000000" w:rsidR="00000000" w:rsidRPr="00000000">
              <w:rPr>
                <w:rFonts w:ascii="Times New Roman" w:cs="Times New Roman" w:eastAsia="Times New Roman" w:hAnsi="Times New Roman"/>
                <w:rtl w:val="0"/>
              </w:rPr>
              <w:t xml:space="preserve"> ya son requisitos básicos en los procesos de selección del sector tecnológico que cambian cada pocos meses.</w:t>
            </w:r>
          </w:p>
          <w:p w:rsidR="00000000" w:rsidDel="00000000" w:rsidP="00000000" w:rsidRDefault="00000000" w:rsidRPr="00000000" w14:paraId="0000001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Problemática encontrada: </w:t>
            </w:r>
          </w:p>
          <w:p w:rsidR="00000000" w:rsidDel="00000000" w:rsidP="00000000" w:rsidRDefault="00000000" w:rsidRPr="00000000" w14:paraId="000000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egresa con bases teóricas sólidas, pero sin haber construido ni desplegado un producto funcional. Esto tiene tres consecuencias concretas: </w:t>
            </w:r>
          </w:p>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Compite en desventaja por prácticas preprofesionales, donde se piden portafolios y pruebas técnicas prácticas.</w:t>
            </w:r>
          </w:p>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 autoformarse recurre a tutoriales dispersos que nadie </w:t>
            </w:r>
            <w:r w:rsidDel="00000000" w:rsidR="00000000" w:rsidRPr="00000000">
              <w:rPr>
                <w:rFonts w:ascii="Times New Roman" w:cs="Times New Roman" w:eastAsia="Times New Roman" w:hAnsi="Times New Roman"/>
                <w:rtl w:val="0"/>
              </w:rPr>
              <w:t xml:space="preserve">valida</w:t>
            </w:r>
            <w:r w:rsidDel="00000000" w:rsidR="00000000" w:rsidRPr="00000000">
              <w:rPr>
                <w:rFonts w:ascii="Times New Roman" w:cs="Times New Roman" w:eastAsia="Times New Roman" w:hAnsi="Times New Roman"/>
                <w:rtl w:val="0"/>
              </w:rPr>
              <w:t xml:space="preserve"> o a cursos pagados cuyo costo no todos pueden asumir.</w:t>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Desarrolla poco las habilidades para comunicar y "vender" lo que construye (pitch), que las empresas evalúan en entrevistas y demos.</w:t>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Dimensionamiento de la Necesidad y Oportunidad:</w:t>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Demanda estudiantil:</w:t>
            </w:r>
          </w:p>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encuestas de sondeo </w:t>
            </w:r>
            <w:r w:rsidDel="00000000" w:rsidR="00000000" w:rsidRPr="00000000">
              <w:rPr>
                <w:rFonts w:ascii="Times New Roman" w:cs="Times New Roman" w:eastAsia="Times New Roman" w:hAnsi="Times New Roman"/>
                <w:rtl w:val="0"/>
              </w:rPr>
              <w:t xml:space="preserve">que</w:t>
            </w:r>
            <w:r w:rsidDel="00000000" w:rsidR="00000000" w:rsidRPr="00000000">
              <w:rPr>
                <w:rFonts w:ascii="Times New Roman" w:cs="Times New Roman" w:eastAsia="Times New Roman" w:hAnsi="Times New Roman"/>
                <w:rtl w:val="0"/>
              </w:rPr>
              <w:t xml:space="preserve"> DSC PUCP aplica al inicio de cada semestre muestran que los temas más solicitados son IA, desarrollo web y cloud computing. Se recibe en promedio una cantidad de respuestas de más de 100 alumnos donde el 60% prioriza al menos uno de esos temas. El público objetivo se encuentra entre los estudiantes de la Facultad de Ciencias e Ingeniería así como también de EEGGCC, que aún no llevan cursos de especialidad en estas tecnologías.</w:t>
            </w:r>
          </w:p>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Oferta de conocimiento disponible: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convocatoria de DSC PUCP para speakers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Tamaño del servicio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programa ofrece alrededor de 500 plazas en 5 meses (3 módulos de 40 a 60 estudiantes por sesión, una hackathon de 100 a 120 estudiantes y un evento final de 150 a 200 estudiantes), con una meta de al menos 300 participantes únicos.</w:t>
            </w:r>
          </w:p>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Oportunidad </w:t>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Una demanda estudiantil no atendida por el plan de estudio.</w:t>
            </w:r>
          </w:p>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Expertos dispuestos a enseñar sin costo, que buscan exposición de marca personal y networking.</w:t>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Empresas que necesitan talento con estas habilidades y pagan por visibilidad y acceso temprano a perfiles, lo que hace financiable el programa mediante auspicios.</w:t>
            </w:r>
          </w:p>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Beneficios esperados </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Propósito del Proyecto:</w:t>
            </w:r>
          </w:p>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"DSC PUCP Workshops", un programa integral de entrenamiento y networking que capacite de forma escalonada en desarrollo con IA, ciencia de datos, machine learning,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041">
      <w:pPr>
        <w:pStyle w:val="Heading1"/>
        <w:rPr>
          <w:rFonts w:ascii="Times New Roman" w:cs="Times New Roman" w:eastAsia="Times New Roman" w:hAnsi="Times New Roman"/>
          <w:sz w:val="24"/>
          <w:szCs w:val="24"/>
        </w:rPr>
      </w:pPr>
      <w:bookmarkStart w:colFirst="0" w:colLast="0" w:name="_heading=h.gje1467fgh2c" w:id="4"/>
      <w:bookmarkEnd w:id="4"/>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sz w:val="24"/>
          <w:szCs w:val="24"/>
        </w:rPr>
      </w:pPr>
      <w:bookmarkStart w:colFirst="0" w:colLast="0" w:name="_heading=h.1fob9te" w:id="5"/>
      <w:bookmarkEnd w:id="5"/>
      <w:r w:rsidDel="00000000" w:rsidR="00000000" w:rsidRPr="00000000">
        <w:rPr>
          <w:rFonts w:ascii="Times New Roman" w:cs="Times New Roman" w:eastAsia="Times New Roman" w:hAnsi="Times New Roman"/>
          <w:sz w:val="24"/>
          <w:szCs w:val="24"/>
          <w:rtl w:val="0"/>
        </w:rPr>
        <w:t xml:space="preserve">Descripción del Proyecto y Entregables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044.8437499999998" w:hRule="atLeast"/>
          <w:tblHeader w:val="0"/>
        </w:trPr>
        <w:tc>
          <w:tcPr>
            <w:shd w:fill="auto" w:val="clear"/>
          </w:tcPr>
          <w:p w:rsidR="00000000" w:rsidDel="00000000" w:rsidP="00000000" w:rsidRDefault="00000000" w:rsidRPr="00000000" w14:paraId="0000004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Preparación (todo lo que debe estar listo antes del primer taller: plan, espacios, financiamiento, ponentes, web y difusión)</w:t>
            </w:r>
          </w:p>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Ejecución y medición (cada módulo y evento realizado, con su medición de asistencia y satisfacción)</w:t>
            </w:r>
          </w:p>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Cierre (resultados finales y continuidad). El detalle de fechas y temas de cada sesión se presenta en el Anexo A.</w:t>
            </w:r>
          </w:p>
        </w:tc>
      </w:tr>
    </w:tbl>
    <w:p w:rsidR="00000000" w:rsidDel="00000000" w:rsidP="00000000" w:rsidRDefault="00000000" w:rsidRPr="00000000" w14:paraId="00000047">
      <w:pPr>
        <w:pStyle w:val="Heading1"/>
        <w:rPr>
          <w:rFonts w:ascii="Times New Roman" w:cs="Times New Roman" w:eastAsia="Times New Roman" w:hAnsi="Times New Roman"/>
          <w:sz w:val="24"/>
          <w:szCs w:val="24"/>
        </w:rPr>
      </w:pPr>
      <w:bookmarkStart w:colFirst="0" w:colLast="0" w:name="_heading=h.b761a65n05w8" w:id="6"/>
      <w:bookmarkEnd w:id="6"/>
      <w:r w:rsidDel="00000000" w:rsidR="00000000" w:rsidRPr="00000000">
        <w:rPr>
          <w:rtl w:val="0"/>
        </w:rPr>
      </w:r>
    </w:p>
    <w:sdt>
      <w:sdtPr>
        <w:lock w:val="contentLocked"/>
        <w:id w:val="1770690924"/>
        <w:tag w:val="goog_rdk_89"/>
      </w:sdtPr>
      <w:sdtContent>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05"/>
            <w:gridCol w:w="1830"/>
            <w:gridCol w:w="1740"/>
            <w:gridCol w:w="1245"/>
            <w:tblGridChange w:id="0">
              <w:tblGrid>
                <w:gridCol w:w="900"/>
                <w:gridCol w:w="3105"/>
                <w:gridCol w:w="1830"/>
                <w:gridCol w:w="1740"/>
                <w:gridCol w:w="1245"/>
              </w:tblGrid>
            </w:tblGridChange>
          </w:tblGrid>
          <w:tr>
            <w:trPr>
              <w:cantSplit w:val="0"/>
              <w:trHeight w:val="465" w:hRule="atLeast"/>
              <w:tblHeader w:val="0"/>
            </w:trPr>
            <w:sdt>
              <w:sdtPr>
                <w:lock w:val="contentLocked"/>
                <w:id w:val="-1745465121"/>
                <w:tag w:val="goog_rdk_0"/>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sdtContent>
            </w:sdt>
            <w:sdt>
              <w:sdtPr>
                <w:lock w:val="contentLocked"/>
                <w:id w:val="-352083256"/>
                <w:tag w:val="goog_rdk_1"/>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Entregable y contenido</w:t>
                    </w:r>
                    <w:r w:rsidDel="00000000" w:rsidR="00000000" w:rsidRPr="00000000">
                      <w:rPr>
                        <w:rtl w:val="0"/>
                      </w:rPr>
                    </w:r>
                  </w:p>
                </w:tc>
              </w:sdtContent>
            </w:sdt>
            <w:sdt>
              <w:sdtPr>
                <w:lock w:val="contentLocked"/>
                <w:id w:val="-1023160890"/>
                <w:tag w:val="goog_rdk_2"/>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sdtContent>
            </w:sdt>
            <w:sdt>
              <w:sdtPr>
                <w:lock w:val="contentLocked"/>
                <w:id w:val="1456901391"/>
                <w:tag w:val="goog_rdk_3"/>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Responsable</w:t>
                    </w:r>
                    <w:r w:rsidDel="00000000" w:rsidR="00000000" w:rsidRPr="00000000">
                      <w:rPr>
                        <w:rtl w:val="0"/>
                      </w:rPr>
                    </w:r>
                  </w:p>
                </w:tc>
              </w:sdtContent>
            </w:sdt>
            <w:sdt>
              <w:sdtPr>
                <w:lock w:val="contentLocked"/>
                <w:id w:val="835365146"/>
                <w:tag w:val="goog_rdk_4"/>
              </w:sdtPr>
              <w:sdtContent>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tl w:val="0"/>
                      </w:rPr>
                    </w:r>
                  </w:p>
                </w:tc>
              </w:sdtContent>
            </w:sdt>
          </w:tr>
          <w:tr>
            <w:trPr>
              <w:cantSplit w:val="0"/>
              <w:trHeight w:val="315" w:hRule="atLeast"/>
              <w:tblHeader w:val="0"/>
            </w:trPr>
            <w:sdt>
              <w:sdtPr>
                <w:lock w:val="contentLocked"/>
                <w:id w:val="392042155"/>
                <w:tag w:val="goog_rdk_5"/>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1 – PREPARACIÓN (setiembre 2026 – febrero 2027)</w:t>
                    </w:r>
                    <w:r w:rsidDel="00000000" w:rsidR="00000000" w:rsidRPr="00000000">
                      <w:rPr>
                        <w:rtl w:val="0"/>
                      </w:rPr>
                    </w:r>
                  </w:p>
                </w:tc>
              </w:sdtContent>
            </w:sdt>
          </w:tr>
          <w:tr>
            <w:trPr>
              <w:cantSplit w:val="0"/>
              <w:trHeight w:val="1230" w:hRule="atLeast"/>
              <w:tblHeader w:val="0"/>
            </w:trPr>
            <w:sdt>
              <w:sdtPr>
                <w:lock w:val="contentLocked"/>
                <w:id w:val="-683469649"/>
                <w:tag w:val="goog_rdk_1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sdtContent>
            </w:sdt>
            <w:sdt>
              <w:sdtPr>
                <w:lock w:val="contentLocked"/>
                <w:id w:val="-751115742"/>
                <w:tag w:val="goog_rdk_1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para la Dirección del Proyecto.</w:t>
                    </w:r>
                  </w:p>
                  <w:p w:rsidR="00000000" w:rsidDel="00000000" w:rsidP="00000000" w:rsidRDefault="00000000" w:rsidRPr="00000000" w14:paraId="0000005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Cronograma detallado (EDT), presupuesto con cotizaciones, matriz RACI por área, plan de riesgos, plan de comunicaciones y calendario de trámites PUCP.</w:t>
                    </w:r>
                  </w:p>
                </w:tc>
              </w:sdtContent>
            </w:sdt>
            <w:sdt>
              <w:sdtPr>
                <w:lock w:val="contentLocked"/>
                <w:id w:val="-1795989448"/>
                <w:tag w:val="goog_rdk_1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por el Patrocinador y el Gerente de Proyecto.</w:t>
                    </w:r>
                  </w:p>
                </w:tc>
              </w:sdtContent>
            </w:sdt>
            <w:sdt>
              <w:sdtPr>
                <w:lock w:val="contentLocked"/>
                <w:id w:val="1974491321"/>
                <w:tag w:val="goog_rdk_1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(Equipo 5)</w:t>
                    </w:r>
                  </w:p>
                </w:tc>
              </w:sdtContent>
            </w:sdt>
            <w:sdt>
              <w:sdtPr>
                <w:lock w:val="contentLocked"/>
                <w:id w:val="919439238"/>
                <w:tag w:val="goog_rdk_1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30/10/2026</w:t>
                    </w:r>
                  </w:p>
                </w:tc>
              </w:sdtContent>
            </w:sdt>
          </w:tr>
          <w:tr>
            <w:trPr>
              <w:cantSplit w:val="0"/>
              <w:trHeight w:val="2565" w:hRule="atLeast"/>
              <w:tblHeader w:val="0"/>
            </w:trPr>
            <w:sdt>
              <w:sdtPr>
                <w:lock w:val="contentLocked"/>
                <w:id w:val="2009703022"/>
                <w:tag w:val="goog_rdk_1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w:t>
                    </w:r>
                  </w:p>
                </w:tc>
              </w:sdtContent>
            </w:sdt>
            <w:sdt>
              <w:sdtPr>
                <w:lock w:val="contentLocked"/>
                <w:id w:val="-1664909345"/>
                <w:tag w:val="goog_rdk_1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logístico y espacios confirmados.</w:t>
                    </w:r>
                  </w:p>
                  <w:p w:rsidR="00000000" w:rsidDel="00000000" w:rsidP="00000000" w:rsidRDefault="00000000" w:rsidRPr="00000000" w14:paraId="0000005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Reservas confirmadas de Pabellón V (21 sesiones, </w:t>
                    </w:r>
                    <w:r w:rsidDel="00000000" w:rsidR="00000000" w:rsidRPr="00000000">
                      <w:rPr>
                        <w:rFonts w:ascii="Times New Roman" w:cs="Times New Roman" w:eastAsia="Times New Roman" w:hAnsi="Times New Roman"/>
                        <w:rtl w:val="0"/>
                      </w:rPr>
                      <w:t xml:space="preserve">Kachimbo</w:t>
                    </w:r>
                    <w:r w:rsidDel="00000000" w:rsidR="00000000" w:rsidRPr="00000000">
                      <w:rPr>
                        <w:rFonts w:ascii="Times New Roman" w:cs="Times New Roman" w:eastAsia="Times New Roman" w:hAnsi="Times New Roman"/>
                        <w:rtl w:val="0"/>
                      </w:rPr>
                      <w:t xml:space="preserve">, Kaggle, premiación), Open PUCP (hackathon de 8 h) y NTT Data Perú (hackathon de 24 h). Calendario de trámites de acceso de </w:t>
                    </w:r>
                    <w:r w:rsidDel="00000000" w:rsidR="00000000" w:rsidRPr="00000000">
                      <w:rPr>
                        <w:rFonts w:ascii="Times New Roman" w:cs="Times New Roman" w:eastAsia="Times New Roman" w:hAnsi="Times New Roman"/>
                        <w:rtl w:val="0"/>
                      </w:rPr>
                      <w:t xml:space="preserve">externos</w:t>
                    </w:r>
                    <w:r w:rsidDel="00000000" w:rsidR="00000000" w:rsidRPr="00000000">
                      <w:rPr>
                        <w:rFonts w:ascii="Times New Roman" w:cs="Times New Roman" w:eastAsia="Times New Roman" w:hAnsi="Times New Roman"/>
                        <w:rtl w:val="0"/>
                      </w:rPr>
                      <w:t xml:space="preserve"> (DAES: 7 días hábiles; Pabellón V: 2 días hábiles). Requerimientos técnicos (laboratorio, Wi-Fi, máquina virtual, proyector) y plan de seguridad del evento de 24 h.</w:t>
                    </w:r>
                  </w:p>
                </w:tc>
              </w:sdtContent>
            </w:sdt>
            <w:sdt>
              <w:sdtPr>
                <w:lock w:val="contentLocked"/>
                <w:id w:val="898122070"/>
                <w:tag w:val="goog_rdk_1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sedes con confirmación escrita y una sede alternativa identificada para cada evento.</w:t>
                    </w:r>
                  </w:p>
                </w:tc>
              </w:sdtContent>
            </w:sdt>
            <w:sdt>
              <w:sdtPr>
                <w:lock w:val="contentLocked"/>
                <w:id w:val="2104947484"/>
                <w:tag w:val="goog_rdk_1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Finanzas y Legalidad</w:t>
                    </w:r>
                  </w:p>
                </w:tc>
              </w:sdtContent>
            </w:sdt>
            <w:sdt>
              <w:sdtPr>
                <w:lock w:val="contentLocked"/>
                <w:id w:val="-1276060999"/>
                <w:tag w:val="goog_rdk_1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15/01/2027</w:t>
                    </w:r>
                  </w:p>
                </w:tc>
              </w:sdtContent>
            </w:sdt>
          </w:tr>
          <w:tr>
            <w:trPr>
              <w:cantSplit w:val="0"/>
              <w:trHeight w:val="2190" w:hRule="atLeast"/>
              <w:tblHeader w:val="0"/>
            </w:trPr>
            <w:sdt>
              <w:sdtPr>
                <w:lock w:val="contentLocked"/>
                <w:id w:val="1321907044"/>
                <w:tag w:val="goog_rdk_2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sdtContent>
            </w:sdt>
            <w:sdt>
              <w:sdtPr>
                <w:lock w:val="contentLocked"/>
                <w:id w:val="-1197091721"/>
                <w:tag w:val="goog_rdk_2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Acuerdos de patrocinio firmados.</w:t>
                    </w:r>
                  </w:p>
                  <w:p w:rsidR="00000000" w:rsidDel="00000000" w:rsidP="00000000" w:rsidRDefault="00000000" w:rsidRPr="00000000" w14:paraId="0000006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Brochure con paquetes de auspicio, convenios o cartas de compromiso firmadas, cronograma de desembolsos y alianza con NTT Data formalizada.</w:t>
                    </w:r>
                  </w:p>
                </w:tc>
              </w:sdtContent>
            </w:sdt>
            <w:sdt>
              <w:sdtPr>
                <w:lock w:val="contentLocked"/>
                <w:id w:val="1073669819"/>
                <w:tag w:val="goog_rdk_2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Compromisos firmados por el 100 % de la meta (S/ 18,400). Si se logra menos del 60 %, el Patrocinador decide la reducción de alcance (go/no-go).</w:t>
                    </w:r>
                  </w:p>
                </w:tc>
              </w:sdtContent>
            </w:sdt>
            <w:sdt>
              <w:sdtPr>
                <w:lock w:val="contentLocked"/>
                <w:id w:val="1454299706"/>
                <w:tag w:val="goog_rdk_2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Relaciones Exteriores; Finanzas y Legalidad</w:t>
                    </w:r>
                  </w:p>
                </w:tc>
              </w:sdtContent>
            </w:sdt>
            <w:sdt>
              <w:sdtPr>
                <w:lock w:val="contentLocked"/>
                <w:id w:val="-1675538148"/>
                <w:tag w:val="goog_rdk_2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22/01/2027</w:t>
                    </w:r>
                  </w:p>
                </w:tc>
              </w:sdtContent>
            </w:sdt>
          </w:tr>
          <w:tr>
            <w:trPr>
              <w:cantSplit w:val="0"/>
              <w:trHeight w:val="1605" w:hRule="atLeast"/>
              <w:tblHeader w:val="0"/>
            </w:trPr>
            <w:sdt>
              <w:sdtPr>
                <w:lock w:val="contentLocked"/>
                <w:id w:val="-420526519"/>
                <w:tag w:val="goog_rdk_2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w:t>
                    </w:r>
                  </w:p>
                </w:tc>
              </w:sdtContent>
            </w:sdt>
            <w:sdt>
              <w:sdtPr>
                <w:lock w:val="contentLocked"/>
                <w:id w:val="1145921864"/>
                <w:tag w:val="goog_rdk_2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académico y red de expertos confirmada.</w:t>
                    </w:r>
                  </w:p>
                  <w:p w:rsidR="00000000" w:rsidDel="00000000" w:rsidP="00000000" w:rsidRDefault="00000000" w:rsidRPr="00000000" w14:paraId="0000006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Sílabo de las 21 sesiones (objetivos, prerrequisitos, laboratorio práctico), bases y rúbricas de las 4 competencias, y lista confirmada de ponentes, mentores y jurados con cartas de compromiso.</w:t>
                    </w:r>
                  </w:p>
                </w:tc>
              </w:sdtContent>
            </w:sdt>
            <w:sdt>
              <w:sdtPr>
                <w:lock w:val="contentLocked"/>
                <w:id w:val="-1167476097"/>
                <w:tag w:val="goog_rdk_2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sesiones con ponente titular y suplente; bases revisadas y listas para publicar.</w:t>
                    </w:r>
                  </w:p>
                </w:tc>
              </w:sdtContent>
            </w:sdt>
            <w:sdt>
              <w:sdtPr>
                <w:lock w:val="contentLocked"/>
                <w:id w:val="-87170026"/>
                <w:tag w:val="goog_rdk_2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Relaciones Exteriores; Gerencia de Proyecto</w:t>
                    </w:r>
                  </w:p>
                </w:tc>
              </w:sdtContent>
            </w:sdt>
            <w:sdt>
              <w:sdtPr>
                <w:lock w:val="contentLocked"/>
                <w:id w:val="-1584437847"/>
                <w:tag w:val="goog_rdk_2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05/02/2027</w:t>
                    </w:r>
                  </w:p>
                </w:tc>
              </w:sdtContent>
            </w:sdt>
          </w:tr>
          <w:tr>
            <w:trPr>
              <w:cantSplit w:val="0"/>
              <w:trHeight w:val="1995" w:hRule="atLeast"/>
              <w:tblHeader w:val="0"/>
            </w:trPr>
            <w:sdt>
              <w:sdtPr>
                <w:lock w:val="contentLocked"/>
                <w:id w:val="-1662222083"/>
                <w:tag w:val="goog_rdk_3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w:t>
                    </w:r>
                  </w:p>
                </w:tc>
              </w:sdtContent>
            </w:sdt>
            <w:sdt>
              <w:sdtPr>
                <w:lock w:val="contentLocked"/>
                <w:id w:val="-88227378"/>
                <w:tag w:val="goog_rdk_3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Plataforma web y campaña de difusión.</w:t>
                    </w:r>
                  </w:p>
                  <w:p w:rsidR="00000000" w:rsidDel="00000000" w:rsidP="00000000" w:rsidRDefault="00000000" w:rsidRPr="00000000" w14:paraId="0000006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 visual; web oficial con cronograma, inscripción por módulo o evento y política de privacidad con consentimiento (Ley N.° 29733); pruebas de carga y seguridad; campaña en Instagram, LinkedIn y canales PUCP con calendario de publicaciones de marzo a julio.</w:t>
                    </w:r>
                  </w:p>
                </w:tc>
              </w:sdtContent>
            </w:sdt>
            <w:sdt>
              <w:sdtPr>
                <w:lock w:val="contentLocked"/>
                <w:id w:val="928605452"/>
                <w:tag w:val="goog_rdk_3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en producción sin incidencias críticas, formularios probados e inscripciones abiertas.</w:t>
                    </w:r>
                  </w:p>
                </w:tc>
              </w:sdtContent>
            </w:sdt>
            <w:sdt>
              <w:sdtPr>
                <w:lock w:val="contentLocked"/>
                <w:id w:val="-1292515649"/>
                <w:tag w:val="goog_rdk_3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Software; Infraestructura; Marketing</w:t>
                    </w:r>
                  </w:p>
                </w:tc>
              </w:sdtContent>
            </w:sdt>
            <w:sdt>
              <w:sdtPr>
                <w:lock w:val="contentLocked"/>
                <w:id w:val="-891829605"/>
                <w:tag w:val="goog_rdk_3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 15/02/2027</w:t>
                    </w:r>
                  </w:p>
                </w:tc>
              </w:sdtContent>
            </w:sdt>
          </w:tr>
          <w:tr>
            <w:trPr>
              <w:cantSplit w:val="0"/>
              <w:trHeight w:val="315" w:hRule="atLeast"/>
              <w:tblHeader w:val="0"/>
            </w:trPr>
            <w:sdt>
              <w:sdtPr>
                <w:lock w:val="contentLocked"/>
                <w:id w:val="453237218"/>
                <w:tag w:val="goog_rdk_35"/>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7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2 – EJECUCIÓN Y MEDICIÓN (marzo – julio 2027)</w:t>
                    </w:r>
                    <w:r w:rsidDel="00000000" w:rsidR="00000000" w:rsidRPr="00000000">
                      <w:rPr>
                        <w:rtl w:val="0"/>
                      </w:rPr>
                    </w:r>
                  </w:p>
                </w:tc>
              </w:sdtContent>
            </w:sdt>
          </w:tr>
          <w:tr>
            <w:trPr>
              <w:cantSplit w:val="0"/>
              <w:trHeight w:val="1800" w:hRule="atLeast"/>
              <w:tblHeader w:val="0"/>
            </w:trPr>
            <w:sdt>
              <w:sdtPr>
                <w:lock w:val="contentLocked"/>
                <w:id w:val="-632391392"/>
                <w:tag w:val="goog_rdk_4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w:t>
                    </w:r>
                  </w:p>
                </w:tc>
              </w:sdtContent>
            </w:sdt>
            <w:sdt>
              <w:sdtPr>
                <w:lock w:val="contentLocked"/>
                <w:id w:val="-1889667026"/>
                <w:tag w:val="goog_rdk_4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6">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 "Hack With DSC" ejecutado (Pabellón V).</w:t>
                    </w:r>
                  </w:p>
                  <w:p w:rsidR="00000000" w:rsidDel="00000000" w:rsidP="00000000" w:rsidRDefault="00000000" w:rsidRPr="00000000" w14:paraId="0000007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talleres de desarrollo web con agentes de IA, speed meeting, 2 mentorías de expertos, taller de pitch y Hackathon Kachimbo (pitch de 5 minutos). Incluye registro de asistencia, encuesta de satisfacción (NPS) por sesión y certificados.</w:t>
                    </w:r>
                  </w:p>
                </w:tc>
              </w:sdtContent>
            </w:sdt>
            <w:sdt>
              <w:sdtPr>
                <w:lock w:val="contentLocked"/>
                <w:id w:val="1064842586"/>
                <w:tag w:val="goog_rdk_4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spacing w:after="0" w:line="276" w:lineRule="auto"/>
                      <w:rPr>
                        <w:rFonts w:ascii="Times New Roman" w:cs="Times New Roman" w:eastAsia="Times New Roman" w:hAnsi="Times New Roman"/>
                      </w:rPr>
                    </w:pPr>
                    <w:sdt>
                      <w:sdtPr>
                        <w:id w:val="-986057750"/>
                        <w:tag w:val="goog_rdk_43"/>
                      </w:sdtPr>
                      <w:sdtContent>
                        <w:r w:rsidDel="00000000" w:rsidR="00000000" w:rsidRPr="00000000">
                          <w:rPr>
                            <w:rFonts w:ascii="Gungsuh" w:cs="Gungsuh" w:eastAsia="Gungsuh" w:hAnsi="Gungsuh"/>
                            <w:rtl w:val="0"/>
                          </w:rPr>
                          <w:t xml:space="preserve">8 de 8 actividades realizadas; asistencia promedio ≥ 40; NPS medido en el 100 % de las sesiones.</w:t>
                        </w:r>
                      </w:sdtContent>
                    </w:sdt>
                  </w:p>
                </w:tc>
              </w:sdtContent>
            </w:sdt>
            <w:sdt>
              <w:sdtPr>
                <w:lock w:val="contentLocked"/>
                <w:id w:val="-1811678002"/>
                <w:tag w:val="goog_rdk_4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p>
                </w:tc>
              </w:sdtContent>
            </w:sdt>
            <w:sdt>
              <w:sdtPr>
                <w:lock w:val="contentLocked"/>
                <w:id w:val="-259833857"/>
                <w:tag w:val="goog_rdk_4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27/03/2027</w:t>
                    </w:r>
                  </w:p>
                </w:tc>
              </w:sdtContent>
            </w:sdt>
          </w:tr>
          <w:tr>
            <w:trPr>
              <w:cantSplit w:val="0"/>
              <w:trHeight w:val="1605" w:hRule="atLeast"/>
              <w:tblHeader w:val="0"/>
            </w:trPr>
            <w:sdt>
              <w:sdtPr>
                <w:lock w:val="contentLocked"/>
                <w:id w:val="1262346504"/>
                <w:tag w:val="goog_rdk_4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w:t>
                    </w:r>
                  </w:p>
                </w:tc>
              </w:sdtContent>
            </w:sdt>
            <w:sdt>
              <w:sdtPr>
                <w:lock w:val="contentLocked"/>
                <w:id w:val="108687066"/>
                <w:tag w:val="goog_rdk_4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II "IA y Machine Learning" ejecutado (Pabellón V).</w:t>
                    </w:r>
                  </w:p>
                  <w:p w:rsidR="00000000" w:rsidDel="00000000" w:rsidP="00000000" w:rsidRDefault="00000000" w:rsidRPr="00000000" w14:paraId="0000007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talleres (ML, análisis de datos, deep learning, graph ML, reinforcement learning, LLM/NLP y agentes de IA) y Competencia de Kaggle como cierre, con la misma medición del E6.</w:t>
                    </w:r>
                  </w:p>
                </w:tc>
              </w:sdtContent>
            </w:sdt>
            <w:sdt>
              <w:sdtPr>
                <w:lock w:val="contentLocked"/>
                <w:id w:val="1001881894"/>
                <w:tag w:val="goog_rdk_4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rPr>
                    </w:pPr>
                    <w:sdt>
                      <w:sdtPr>
                        <w:id w:val="-1161777049"/>
                        <w:tag w:val="goog_rdk_49"/>
                      </w:sdtPr>
                      <w:sdtContent>
                        <w:r w:rsidDel="00000000" w:rsidR="00000000" w:rsidRPr="00000000">
                          <w:rPr>
                            <w:rFonts w:ascii="Gungsuh" w:cs="Gungsuh" w:eastAsia="Gungsuh" w:hAnsi="Gungsuh"/>
                            <w:rtl w:val="0"/>
                          </w:rPr>
                          <w:t xml:space="preserve">8 de 8 actividades realizadas; asistencia promedio ≥ 40; ranking final de Kaggle publicado.</w:t>
                        </w:r>
                      </w:sdtContent>
                    </w:sdt>
                  </w:p>
                </w:tc>
              </w:sdtContent>
            </w:sdt>
            <w:sdt>
              <w:sdtPr>
                <w:lock w:val="contentLocked"/>
                <w:id w:val="-885171018"/>
                <w:tag w:val="goog_rdk_5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p>
                </w:tc>
              </w:sdtContent>
            </w:sdt>
            <w:sdt>
              <w:sdtPr>
                <w:lock w:val="contentLocked"/>
                <w:id w:val="1070333425"/>
                <w:tag w:val="goog_rdk_5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24/04/2027</w:t>
                    </w:r>
                  </w:p>
                </w:tc>
              </w:sdtContent>
            </w:sdt>
          </w:tr>
          <w:tr>
            <w:trPr>
              <w:cantSplit w:val="0"/>
              <w:trHeight w:val="1605" w:hRule="atLeast"/>
              <w:tblHeader w:val="0"/>
            </w:trPr>
            <w:sdt>
              <w:sdtPr>
                <w:lock w:val="contentLocked"/>
                <w:id w:val="-860049538"/>
                <w:tag w:val="goog_rdk_5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w:t>
                    </w:r>
                  </w:p>
                </w:tc>
              </w:sdtContent>
            </w:sdt>
            <w:sdt>
              <w:sdtPr>
                <w:lock w:val="contentLocked"/>
                <w:id w:val="1863842168"/>
                <w:tag w:val="goog_rdk_5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Hackathon de 8 horas "Torneo de </w:t>
                    </w:r>
                    <w:r w:rsidDel="00000000" w:rsidR="00000000" w:rsidRPr="00000000">
                      <w:rPr>
                        <w:rFonts w:ascii="Times New Roman" w:cs="Times New Roman" w:eastAsia="Times New Roman" w:hAnsi="Times New Roman"/>
                        <w:b w:val="1"/>
                        <w:bCs w:val="1"/>
                        <w:rtl w:val="0"/>
                      </w:rPr>
                      <w:t xml:space="preserve">Vibecoding</w:t>
                    </w:r>
                    <w:r w:rsidDel="00000000" w:rsidR="00000000" w:rsidRPr="00000000">
                      <w:rPr>
                        <w:rFonts w:ascii="Times New Roman" w:cs="Times New Roman" w:eastAsia="Times New Roman" w:hAnsi="Times New Roman"/>
                        <w:b w:val="1"/>
                        <w:bCs w:val="1"/>
                        <w:rtl w:val="0"/>
                      </w:rPr>
                      <w:t xml:space="preserve">" (Open PUCP).</w:t>
                    </w:r>
                  </w:p>
                  <w:p w:rsidR="00000000" w:rsidDel="00000000" w:rsidP="00000000" w:rsidRDefault="00000000" w:rsidRPr="00000000" w14:paraId="0000008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abierta a estudiantes y egresados del Perú para construir un prototipo funcional con asistentes de IA, integrando lo visto en los módulos I y II. Incluye mentores, jurado y encuesta de satisfacción.</w:t>
                    </w:r>
                  </w:p>
                </w:tc>
              </w:sdtContent>
            </w:sdt>
            <w:sdt>
              <w:sdtPr>
                <w:lock w:val="contentLocked"/>
                <w:id w:val="-1062471128"/>
                <w:tag w:val="goog_rdk_5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widowControl w:val="0"/>
                      <w:spacing w:after="0" w:line="276" w:lineRule="auto"/>
                      <w:rPr>
                        <w:rFonts w:ascii="Times New Roman" w:cs="Times New Roman" w:eastAsia="Times New Roman" w:hAnsi="Times New Roman"/>
                      </w:rPr>
                    </w:pPr>
                    <w:sdt>
                      <w:sdtPr>
                        <w:id w:val="1754151374"/>
                        <w:tag w:val="goog_rdk_55"/>
                      </w:sdtPr>
                      <w:sdtContent>
                        <w:r w:rsidDel="00000000" w:rsidR="00000000" w:rsidRPr="00000000">
                          <w:rPr>
                            <w:rFonts w:ascii="Gungsuh" w:cs="Gungsuh" w:eastAsia="Gungsuh" w:hAnsi="Gungsuh"/>
                            <w:rtl w:val="0"/>
                          </w:rPr>
                          <w:t xml:space="preserve">100–120 participantes; ≥ 80 % de equipos presentan prototipo; resultados publicados.</w:t>
                        </w:r>
                      </w:sdtContent>
                    </w:sdt>
                  </w:p>
                </w:tc>
              </w:sdtContent>
            </w:sdt>
            <w:sdt>
              <w:sdtPr>
                <w:lock w:val="contentLocked"/>
                <w:id w:val="1601414332"/>
                <w:tag w:val="goog_rdk_5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w:t>
                    </w:r>
                  </w:p>
                </w:tc>
              </w:sdtContent>
            </w:sdt>
            <w:sdt>
              <w:sdtPr>
                <w:lock w:val="contentLocked"/>
                <w:id w:val="748423153"/>
                <w:tag w:val="goog_rdk_5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29/05/2027</w:t>
                    </w:r>
                  </w:p>
                </w:tc>
              </w:sdtContent>
            </w:sdt>
          </w:tr>
          <w:tr>
            <w:trPr>
              <w:cantSplit w:val="0"/>
              <w:trHeight w:val="1605" w:hRule="atLeast"/>
              <w:tblHeader w:val="0"/>
            </w:trPr>
            <w:sdt>
              <w:sdtPr>
                <w:lock w:val="contentLocked"/>
                <w:id w:val="835190394"/>
                <w:tag w:val="goog_rdk_5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w:t>
                    </w:r>
                  </w:p>
                </w:tc>
              </w:sdtContent>
            </w:sdt>
            <w:sdt>
              <w:sdtPr>
                <w:lock w:val="contentLocked"/>
                <w:id w:val="-1161418644"/>
                <w:tag w:val="goog_rdk_5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III "Google Cloud Platform" ejecutado (Pabellón V).</w:t>
                    </w:r>
                  </w:p>
                  <w:p w:rsidR="00000000" w:rsidDel="00000000" w:rsidP="00000000" w:rsidRDefault="00000000" w:rsidRPr="00000000" w14:paraId="0000008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talleres (introducción, IA generativa, big data, Cloud Run, BigQuery, MLOps y DevOps) y evento de premiación a quienes obtengan insignias o certificaciones de Google Cloud.</w:t>
                    </w:r>
                  </w:p>
                </w:tc>
              </w:sdtContent>
            </w:sdt>
            <w:sdt>
              <w:sdtPr>
                <w:lock w:val="contentLocked"/>
                <w:id w:val="-113707851"/>
                <w:tag w:val="goog_rdk_6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 8 actividades realizadas; criterio de premiación publicado desde el primer taller.</w:t>
                    </w:r>
                  </w:p>
                </w:tc>
              </w:sdtContent>
            </w:sdt>
            <w:sdt>
              <w:sdtPr>
                <w:lock w:val="contentLocked"/>
                <w:id w:val="-244397811"/>
                <w:tag w:val="goog_rdk_6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Relaciones Exteriores</w:t>
                    </w:r>
                  </w:p>
                </w:tc>
              </w:sdtContent>
            </w:sdt>
            <w:sdt>
              <w:sdtPr>
                <w:lock w:val="contentLocked"/>
                <w:id w:val="77730682"/>
                <w:tag w:val="goog_rdk_6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26/06/2027</w:t>
                    </w:r>
                  </w:p>
                </w:tc>
              </w:sdtContent>
            </w:sdt>
          </w:tr>
          <w:tr>
            <w:trPr>
              <w:cantSplit w:val="0"/>
              <w:trHeight w:val="1605" w:hRule="atLeast"/>
              <w:tblHeader w:val="0"/>
            </w:trPr>
            <w:sdt>
              <w:sdtPr>
                <w:lock w:val="contentLocked"/>
                <w:id w:val="272228355"/>
                <w:tag w:val="goog_rdk_6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w:t>
                    </w:r>
                  </w:p>
                </w:tc>
              </w:sdtContent>
            </w:sdt>
            <w:sdt>
              <w:sdtPr>
                <w:lock w:val="contentLocked"/>
                <w:id w:val="2096657688"/>
                <w:tag w:val="goog_rdk_6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Hackathon Internacional de 24 horas (NTT Data Perú).</w:t>
                    </w:r>
                  </w:p>
                  <w:p w:rsidR="00000000" w:rsidDel="00000000" w:rsidP="00000000" w:rsidRDefault="00000000" w:rsidRPr="00000000" w14:paraId="0000008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cumbre con soporte técnico, catering, mentores y jurados de la industria; los equipos desarrollan y despliegan en la nube un producto funcional.</w:t>
                    </w:r>
                  </w:p>
                </w:tc>
              </w:sdtContent>
            </w:sdt>
            <w:sdt>
              <w:sdtPr>
                <w:lock w:val="contentLocked"/>
                <w:id w:val="1882686746"/>
                <w:tag w:val="goog_rdk_6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widowControl w:val="0"/>
                      <w:spacing w:after="0" w:line="276" w:lineRule="auto"/>
                      <w:rPr>
                        <w:rFonts w:ascii="Times New Roman" w:cs="Times New Roman" w:eastAsia="Times New Roman" w:hAnsi="Times New Roman"/>
                      </w:rPr>
                    </w:pPr>
                    <w:sdt>
                      <w:sdtPr>
                        <w:id w:val="-13646942"/>
                        <w:tag w:val="goog_rdk_66"/>
                      </w:sdtPr>
                      <w:sdtContent>
                        <w:r w:rsidDel="00000000" w:rsidR="00000000" w:rsidRPr="00000000">
                          <w:rPr>
                            <w:rFonts w:ascii="Gungsuh" w:cs="Gungsuh" w:eastAsia="Gungsuh" w:hAnsi="Gungsuh"/>
                            <w:rtl w:val="0"/>
                          </w:rPr>
                          <w:t xml:space="preserve">150–200 participantes; ≥ 80 % de equipos entregan producto desplegado; ganadores anunciados.</w:t>
                        </w:r>
                      </w:sdtContent>
                    </w:sdt>
                  </w:p>
                </w:tc>
              </w:sdtContent>
            </w:sdt>
            <w:sdt>
              <w:sdtPr>
                <w:lock w:val="contentLocked"/>
                <w:id w:val="-152502781"/>
                <w:tag w:val="goog_rdk_6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Logística y Eventos (todas las áreas)</w:t>
                    </w:r>
                  </w:p>
                </w:tc>
              </w:sdtContent>
            </w:sdt>
            <w:sdt>
              <w:sdtPr>
                <w:lock w:val="contentLocked"/>
                <w:id w:val="-349850167"/>
                <w:tag w:val="goog_rdk_6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 31/07 – Dom 01/08/2027</w:t>
                    </w:r>
                  </w:p>
                </w:tc>
              </w:sdtContent>
            </w:sdt>
          </w:tr>
          <w:tr>
            <w:trPr>
              <w:cantSplit w:val="0"/>
              <w:trHeight w:val="1800" w:hRule="atLeast"/>
              <w:tblHeader w:val="0"/>
            </w:trPr>
            <w:sdt>
              <w:sdtPr>
                <w:lock w:val="contentLocked"/>
                <w:id w:val="116171810"/>
                <w:tag w:val="goog_rdk_6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w:t>
                    </w:r>
                  </w:p>
                </w:tc>
              </w:sdtContent>
            </w:sdt>
            <w:sdt>
              <w:sdtPr>
                <w:lock w:val="contentLocked"/>
                <w:id w:val="1188189353"/>
                <w:tag w:val="goog_rdk_7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Reportes de seguimiento (5 reportes parciales).</w:t>
                    </w:r>
                  </w:p>
                  <w:p w:rsidR="00000000" w:rsidDel="00000000" w:rsidP="00000000" w:rsidRDefault="00000000" w:rsidRPr="00000000" w14:paraId="0000009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Asistencia y deserción, satisfacción (NPS), preguntas y participación por taller, métricas de redes (alcance e interacción en Instagram y LinkedIn), voluntarios activos, ejecución presupuestal frente al plan y estado de riesgos.</w:t>
                    </w:r>
                  </w:p>
                </w:tc>
              </w:sdtContent>
            </w:sdt>
            <w:sdt>
              <w:sdtPr>
                <w:lock w:val="contentLocked"/>
                <w:id w:val="-436147557"/>
                <w:tag w:val="goog_rdk_7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Presentado al Patrocinador como máximo 7 días después de cada hito de ejecución.</w:t>
                    </w:r>
                  </w:p>
                </w:tc>
              </w:sdtContent>
            </w:sdt>
            <w:sdt>
              <w:sdtPr>
                <w:lock w:val="contentLocked"/>
                <w:id w:val="-652486487"/>
                <w:tag w:val="goog_rdk_7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RR.HH.</w:t>
                    </w:r>
                    <w:r w:rsidDel="00000000" w:rsidR="00000000" w:rsidRPr="00000000">
                      <w:rPr>
                        <w:rFonts w:ascii="Times New Roman" w:cs="Times New Roman" w:eastAsia="Times New Roman" w:hAnsi="Times New Roman"/>
                        <w:rtl w:val="0"/>
                      </w:rPr>
                      <w:t xml:space="preserve">; Finanzas; Marketing</w:t>
                    </w:r>
                  </w:p>
                </w:tc>
              </w:sdtContent>
            </w:sdt>
            <w:sdt>
              <w:sdtPr>
                <w:lock w:val="contentLocked"/>
                <w:id w:val="233179846"/>
                <w:tag w:val="goog_rdk_7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 30/04, 04/06, 02/07 y 05/08/2027</w:t>
                    </w:r>
                  </w:p>
                </w:tc>
              </w:sdtContent>
            </w:sdt>
          </w:tr>
          <w:tr>
            <w:trPr>
              <w:cantSplit w:val="0"/>
              <w:trHeight w:val="315" w:hRule="atLeast"/>
              <w:tblHeader w:val="0"/>
            </w:trPr>
            <w:sdt>
              <w:sdtPr>
                <w:lock w:val="contentLocked"/>
                <w:id w:val="-761243914"/>
                <w:tag w:val="goog_rdk_74"/>
              </w:sdtPr>
              <w:sdtContent>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9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3 – CIERRE (agosto 2027)</w:t>
                    </w:r>
                    <w:r w:rsidDel="00000000" w:rsidR="00000000" w:rsidRPr="00000000">
                      <w:rPr>
                        <w:rtl w:val="0"/>
                      </w:rPr>
                    </w:r>
                  </w:p>
                </w:tc>
              </w:sdtContent>
            </w:sdt>
          </w:tr>
          <w:tr>
            <w:trPr>
              <w:cantSplit w:val="0"/>
              <w:trHeight w:val="1800" w:hRule="atLeast"/>
              <w:tblHeader w:val="0"/>
            </w:trPr>
            <w:sdt>
              <w:sdtPr>
                <w:lock w:val="contentLocked"/>
                <w:id w:val="-952692806"/>
                <w:tag w:val="goog_rdk_79"/>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E12</w:t>
                    </w:r>
                  </w:p>
                </w:tc>
              </w:sdtContent>
            </w:sdt>
            <w:sdt>
              <w:sdtPr>
                <w:lock w:val="contentLocked"/>
                <w:id w:val="637020899"/>
                <w:tag w:val="goog_rdk_80"/>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F">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Informe final de resultados.</w:t>
                    </w:r>
                  </w:p>
                  <w:p w:rsidR="00000000" w:rsidDel="00000000" w:rsidP="00000000" w:rsidRDefault="00000000" w:rsidRPr="00000000" w14:paraId="000000A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consolidadas frente a los criterios de éxito, </w:t>
                    </w:r>
                    <w:r w:rsidDel="00000000" w:rsidR="00000000" w:rsidRPr="00000000">
                      <w:rPr>
                        <w:rFonts w:ascii="Times New Roman" w:cs="Times New Roman" w:eastAsia="Times New Roman" w:hAnsi="Times New Roman"/>
                        <w:rtl w:val="0"/>
                      </w:rPr>
                      <w:t xml:space="preserve">NPS global</w:t>
                    </w:r>
                    <w:r w:rsidDel="00000000" w:rsidR="00000000" w:rsidRPr="00000000">
                      <w:rPr>
                        <w:rFonts w:ascii="Times New Roman" w:cs="Times New Roman" w:eastAsia="Times New Roman" w:hAnsi="Times New Roman"/>
                        <w:rtl w:val="0"/>
                      </w:rPr>
                      <w:t xml:space="preserve">, registro de sugerencias, quejas y reclamos, evidencia audiovisual, portafolio de productos, balance financiero e informe de retorno para sponsors (alcance y perfiles de talento).</w:t>
                    </w:r>
                  </w:p>
                </w:tc>
              </w:sdtContent>
            </w:sdt>
            <w:sdt>
              <w:sdtPr>
                <w:lock w:val="contentLocked"/>
                <w:id w:val="-7740222"/>
                <w:tag w:val="goog_rdk_81"/>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por el Patrocinador y enviado a sponsors y PUCP.</w:t>
                    </w:r>
                  </w:p>
                </w:tc>
              </w:sdtContent>
            </w:sdt>
            <w:sdt>
              <w:sdtPr>
                <w:lock w:val="contentLocked"/>
                <w:id w:val="2045813817"/>
                <w:tag w:val="goog_rdk_8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Finanzas</w:t>
                    </w:r>
                  </w:p>
                </w:tc>
              </w:sdtContent>
            </w:sdt>
            <w:sdt>
              <w:sdtPr>
                <w:lock w:val="contentLocked"/>
                <w:id w:val="1557124645"/>
                <w:tag w:val="goog_rdk_8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13/08/2027</w:t>
                    </w:r>
                  </w:p>
                </w:tc>
              </w:sdtContent>
            </w:sdt>
          </w:tr>
          <w:tr>
            <w:trPr>
              <w:cantSplit w:val="0"/>
              <w:trHeight w:val="1995" w:hRule="atLeast"/>
              <w:tblHeader w:val="0"/>
            </w:trPr>
            <w:sdt>
              <w:sdtPr>
                <w:lock w:val="contentLocked"/>
                <w:id w:val="-1500973250"/>
                <w:tag w:val="goog_rdk_84"/>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E13</w:t>
                    </w:r>
                  </w:p>
                </w:tc>
              </w:sdtContent>
            </w:sdt>
            <w:sdt>
              <w:sdtPr>
                <w:lock w:val="contentLocked"/>
                <w:id w:val="-2048759812"/>
                <w:tag w:val="goog_rdk_8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continuidad y cierre administrativo.</w:t>
                    </w:r>
                  </w:p>
                  <w:p w:rsidR="00000000" w:rsidDel="00000000" w:rsidP="00000000" w:rsidRDefault="00000000" w:rsidRPr="00000000" w14:paraId="000000A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sugerencias de alumnos y expositores más estudio de tendencias para proponer la siguiente Ruta de Talleres; lecciones aprendidas (retrospectiva); certificados del staff; liquidación de cuentas; solicitud de renovación a sponsors y acta de cierre firmada.</w:t>
                    </w:r>
                  </w:p>
                </w:tc>
              </w:sdtContent>
            </w:sdt>
            <w:sdt>
              <w:sdtPr>
                <w:lock w:val="contentLocked"/>
                <w:id w:val="1556841828"/>
                <w:tag w:val="goog_rdk_86"/>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cierre firmada por el Patrocinador y el Gerente de Proyecto.</w:t>
                    </w:r>
                  </w:p>
                </w:tc>
              </w:sdtContent>
            </w:sdt>
            <w:sdt>
              <w:sdtPr>
                <w:lock w:val="contentLocked"/>
                <w:id w:val="-1559297921"/>
                <w:tag w:val="goog_rdk_8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Proyecto; RR.HH.</w:t>
                    </w:r>
                  </w:p>
                </w:tc>
              </w:sdtContent>
            </w:sdt>
            <w:sdt>
              <w:sdtPr>
                <w:lock w:val="contentLocked"/>
                <w:id w:val="95125186"/>
                <w:tag w:val="goog_rdk_88"/>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 20/08/2027</w:t>
                    </w:r>
                  </w:p>
                </w:tc>
              </w:sdtContent>
            </w:sdt>
          </w:tr>
        </w:tbl>
      </w:sdtContent>
    </w:sdt>
    <w:p w:rsidR="00000000" w:rsidDel="00000000" w:rsidP="00000000" w:rsidRDefault="00000000" w:rsidRPr="00000000" w14:paraId="000000AA">
      <w:pPr>
        <w:pStyle w:val="Heading1"/>
        <w:rPr>
          <w:rFonts w:ascii="Times New Roman" w:cs="Times New Roman" w:eastAsia="Times New Roman" w:hAnsi="Times New Roman"/>
          <w:sz w:val="24"/>
          <w:szCs w:val="24"/>
        </w:rPr>
      </w:pPr>
      <w:bookmarkStart w:colFirst="0" w:colLast="0" w:name="_heading=h.gecn9xh6y513" w:id="7"/>
      <w:bookmarkEnd w:id="7"/>
      <w:r w:rsidDel="00000000" w:rsidR="00000000" w:rsidRPr="00000000">
        <w:rPr>
          <w:rtl w:val="0"/>
        </w:rPr>
      </w:r>
    </w:p>
    <w:p w:rsidR="00000000" w:rsidDel="00000000" w:rsidP="00000000" w:rsidRDefault="00000000" w:rsidRPr="00000000" w14:paraId="000000AB">
      <w:pPr>
        <w:pStyle w:val="Heading1"/>
        <w:rPr>
          <w:rFonts w:ascii="Times New Roman" w:cs="Times New Roman" w:eastAsia="Times New Roman" w:hAnsi="Times New Roman"/>
          <w:sz w:val="24"/>
          <w:szCs w:val="24"/>
        </w:rPr>
      </w:pPr>
      <w:bookmarkStart w:colFirst="0" w:colLast="0" w:name="_heading=h.rp2wvw9wuvjz" w:id="8"/>
      <w:bookmarkEnd w:id="8"/>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sz w:val="24"/>
          <w:szCs w:val="24"/>
        </w:rPr>
      </w:pPr>
      <w:bookmarkStart w:colFirst="0" w:colLast="0" w:name="_heading=h.8dugip7tyw5e" w:id="9"/>
      <w:bookmarkEnd w:id="9"/>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sz w:val="24"/>
          <w:szCs w:val="24"/>
        </w:rPr>
      </w:pPr>
      <w:bookmarkStart w:colFirst="0" w:colLast="0" w:name="_heading=h.462tjs46we6x" w:id="10"/>
      <w:bookmarkEnd w:id="10"/>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sz w:val="24"/>
          <w:szCs w:val="24"/>
        </w:rPr>
      </w:pPr>
      <w:bookmarkStart w:colFirst="0" w:colLast="0" w:name="_heading=h.mab98np2z73s" w:id="11"/>
      <w:bookmarkEnd w:id="11"/>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sz w:val="24"/>
          <w:szCs w:val="24"/>
        </w:rPr>
      </w:pPr>
      <w:bookmarkStart w:colFirst="0" w:colLast="0" w:name="_heading=h.o7d82z16o7w" w:id="12"/>
      <w:bookmarkEnd w:id="12"/>
      <w:r w:rsidDel="00000000" w:rsidR="00000000" w:rsidRPr="00000000">
        <w:rPr>
          <w:rtl w:val="0"/>
        </w:rPr>
      </w:r>
    </w:p>
    <w:p w:rsidR="00000000" w:rsidDel="00000000" w:rsidP="00000000" w:rsidRDefault="00000000" w:rsidRPr="00000000" w14:paraId="000000B0">
      <w:pPr>
        <w:pStyle w:val="Heading1"/>
        <w:rPr>
          <w:rFonts w:ascii="Times New Roman" w:cs="Times New Roman" w:eastAsia="Times New Roman" w:hAnsi="Times New Roman"/>
          <w:sz w:val="24"/>
          <w:szCs w:val="24"/>
        </w:rPr>
      </w:pPr>
      <w:bookmarkStart w:colFirst="0" w:colLast="0" w:name="_heading=h.2u9lvx7yr7be" w:id="13"/>
      <w:bookmarkEnd w:id="13"/>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sz w:val="24"/>
          <w:szCs w:val="24"/>
        </w:rPr>
      </w:pPr>
      <w:bookmarkStart w:colFirst="0" w:colLast="0" w:name="_heading=h.cqqw8pjpoxrz" w:id="14"/>
      <w:bookmarkEnd w:id="14"/>
      <w:r w:rsidDel="00000000" w:rsidR="00000000" w:rsidRPr="00000000">
        <w:rPr>
          <w:rtl w:val="0"/>
        </w:rPr>
      </w:r>
    </w:p>
    <w:p w:rsidR="00000000" w:rsidDel="00000000" w:rsidP="00000000" w:rsidRDefault="00000000" w:rsidRPr="00000000" w14:paraId="000000B2">
      <w:pPr>
        <w:pStyle w:val="Heading1"/>
        <w:rPr/>
      </w:pPr>
      <w:bookmarkStart w:colFirst="0" w:colLast="0" w:name="_heading=h.3znysh7" w:id="15"/>
      <w:bookmarkEnd w:id="15"/>
      <w:r w:rsidDel="00000000" w:rsidR="00000000" w:rsidRPr="00000000">
        <w:rPr>
          <w:rFonts w:ascii="Times New Roman" w:cs="Times New Roman" w:eastAsia="Times New Roman" w:hAnsi="Times New Roman"/>
          <w:sz w:val="30"/>
          <w:szCs w:val="30"/>
          <w:rtl w:val="0"/>
        </w:rPr>
        <w:t xml:space="preserve">Requerimientos de alto nivel</w:t>
      </w: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rPr>
      </w:pPr>
      <w:bookmarkStart w:colFirst="0" w:colLast="0" w:name="_heading=h.2et92p0" w:id="16"/>
      <w:bookmarkEnd w:id="16"/>
      <w:r w:rsidDel="00000000" w:rsidR="00000000" w:rsidRPr="00000000">
        <w:rPr>
          <w:rFonts w:ascii="Times New Roman" w:cs="Times New Roman" w:eastAsia="Times New Roman" w:hAnsi="Times New Roman"/>
          <w:rtl w:val="0"/>
        </w:rPr>
        <w:t xml:space="preserve">Requerimientos del producto</w:t>
      </w:r>
    </w:p>
    <w:tbl>
      <w:tblPr>
        <w:tblStyle w:val="Table6"/>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shd w:fill="auto" w:val="clear"/>
          </w:tcPr>
          <w:p w:rsidR="00000000" w:rsidDel="00000000" w:rsidP="00000000" w:rsidRDefault="00000000" w:rsidRPr="00000000" w14:paraId="000000B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del Proyecto:</w:t>
            </w:r>
          </w:p>
          <w:p w:rsidR="00000000" w:rsidDel="00000000" w:rsidP="00000000" w:rsidRDefault="00000000" w:rsidRPr="00000000" w14:paraId="000000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es un servicio: la Ruta de Talleres Formativos DSC PUCP Workshops, un programa gratuito, presencial y progresivo de cinco meses. El núcleo del servicio es la formación práctica; las hackathones y competencias no son el producto en sí, sino el mecanismo con el que se valida lo aprendido al cierre de cada etapa. El servicio se estructura así:</w:t>
            </w:r>
          </w:p>
          <w:p w:rsidR="00000000" w:rsidDel="00000000" w:rsidP="00000000" w:rsidRDefault="00000000" w:rsidRPr="00000000" w14:paraId="000000B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Integración: El programa debe unificar de manera progresiva los talleres teóricos con las competencias prácticas; estas últimas funcionarán como espacios de validación obligatoria donde los alumnos apliquen lo aprendido.</w:t>
            </w:r>
          </w:p>
          <w:p w:rsidR="00000000" w:rsidDel="00000000" w:rsidP="00000000" w:rsidRDefault="00000000" w:rsidRPr="00000000" w14:paraId="000000B8">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rsidR="00000000" w:rsidDel="00000000" w:rsidP="00000000" w:rsidRDefault="00000000" w:rsidRPr="00000000" w14:paraId="000000B9">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Capacidad: Los talleres presenciales deben estar dimensionados para capacitar a un promedio de 40 a 60 estudiantes por sesión. Asimismo, el evento de cierre (Hackathon Internacional) debe estar en la capacidad de albergar entre 150 y 200 participantes.</w:t>
            </w:r>
          </w:p>
          <w:p w:rsidR="00000000" w:rsidDel="00000000" w:rsidP="00000000" w:rsidRDefault="00000000" w:rsidRPr="00000000" w14:paraId="000000BA">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Learning y Google Cloud Platform (GCP) (Temas relevantes requeridos actualmente por la industria).</w:t>
            </w:r>
          </w:p>
          <w:p w:rsidR="00000000" w:rsidDel="00000000" w:rsidP="00000000" w:rsidRDefault="00000000" w:rsidRPr="00000000" w14:paraId="000000BB">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Validación (Competencias): El servicio debe ejecutar cuatro (4) instancias de validación práctica escalonada que acompañen el cierre de los talleres:</w:t>
            </w:r>
          </w:p>
          <w:p w:rsidR="00000000" w:rsidDel="00000000" w:rsidP="00000000" w:rsidRDefault="00000000" w:rsidRPr="00000000" w14:paraId="000000BC">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Básico: Mini-hackathon "</w:t>
            </w:r>
            <w:r w:rsidDel="00000000" w:rsidR="00000000" w:rsidRPr="00000000">
              <w:rPr>
                <w:rFonts w:ascii="Times New Roman" w:cs="Times New Roman" w:eastAsia="Times New Roman" w:hAnsi="Times New Roman"/>
                <w:rtl w:val="0"/>
              </w:rPr>
              <w:t xml:space="preserve">Kachimbo</w:t>
            </w:r>
            <w:r w:rsidDel="00000000" w:rsidR="00000000" w:rsidRPr="00000000">
              <w:rPr>
                <w:rFonts w:ascii="Times New Roman" w:cs="Times New Roman" w:eastAsia="Times New Roman" w:hAnsi="Times New Roman"/>
                <w:rtl w:val="0"/>
              </w:rPr>
              <w:t xml:space="preserve">" (marzo), </w:t>
            </w:r>
            <w:r w:rsidDel="00000000" w:rsidR="00000000" w:rsidRPr="00000000">
              <w:rPr>
                <w:rFonts w:ascii="Times New Roman" w:cs="Times New Roman" w:eastAsia="Times New Roman" w:hAnsi="Times New Roman"/>
                <w:rtl w:val="0"/>
              </w:rPr>
              <w:t xml:space="preserve">enfocada</w:t>
            </w:r>
            <w:r w:rsidDel="00000000" w:rsidR="00000000" w:rsidRPr="00000000">
              <w:rPr>
                <w:rFonts w:ascii="Times New Roman" w:cs="Times New Roman" w:eastAsia="Times New Roman" w:hAnsi="Times New Roman"/>
                <w:rtl w:val="0"/>
              </w:rPr>
              <w:t xml:space="preserve"> en el desarrollo de habilidades de comunicación y presentación de ideas (Pitches).</w:t>
            </w:r>
          </w:p>
          <w:p w:rsidR="00000000" w:rsidDel="00000000" w:rsidP="00000000" w:rsidRDefault="00000000" w:rsidRPr="00000000" w14:paraId="000000BD">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Intermedio I: Competencia de Kaggle (abril), enfocada en el cierre de talleres de IA.</w:t>
            </w:r>
          </w:p>
          <w:p w:rsidR="00000000" w:rsidDel="00000000" w:rsidP="00000000" w:rsidRDefault="00000000" w:rsidRPr="00000000" w14:paraId="000000BE">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Intermedio II: Hackathon de 8 horas “Torneo de </w:t>
            </w:r>
            <w:r w:rsidDel="00000000" w:rsidR="00000000" w:rsidRPr="00000000">
              <w:rPr>
                <w:rFonts w:ascii="Times New Roman" w:cs="Times New Roman" w:eastAsia="Times New Roman" w:hAnsi="Times New Roman"/>
                <w:rtl w:val="0"/>
              </w:rPr>
              <w:t xml:space="preserve">Vibecoding</w:t>
            </w:r>
            <w:r w:rsidDel="00000000" w:rsidR="00000000" w:rsidRPr="00000000">
              <w:rPr>
                <w:rFonts w:ascii="Times New Roman" w:cs="Times New Roman" w:eastAsia="Times New Roman" w:hAnsi="Times New Roman"/>
                <w:rtl w:val="0"/>
              </w:rPr>
              <w:t xml:space="preserve">” (mayo), </w:t>
            </w:r>
            <w:r w:rsidDel="00000000" w:rsidR="00000000" w:rsidRPr="00000000">
              <w:rPr>
                <w:rFonts w:ascii="Times New Roman" w:cs="Times New Roman" w:eastAsia="Times New Roman" w:hAnsi="Times New Roman"/>
                <w:rtl w:val="0"/>
              </w:rPr>
              <w:t xml:space="preserve">enfocada</w:t>
            </w:r>
            <w:r w:rsidDel="00000000" w:rsidR="00000000" w:rsidRPr="00000000">
              <w:rPr>
                <w:rFonts w:ascii="Times New Roman" w:cs="Times New Roman" w:eastAsia="Times New Roman" w:hAnsi="Times New Roman"/>
                <w:rtl w:val="0"/>
              </w:rPr>
              <w:t xml:space="preserve"> en el modelamiento de datos.</w:t>
            </w:r>
          </w:p>
          <w:p w:rsidR="00000000" w:rsidDel="00000000" w:rsidP="00000000" w:rsidRDefault="00000000" w:rsidRPr="00000000" w14:paraId="000000BF">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Avanzado: Hackathon Internacional de 24 horas (julio), donde se desarrollará un producto funcional ante jurados de la industria.</w:t>
            </w:r>
          </w:p>
          <w:p w:rsidR="00000000" w:rsidDel="00000000" w:rsidP="00000000" w:rsidRDefault="00000000" w:rsidRPr="00000000" w14:paraId="000000C0">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Valor Agregado: El servicio final debe incluir mentorías con expertos del rubro, espacios de networking con empresas patrocinadoras y la emisión de una certificación de participación avalada institucionalmente.</w:t>
            </w:r>
          </w:p>
        </w:tc>
      </w:tr>
    </w:tbl>
    <w:p w:rsidR="00000000" w:rsidDel="00000000" w:rsidP="00000000" w:rsidRDefault="00000000" w:rsidRPr="00000000" w14:paraId="000000C1">
      <w:pPr>
        <w:pStyle w:val="Heading2"/>
        <w:rPr>
          <w:rFonts w:ascii="Times New Roman" w:cs="Times New Roman" w:eastAsia="Times New Roman" w:hAnsi="Times New Roman"/>
        </w:rPr>
      </w:pPr>
      <w:bookmarkStart w:colFirst="0" w:colLast="0" w:name="_heading=h.2i8jmjw6fjs4" w:id="17"/>
      <w:bookmarkEnd w:id="17"/>
      <w:r w:rsidDel="00000000" w:rsidR="00000000" w:rsidRPr="00000000">
        <w:rPr>
          <w:rtl w:val="0"/>
        </w:rPr>
      </w:r>
    </w:p>
    <w:p w:rsidR="00000000" w:rsidDel="00000000" w:rsidP="00000000" w:rsidRDefault="00000000" w:rsidRPr="00000000" w14:paraId="000000C2">
      <w:pPr>
        <w:pStyle w:val="Heading2"/>
        <w:rPr>
          <w:rFonts w:ascii="Times New Roman" w:cs="Times New Roman" w:eastAsia="Times New Roman" w:hAnsi="Times New Roman"/>
        </w:rPr>
      </w:pPr>
      <w:bookmarkStart w:colFirst="0" w:colLast="0" w:name="_heading=h.oqpnd2viswkt" w:id="18"/>
      <w:bookmarkEnd w:id="18"/>
      <w:r w:rsidDel="00000000" w:rsidR="00000000" w:rsidRPr="00000000">
        <w:rPr>
          <w:rtl w:val="0"/>
        </w:rPr>
      </w:r>
    </w:p>
    <w:p w:rsidR="00000000" w:rsidDel="00000000" w:rsidP="00000000" w:rsidRDefault="00000000" w:rsidRPr="00000000" w14:paraId="000000C3">
      <w:pPr>
        <w:pStyle w:val="Heading2"/>
        <w:rPr>
          <w:rFonts w:ascii="Times New Roman" w:cs="Times New Roman" w:eastAsia="Times New Roman" w:hAnsi="Times New Roman"/>
        </w:rPr>
      </w:pPr>
      <w:bookmarkStart w:colFirst="0" w:colLast="0" w:name="_heading=h.vh9nnhxrd1ko" w:id="19"/>
      <w:bookmarkEnd w:id="19"/>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rPr>
      </w:pPr>
      <w:bookmarkStart w:colFirst="0" w:colLast="0" w:name="_heading=h.tyjcwt" w:id="20"/>
      <w:bookmarkEnd w:id="20"/>
      <w:r w:rsidDel="00000000" w:rsidR="00000000" w:rsidRPr="00000000">
        <w:rPr>
          <w:rFonts w:ascii="Times New Roman" w:cs="Times New Roman" w:eastAsia="Times New Roman" w:hAnsi="Times New Roman"/>
          <w:rtl w:val="0"/>
        </w:rPr>
        <w:t xml:space="preserve">Requerimientos del proyecto</w:t>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C5">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del Ciclo de Vida Completo: El proyecto debe ser gestionado integralmente desde su inicio (planteamiento de la necesidad) hasta su cierre formal, abarcando los 8 meses totales de su ciclo de vida (enero a agosto). Esto incluye las fases de planificación inicial, la ejecución de la ruta de eventos, el monitoreo constante, y la liquidación y cierre administrativo del programa.</w:t>
            </w:r>
          </w:p>
          <w:p w:rsidR="00000000" w:rsidDel="00000000" w:rsidP="00000000" w:rsidRDefault="00000000" w:rsidRPr="00000000" w14:paraId="000000C6">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rsidR="00000000" w:rsidDel="00000000" w:rsidP="00000000" w:rsidRDefault="00000000" w:rsidRPr="00000000" w14:paraId="000000C7">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rsidR="00000000" w:rsidDel="00000000" w:rsidP="00000000" w:rsidRDefault="00000000" w:rsidRPr="00000000" w14:paraId="000000C8">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rsidR="00000000" w:rsidDel="00000000" w:rsidP="00000000" w:rsidRDefault="00000000" w:rsidRPr="00000000" w14:paraId="000000C9">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rFonts w:ascii="Times New Roman" w:cs="Times New Roman" w:eastAsia="Times New Roman" w:hAnsi="Times New Roman"/>
          <w:sz w:val="24"/>
          <w:szCs w:val="24"/>
        </w:rPr>
      </w:pPr>
      <w:bookmarkStart w:colFirst="0" w:colLast="0" w:name="_heading=h.3dy6vkm" w:id="21"/>
      <w:bookmarkEnd w:id="21"/>
      <w:r w:rsidDel="00000000" w:rsidR="00000000" w:rsidRPr="00000000">
        <w:rPr>
          <w:rFonts w:ascii="Times New Roman" w:cs="Times New Roman" w:eastAsia="Times New Roman" w:hAnsi="Times New Roman"/>
          <w:sz w:val="24"/>
          <w:szCs w:val="24"/>
          <w:rtl w:val="0"/>
        </w:rPr>
        <w:t xml:space="preserve">Cronograma de hitos principales</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635"/>
        <w:gridCol w:w="3615"/>
        <w:gridCol w:w="975"/>
        <w:gridCol w:w="1680"/>
        <w:tblGridChange w:id="0">
          <w:tblGrid>
            <w:gridCol w:w="930"/>
            <w:gridCol w:w="1635"/>
            <w:gridCol w:w="3615"/>
            <w:gridCol w:w="975"/>
            <w:gridCol w:w="16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CD">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CE">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Fase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CF">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Hito principal</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0">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Entregable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1">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Fecha tope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2">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3">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1. Inicio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Aprobación del Acta de Constitución y designación del Gerente de Proyecto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Acta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Lun 14/09/2026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Reunión de lanzamiento (kick-off) y asignación de responsables por área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Insumo 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Lun 21/09/2026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1">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2">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2. Planificación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 para la Dirección del Proyecto aprobado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30/10/2026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Inicio formal de la gestión de auspicios (brochure enviado a empresas)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06/11/2026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Espacios y permisos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15/01/2027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Acuerdos de patrocinio firmados (decisión go/no-go financiera)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22/01/2027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Programa académico, ponentes, mentores y jurados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05/02/2027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Web en producción, lanzamiento de campaña y apertura de inscripciones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Lun 15/02/2027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4">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5">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3. Ejecución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Inicio del Módulo I (primer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Jue 04/03/2027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Hackathon </w:t>
            </w:r>
            <w:r w:rsidDel="00000000" w:rsidR="00000000" w:rsidRPr="00000000">
              <w:rPr>
                <w:rFonts w:ascii="Times New Roman" w:cs="Times New Roman" w:eastAsia="Times New Roman" w:hAnsi="Times New Roman"/>
                <w:b w:val="0"/>
                <w:bCs w:val="0"/>
                <w:color w:val="000000"/>
                <w:sz w:val="24"/>
                <w:szCs w:val="24"/>
                <w:rtl w:val="0"/>
              </w:rPr>
              <w:t xml:space="preserve">Kachimbo</w:t>
            </w:r>
            <w:r w:rsidDel="00000000" w:rsidR="00000000" w:rsidRPr="00000000">
              <w:rPr>
                <w:rFonts w:ascii="Times New Roman" w:cs="Times New Roman" w:eastAsia="Times New Roman" w:hAnsi="Times New Roman"/>
                <w:b w:val="0"/>
                <w:bCs w:val="0"/>
                <w:color w:val="000000"/>
                <w:sz w:val="24"/>
                <w:szCs w:val="24"/>
                <w:rtl w:val="0"/>
              </w:rPr>
              <w:t xml:space="preserve"> – cierre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Sáb 27/03/2027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erht3x89hxbi" w:id="23"/>
            <w:bookmarkEnd w:id="23"/>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4mioqwrilk5x" w:id="24"/>
            <w:bookmarkEnd w:id="24"/>
            <w:r w:rsidDel="00000000" w:rsidR="00000000" w:rsidRPr="00000000">
              <w:rPr>
                <w:rFonts w:ascii="Times New Roman" w:cs="Times New Roman" w:eastAsia="Times New Roman" w:hAnsi="Times New Roman"/>
                <w:b w:val="0"/>
                <w:bCs w:val="0"/>
                <w:color w:val="000000"/>
                <w:sz w:val="24"/>
                <w:szCs w:val="24"/>
                <w:rtl w:val="0"/>
              </w:rPr>
              <w:t xml:space="preserve">Inicio del Módulo II (segundo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Jue</w:t>
            </w:r>
          </w:p>
          <w:p w:rsidR="00000000" w:rsidDel="00000000" w:rsidP="00000000" w:rsidRDefault="00000000" w:rsidRPr="00000000" w14:paraId="000001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01/04/2027</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pStyle w:val="Heading1"/>
              <w:spacing w:after="40" w:line="249.60000000000002" w:lineRule="auto"/>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Competencia de Kaggle – cierre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Sáb 24/04/2027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Hackathon de 8 h "Torneo de Vibecoding"</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Sáb 29/05/2027</w:t>
            </w:r>
          </w:p>
        </w:tc>
      </w:tr>
      <w:tr>
        <w:trPr>
          <w:cantSplit w:val="0"/>
          <w:trHeight w:val="629.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Premiación GCP – cierre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Sáb 26/06/2027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Hackathon Internacional de 24 h (evento cumbre)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Sáb  01/08/2027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2D">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2E">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4. Seguimiento y control</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Reporte N.° 1: indicadores y presupuesto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02/04/2027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Reporte N.° 2: indicadores y presupuesto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30/04/2027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C">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D">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E">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Reporte N.° 3: indicadores y presupuesto de la hackathon de 8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F">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04/06/2027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H19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Reporte N.° 4: indicadores y presupuesto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02/07/2027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H20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Reporte N.° 5: indicadores y presupuesto de la hackathon de 24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A">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Jue 05/08/2027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B">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C">
            <w:pPr>
              <w:pStyle w:val="Heading1"/>
              <w:spacing w:after="40" w:line="249.60000000000002" w:lineRule="auto"/>
              <w:rPr>
                <w:rFonts w:ascii="Times New Roman" w:cs="Times New Roman" w:eastAsia="Times New Roman" w:hAnsi="Times New Roman"/>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color w:val="000000"/>
                <w:sz w:val="24"/>
                <w:szCs w:val="24"/>
                <w:rtl w:val="0"/>
              </w:rPr>
              <w:t xml:space="preserve">5. Cierre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0">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H21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1">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2">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Informe final de resultados entregado a sponsors y PUCP</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3">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4">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Vie 13/08/2027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5">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H22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6">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Plan de continuidad, retrospectiva, certificados del staff y acta de 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8">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lw5qzsmi0mtu" w:id="22"/>
            <w:bookmarkEnd w:id="22"/>
            <w:r w:rsidDel="00000000" w:rsidR="00000000" w:rsidRPr="00000000">
              <w:rPr>
                <w:rFonts w:ascii="Times New Roman" w:cs="Times New Roman" w:eastAsia="Times New Roman" w:hAnsi="Times New Roman"/>
                <w:b w:val="0"/>
                <w:bCs w:val="0"/>
                <w:color w:val="000000"/>
                <w:sz w:val="24"/>
                <w:szCs w:val="24"/>
                <w:rtl w:val="0"/>
              </w:rPr>
              <w:t xml:space="preserve">E13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9">
            <w:pPr>
              <w:pStyle w:val="Heading1"/>
              <w:spacing w:after="40" w:line="249.60000000000002" w:lineRule="auto"/>
              <w:rPr>
                <w:rFonts w:ascii="Times New Roman" w:cs="Times New Roman" w:eastAsia="Times New Roman" w:hAnsi="Times New Roman"/>
                <w:b w:val="0"/>
                <w:bCs w:val="0"/>
                <w:color w:val="000000"/>
                <w:sz w:val="24"/>
                <w:szCs w:val="24"/>
              </w:rPr>
            </w:pPr>
            <w:bookmarkStart w:colFirst="0" w:colLast="0" w:name="_heading=h.yr1euzwa2bno" w:id="25"/>
            <w:bookmarkEnd w:id="25"/>
            <w:r w:rsidDel="00000000" w:rsidR="00000000" w:rsidRPr="00000000">
              <w:rPr>
                <w:rFonts w:ascii="Times New Roman" w:cs="Times New Roman" w:eastAsia="Times New Roman" w:hAnsi="Times New Roman"/>
                <w:b w:val="0"/>
                <w:bCs w:val="0"/>
                <w:color w:val="000000"/>
                <w:sz w:val="24"/>
                <w:szCs w:val="24"/>
                <w:rtl w:val="0"/>
              </w:rPr>
              <w:t xml:space="preserve">Vie 20/08/2027</w:t>
            </w:r>
          </w:p>
        </w:tc>
      </w:tr>
    </w:tbl>
    <w:p w:rsidR="00000000" w:rsidDel="00000000" w:rsidP="00000000" w:rsidRDefault="00000000" w:rsidRPr="00000000" w14:paraId="0000015A">
      <w:pPr>
        <w:pStyle w:val="Heading1"/>
        <w:rPr>
          <w:rFonts w:ascii="Times New Roman" w:cs="Times New Roman" w:eastAsia="Times New Roman" w:hAnsi="Times New Roman"/>
          <w:sz w:val="24"/>
          <w:szCs w:val="24"/>
        </w:rPr>
      </w:pPr>
      <w:bookmarkStart w:colFirst="0" w:colLast="0" w:name="_heading=h.lw5qzsmi0mtu" w:id="22"/>
      <w:bookmarkEnd w:id="22"/>
      <w:r w:rsidDel="00000000" w:rsidR="00000000" w:rsidRPr="00000000">
        <w:rPr>
          <w:rtl w:val="0"/>
        </w:rPr>
      </w:r>
    </w:p>
    <w:p w:rsidR="00000000" w:rsidDel="00000000" w:rsidP="00000000" w:rsidRDefault="00000000" w:rsidRPr="00000000" w14:paraId="0000015B">
      <w:pPr>
        <w:pStyle w:val="Heading1"/>
        <w:rPr>
          <w:rFonts w:ascii="Times New Roman" w:cs="Times New Roman" w:eastAsia="Times New Roman" w:hAnsi="Times New Roman"/>
          <w:sz w:val="24"/>
          <w:szCs w:val="24"/>
        </w:rPr>
      </w:pPr>
      <w:bookmarkStart w:colFirst="0" w:colLast="0" w:name="_heading=h.1t3h5sf" w:id="26"/>
      <w:bookmarkEnd w:id="26"/>
      <w:r w:rsidDel="00000000" w:rsidR="00000000" w:rsidRPr="00000000">
        <w:rPr>
          <w:rFonts w:ascii="Times New Roman" w:cs="Times New Roman" w:eastAsia="Times New Roman" w:hAnsi="Times New Roman"/>
          <w:sz w:val="24"/>
          <w:szCs w:val="24"/>
          <w:rtl w:val="0"/>
        </w:rPr>
        <w:t xml:space="preserve">Presupuesto estimado</w:t>
      </w:r>
    </w:p>
    <w:tbl>
      <w:tblPr>
        <w:tblStyle w:val="Table9"/>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reflejar el costo real del proyecto y la gestión de recursos logísticos, el presupuesto se estructura en Gastos Directos (requieren flujo de caja) y Gastos Subvencionados (cubiertos por alianzas estratégicas).</w:t>
            </w:r>
          </w:p>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Gastos Directos y Logísticos (Monetarios):</w:t>
            </w:r>
          </w:p>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Fondos financiados mediante el capital semilla de DSC PUCP (S/ 300) y la meta de levantamiento de auspicios corporativos (S/ 9,200).</w:t>
            </w:r>
          </w:p>
          <w:p w:rsidR="00000000" w:rsidDel="00000000" w:rsidP="00000000" w:rsidRDefault="00000000" w:rsidRPr="00000000" w14:paraId="00000160">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“Kachimbo”: S/ 500 (Destinado a logística básica como materiales para los participantes, impresiones y coffee break).</w:t>
            </w:r>
          </w:p>
          <w:p w:rsidR="00000000" w:rsidDel="00000000" w:rsidP="00000000" w:rsidRDefault="00000000" w:rsidRPr="00000000" w14:paraId="00000161">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de Kaggle: S/ 500 (Destinado a premios menores y certificados).</w:t>
            </w:r>
          </w:p>
          <w:p w:rsidR="00000000" w:rsidDel="00000000" w:rsidP="00000000" w:rsidRDefault="00000000" w:rsidRPr="00000000" w14:paraId="00000162">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de 8h - “Torneo de Vibecoding”: S/ 2,500 (Destinado a alimentación de los participantes, merchandising y logística operativa como materiales, transporte de jurados voluntarios).</w:t>
            </w:r>
          </w:p>
          <w:p w:rsidR="00000000" w:rsidDel="00000000" w:rsidP="00000000" w:rsidRDefault="00000000" w:rsidRPr="00000000" w14:paraId="00000163">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Hackathon Internacional de 24h: S/ 5,000 (Destinado a catering completo para 24 horas, premios mayores en efectivo, seguridad y decoración).</w:t>
            </w:r>
          </w:p>
          <w:p w:rsidR="00000000" w:rsidDel="00000000" w:rsidP="00000000" w:rsidRDefault="00000000" w:rsidRPr="00000000" w14:paraId="00000164">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administrativos y de respaldo: S/ 1,000 (Fondo de contingencia, publicidad en redes y materiales institucionales).</w:t>
            </w:r>
          </w:p>
          <w:p w:rsidR="00000000" w:rsidDel="00000000" w:rsidP="00000000" w:rsidRDefault="00000000" w:rsidRPr="00000000" w14:paraId="00000165">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Presupuesto Monetario: S/ 9,500</w:t>
            </w:r>
          </w:p>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Costos Subvencionados / En Especie (Costo S/ 0.00 para el proyecto):</w:t>
            </w:r>
          </w:p>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Bienes y servicios gestionados cuyo valor será asumido por terceros, pero que son indispensables para la viabilidad logística.</w:t>
            </w:r>
          </w:p>
          <w:p w:rsidR="00000000" w:rsidDel="00000000" w:rsidP="00000000" w:rsidRDefault="00000000" w:rsidRPr="00000000" w14:paraId="00000169">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 e Infraestructura: El alquiler de locaciones será gratuito. Las aulas del Pabellón V y Open PUCP son cedidas por la universidad mediante trámites estudiantiles. La sede del evento final fue cedida por NTT Data Perú como aliado estratégico.</w:t>
            </w:r>
          </w:p>
          <w:p w:rsidR="00000000" w:rsidDel="00000000" w:rsidP="00000000" w:rsidRDefault="00000000" w:rsidRPr="00000000" w14:paraId="0000016A">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Talento Humano: La tarifa por horas de los ponentes, jurados, mentores y del staff organizador (alumnos y profesores) está cubierta bajo la modalidad de voluntariado. La contraprestación será no monetaria: exposición de marca personal, networking y certificados formales de participación.</w:t>
            </w:r>
          </w:p>
          <w:p w:rsidR="00000000" w:rsidDel="00000000" w:rsidP="00000000" w:rsidRDefault="00000000" w:rsidRPr="00000000" w14:paraId="0000016B">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Las licencias de software y el uso de créditos en la nube (GCP) serán proveídos directamente por el programa global de Developer Student Clubs (Google).</w:t>
            </w:r>
          </w:p>
        </w:tc>
      </w:tr>
    </w:tbl>
    <w:p w:rsidR="00000000" w:rsidDel="00000000" w:rsidP="00000000" w:rsidRDefault="00000000" w:rsidRPr="00000000" w14:paraId="0000016C">
      <w:pPr>
        <w:pStyle w:val="Heading1"/>
        <w:rPr>
          <w:rFonts w:ascii="Times New Roman" w:cs="Times New Roman" w:eastAsia="Times New Roman" w:hAnsi="Times New Roman"/>
          <w:sz w:val="24"/>
          <w:szCs w:val="24"/>
        </w:rPr>
      </w:pPr>
      <w:bookmarkStart w:colFirst="0" w:colLast="0" w:name="_heading=h.4d34og8" w:id="27"/>
      <w:bookmarkEnd w:id="27"/>
      <w:r w:rsidDel="00000000" w:rsidR="00000000" w:rsidRPr="00000000">
        <w:rPr>
          <w:rFonts w:ascii="Times New Roman" w:cs="Times New Roman" w:eastAsia="Times New Roman" w:hAnsi="Times New Roman"/>
          <w:sz w:val="24"/>
          <w:szCs w:val="24"/>
          <w:rtl w:val="0"/>
        </w:rPr>
        <w:t xml:space="preserve">Lista de Interesados (stakeholders)</w:t>
      </w:r>
    </w:p>
    <w:tbl>
      <w:tblPr>
        <w:tblStyle w:val="Table10"/>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9"/>
        <w:gridCol w:w="2207"/>
        <w:gridCol w:w="2224"/>
        <w:tblGridChange w:id="0">
          <w:tblGrid>
            <w:gridCol w:w="4289"/>
            <w:gridCol w:w="2207"/>
            <w:gridCol w:w="2224"/>
          </w:tblGrid>
        </w:tblGridChange>
      </w:tblGrid>
      <w:tr>
        <w:trPr>
          <w:cantSplit w:val="0"/>
          <w:tblHeader w:val="0"/>
        </w:trPr>
        <w:tc>
          <w:tcPr>
            <w:gridSpan w:val="3"/>
            <w:shd w:fill="auto" w:val="clear"/>
          </w:tcPr>
          <w:p w:rsidR="00000000" w:rsidDel="00000000" w:rsidP="00000000" w:rsidRDefault="00000000" w:rsidRPr="00000000" w14:paraId="000001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cf70w57lz9h9" w:id="28"/>
            <w:bookmarkEnd w:id="28"/>
            <w:r w:rsidDel="00000000" w:rsidR="00000000" w:rsidRPr="00000000">
              <w:rPr>
                <w:rFonts w:ascii="Times New Roman" w:cs="Times New Roman" w:eastAsia="Times New Roman" w:hAnsi="Times New Roman"/>
                <w:color w:val="1f1f1f"/>
                <w:rtl w:val="0"/>
              </w:rPr>
              <w:t xml:space="preserve">1. Aut</w:t>
            </w:r>
            <w:r w:rsidDel="00000000" w:rsidR="00000000" w:rsidRPr="00000000">
              <w:rPr>
                <w:rFonts w:ascii="Times New Roman" w:cs="Times New Roman" w:eastAsia="Times New Roman" w:hAnsi="Times New Roman"/>
                <w:rtl w:val="0"/>
              </w:rPr>
              <w:t xml:space="preserve">oridades, Gestores de Espacios y Aliados (Internos y Externos)</w:t>
            </w:r>
          </w:p>
          <w:tbl>
            <w:tblPr>
              <w:tblStyle w:val="Table1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605.0000000000005"/>
              <w:gridCol w:w="4145"/>
              <w:tblGridChange w:id="0">
                <w:tblGrid>
                  <w:gridCol w:w="1725"/>
                  <w:gridCol w:w="2605.0000000000005"/>
                  <w:gridCol w:w="414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 Entidad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 Organización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en el Proyecto / Responsabilidades</w:t>
                  </w:r>
                </w:p>
              </w:tc>
            </w:tr>
            <w:tr>
              <w:trPr>
                <w:cantSplit w:val="0"/>
                <w:trHeight w:val="849.90234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Johana Fernandez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Coordinadora de agrupaciones e iniciativas, Oficina de Iniciativas Estudiantiles (DAES)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acceso de personas naturales externas a la universidad. El trámite se realiza en la plataforma de la DAES con 7 días laborables de anticipación.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Pablo Corrado Daly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laboratorios en el Pabellón V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los laboratorios del Pabellón V. Facilita el acceso a la máquina virtual de DSC. Gestiona el acceso de externos a la universidad mediante un formato Excel con 2 días laborables de anticipación.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Felipe Piero Benjamin Solari Agüela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servidores, Pabellón V</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cargo de los servidores de los laboratorios del Pabellón V. Apoya con el acceso a la máquina virtual de DSC.</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César Armando Beltrán Castañón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 de la Sección de Informática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Aprueba los espacios cerca del Pabellón V para que los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puedan instalar sus stands y mostrar sus productos.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Chávez Muñoz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de Open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habilitar y reservar los espacios de Open PUCP (salas de ponencia, salones con mesas) y gestionar el acceso de las personas que ingresarán.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José Miranda del Solar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de NTT Data Perú</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Aliado estratégico. Gestiona la reserva de espacios en NTT Data para </w:t>
                  </w:r>
                  <w:r w:rsidDel="00000000" w:rsidR="00000000" w:rsidRPr="00000000">
                    <w:rPr>
                      <w:rFonts w:ascii="Times New Roman" w:cs="Times New Roman" w:eastAsia="Times New Roman" w:hAnsi="Times New Roman"/>
                      <w:i w:val="1"/>
                      <w:iCs w:val="1"/>
                      <w:rtl w:val="0"/>
                    </w:rPr>
                    <w:t xml:space="preserve">hackathones</w:t>
                  </w:r>
                  <w:r w:rsidDel="00000000" w:rsidR="00000000" w:rsidRPr="00000000">
                    <w:rPr>
                      <w:rFonts w:ascii="Times New Roman" w:cs="Times New Roman" w:eastAsia="Times New Roman" w:hAnsi="Times New Roman"/>
                      <w:rtl w:val="0"/>
                    </w:rPr>
                    <w:t xml:space="preserve"> o ponencias, así como el acceso de los participantes y el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Alfredo Anicama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 logística en FCI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Apoyo en la gestión logística dentro de la Facultad de Ciencias e Ingeniería.</w:t>
                  </w:r>
                </w:p>
              </w:tc>
            </w:tr>
          </w:tbl>
          <w:p w:rsidR="00000000" w:rsidDel="00000000" w:rsidP="00000000" w:rsidRDefault="00000000" w:rsidRPr="00000000" w14:paraId="000001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amhr3jacb8v0" w:id="29"/>
            <w:bookmarkEnd w:id="29"/>
            <w:r w:rsidDel="00000000" w:rsidR="00000000" w:rsidRPr="00000000">
              <w:rPr>
                <w:rtl w:val="0"/>
              </w:rPr>
            </w:r>
          </w:p>
          <w:p w:rsidR="00000000" w:rsidDel="00000000" w:rsidP="00000000" w:rsidRDefault="00000000" w:rsidRPr="00000000" w14:paraId="000001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yy4q02ibbq10" w:id="30"/>
            <w:bookmarkEnd w:id="30"/>
            <w:r w:rsidDel="00000000" w:rsidR="00000000" w:rsidRPr="00000000">
              <w:rPr>
                <w:rFonts w:ascii="Times New Roman" w:cs="Times New Roman" w:eastAsia="Times New Roman" w:hAnsi="Times New Roman"/>
                <w:rtl w:val="0"/>
              </w:rPr>
              <w:t xml:space="preserve">2. Equipo Organizador y Directivo (DSC PUCP)</w:t>
            </w:r>
          </w:p>
          <w:tbl>
            <w:tblPr>
              <w:tblStyle w:val="Table12"/>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2.5383304940374"/>
              <w:gridCol w:w="2353.3645655877344"/>
              <w:gridCol w:w="4389.097103918229"/>
              <w:tblGridChange w:id="0">
                <w:tblGrid>
                  <w:gridCol w:w="1732.5383304940374"/>
                  <w:gridCol w:w="2353.3645655877344"/>
                  <w:gridCol w:w="4389.0971039182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Leonardo Flores 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líder principal que dirige la agrupación estudiantil DSC PUCP.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Alvites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Gerente de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la planificación, ejecución y gestión general del proyecto.</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 Caceres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Logística y Eventos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Dirige todo el evento y garantiza su ejecución. Lidera al equipo encargado de gestionar las reservas de lugares, el control de accesos y la moderación del día a día.</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5 (nosotros)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Planificar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Angie Quispe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Marketing y Comunidad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el cumplimiento del calendario de publicaciones en redes sociales. Dirige al equipo que genera el contenido (reels, flyers y fotos) para la difusión.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Sebastián Cruz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Relaciones Exteriores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conseguir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y financiamiento para viabilizar el evento. Dirige a su equipo para contactar patrocinadores, </w:t>
                  </w:r>
                  <w:r w:rsidDel="00000000" w:rsidR="00000000" w:rsidRPr="00000000">
                    <w:rPr>
                      <w:rFonts w:ascii="Times New Roman" w:cs="Times New Roman" w:eastAsia="Times New Roman" w:hAnsi="Times New Roman"/>
                      <w:i w:val="1"/>
                      <w:iCs w:val="1"/>
                      <w:rtl w:val="0"/>
                    </w:rPr>
                    <w:t xml:space="preserve">speakers</w:t>
                  </w:r>
                  <w:r w:rsidDel="00000000" w:rsidR="00000000" w:rsidRPr="00000000">
                    <w:rPr>
                      <w:rFonts w:ascii="Times New Roman" w:cs="Times New Roman" w:eastAsia="Times New Roman" w:hAnsi="Times New Roman"/>
                      <w:rtl w:val="0"/>
                    </w:rPr>
                    <w:t xml:space="preserve">, jurados y mentores.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Eliane Chachayma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Finanzas y Legalidad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 el presupuesto, aprueba o rechaza el uso de fondos, y documenta ingresos/egresos. Formaliza colaboraciones con </w:t>
                  </w:r>
                  <w:r w:rsidDel="00000000" w:rsidR="00000000" w:rsidRPr="00000000">
                    <w:rPr>
                      <w:rFonts w:ascii="Times New Roman" w:cs="Times New Roman" w:eastAsia="Times New Roman" w:hAnsi="Times New Roman"/>
                      <w:i w:val="1"/>
                      <w:iCs w:val="1"/>
                      <w:rtl w:val="0"/>
                    </w:rPr>
                    <w:t xml:space="preserve">sponsors</w:t>
                  </w:r>
                  <w:r w:rsidDel="00000000" w:rsidR="00000000" w:rsidRPr="00000000">
                    <w:rPr>
                      <w:rFonts w:ascii="Times New Roman" w:cs="Times New Roman" w:eastAsia="Times New Roman" w:hAnsi="Times New Roman"/>
                      <w:rtl w:val="0"/>
                    </w:rPr>
                    <w:t xml:space="preserve"> (contratos) y asesora en normativas de los espacios.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Mariel Colala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RR.HH.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Dirige al equipo encargado de monitorear que todas las áreas cumplan con sus actividades. Establecen KPIs de cumplimiento y se encargan de emitir los certificados de participación para el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del proyecto.</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Chang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Desarrollo de Software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al equipo de desarrolladores en la creación y actualización de la plataforma web oficial del evento, donde se publicará el cronograma, la información general y el registro de participantes.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de Infraestructura y Ciberseguridad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despliegue de la web del evento. Su equipo se encarga del mantenimiento de los servidores, garantizar que la web se mantenga operativa (en producción) y proteger la seguridad de los datos de los usuarios.</w:t>
                  </w:r>
                </w:p>
              </w:tc>
            </w:tr>
          </w:tbl>
          <w:p w:rsidR="00000000" w:rsidDel="00000000" w:rsidP="00000000" w:rsidRDefault="00000000" w:rsidRPr="00000000" w14:paraId="000001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0"/>
                <w:bCs w:val="0"/>
              </w:rPr>
            </w:pPr>
            <w:bookmarkStart w:colFirst="0" w:colLast="0" w:name="_heading=h.ey6yuo6ghzqk" w:id="31"/>
            <w:bookmarkEnd w:id="31"/>
            <w:r w:rsidDel="00000000" w:rsidR="00000000" w:rsidRPr="00000000">
              <w:rPr>
                <w:rtl w:val="0"/>
              </w:rPr>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rPr>
            </w:pPr>
            <w:bookmarkStart w:colFirst="0" w:colLast="0" w:name="_heading=h.w1jtoit6qynd" w:id="32"/>
            <w:bookmarkEnd w:id="32"/>
            <w:r w:rsidDel="00000000" w:rsidR="00000000" w:rsidRPr="00000000">
              <w:rPr>
                <w:rFonts w:ascii="Times New Roman" w:cs="Times New Roman" w:eastAsia="Times New Roman" w:hAnsi="Times New Roman"/>
                <w:rtl w:val="0"/>
              </w:rPr>
              <w:t xml:space="preserve">3. Participantes y Colaboradores del Evento</w:t>
            </w:r>
          </w:p>
          <w:tbl>
            <w:tblPr>
              <w:tblStyle w:val="Table13"/>
              <w:tblW w:w="84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9999999999995"/>
              <w:gridCol w:w="6325.000000000001"/>
              <w:tblGridChange w:id="0">
                <w:tblGrid>
                  <w:gridCol w:w="2149.9999999999995"/>
                  <w:gridCol w:w="6325.000000000001"/>
                </w:tblGrid>
              </w:tblGridChange>
            </w:tblGrid>
            <w:tr>
              <w:trPr>
                <w:cantSplit w:val="0"/>
                <w:trHeight w:val="549.9804687500091"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de Interés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y Rol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Público Objetivo (Clientes)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Ingeniería (de 1er a 6to ciclo) y egresados de la PUCP con interés en tecnologías. Son los asistentes principales al programa.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Speakers (Ponentes)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Expertos que dictarán talleres tecnológicos (ej. agentes de IA) y de negocios (ej. cómo hacer un </w:t>
                  </w:r>
                  <w:r w:rsidDel="00000000" w:rsidR="00000000" w:rsidRPr="00000000">
                    <w:rPr>
                      <w:rFonts w:ascii="Times New Roman" w:cs="Times New Roman" w:eastAsia="Times New Roman" w:hAnsi="Times New Roman"/>
                      <w:i w:val="1"/>
                      <w:iCs w:val="1"/>
                      <w:rtl w:val="0"/>
                    </w:rPr>
                    <w:t xml:space="preserve">pitch</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Profesionales de la industria que brindarán asesoría técnica y estratégica a los equipos participantes durante las </w:t>
                  </w:r>
                  <w:r w:rsidDel="00000000" w:rsidR="00000000" w:rsidRPr="00000000">
                    <w:rPr>
                      <w:rFonts w:ascii="Times New Roman" w:cs="Times New Roman" w:eastAsia="Times New Roman" w:hAnsi="Times New Roman"/>
                      <w:i w:val="1"/>
                      <w:iCs w:val="1"/>
                      <w:rtl w:val="0"/>
                    </w:rPr>
                    <w:t xml:space="preserve">hackathones</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Jurados (Evaluadores)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Profesionales encargados de deliberar y elegir a los proyectos ganadores basándose en los criterios técnicos de evaluación.</w:t>
                  </w:r>
                </w:p>
              </w:tc>
            </w:tr>
            <w:tr>
              <w:trPr>
                <w:cantSplit w:val="0"/>
                <w:trHeight w:val="383.4326171875182"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Voluntarios de DSC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que colaborarán de manera activa en la organización, desarrollo y soporte logístico durante los 5 meses que dura el programa.</w:t>
                  </w:r>
                </w:p>
              </w:tc>
            </w:tr>
          </w:tbl>
          <w:p w:rsidR="00000000" w:rsidDel="00000000" w:rsidP="00000000" w:rsidRDefault="00000000" w:rsidRPr="00000000" w14:paraId="000001B7">
            <w:pPr>
              <w:spacing w:after="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BA">
      <w:pPr>
        <w:pStyle w:val="Heading1"/>
        <w:rPr>
          <w:rFonts w:ascii="Times New Roman" w:cs="Times New Roman" w:eastAsia="Times New Roman" w:hAnsi="Times New Roman"/>
          <w:sz w:val="24"/>
          <w:szCs w:val="24"/>
        </w:rPr>
      </w:pPr>
      <w:bookmarkStart w:colFirst="0" w:colLast="0" w:name="_heading=h.2s8eyo1" w:id="33"/>
      <w:bookmarkEnd w:id="33"/>
      <w:r w:rsidDel="00000000" w:rsidR="00000000" w:rsidRPr="00000000">
        <w:rPr>
          <w:rFonts w:ascii="Times New Roman" w:cs="Times New Roman" w:eastAsia="Times New Roman" w:hAnsi="Times New Roman"/>
          <w:sz w:val="24"/>
          <w:szCs w:val="24"/>
          <w:rtl w:val="0"/>
        </w:rPr>
        <w:t xml:space="preserve">Premisas y Restricciones</w:t>
      </w:r>
    </w:p>
    <w:tbl>
      <w:tblPr>
        <w:tblStyle w:val="Table1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Premisas:</w:t>
            </w:r>
            <w:r w:rsidDel="00000000" w:rsidR="00000000" w:rsidRPr="00000000">
              <w:rPr>
                <w:rtl w:val="0"/>
              </w:rPr>
            </w:r>
          </w:p>
          <w:p w:rsidR="00000000" w:rsidDel="00000000" w:rsidP="00000000" w:rsidRDefault="00000000" w:rsidRPr="00000000" w14:paraId="000001B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 – Demanda:</w:t>
            </w:r>
            <w:r w:rsidDel="00000000" w:rsidR="00000000" w:rsidRPr="00000000">
              <w:rPr>
                <w:rFonts w:ascii="Times New Roman" w:cs="Times New Roman" w:eastAsia="Times New Roman" w:hAnsi="Times New Roman"/>
                <w:rtl w:val="0"/>
              </w:rPr>
              <w:t xml:space="preserve"> existe interés suficiente para llenar al menos 40 cupos por sesión. Se validará con la encuesta de DSC y con pre-inscripciones de al menos 1.5 veces la capacidad, considerando la inasistencia habitual en eventos gratuitos (R9).</w:t>
            </w:r>
          </w:p>
          <w:p w:rsidR="00000000" w:rsidDel="00000000" w:rsidP="00000000" w:rsidRDefault="00000000" w:rsidRPr="00000000" w14:paraId="000001BE">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P2 – Espacios PUCP:</w:t>
            </w:r>
            <w:r w:rsidDel="00000000" w:rsidR="00000000" w:rsidRPr="00000000">
              <w:rPr>
                <w:rFonts w:ascii="Times New Roman" w:cs="Times New Roman" w:eastAsia="Times New Roman" w:hAnsi="Times New Roman"/>
                <w:rtl w:val="0"/>
              </w:rPr>
              <w:t xml:space="preserve"> la universidad cederá sin costo el Pabellón V y Open PUCP en las fechas requeridas mediante trámite estudiantil (R5).</w:t>
            </w:r>
          </w:p>
          <w:p w:rsidR="00000000" w:rsidDel="00000000" w:rsidP="00000000" w:rsidRDefault="00000000" w:rsidRPr="00000000" w14:paraId="000001BF">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P3 – Alianza con NTT Data:</w:t>
            </w:r>
            <w:r w:rsidDel="00000000" w:rsidR="00000000" w:rsidRPr="00000000">
              <w:rPr>
                <w:rFonts w:ascii="Times New Roman" w:cs="Times New Roman" w:eastAsia="Times New Roman" w:hAnsi="Times New Roman"/>
                <w:rtl w:val="0"/>
              </w:rPr>
              <w:t xml:space="preserve"> la alianza se formalizará por escrito; si no, se conseguirá un aliado corporativo equivalente antes del 15/01/2027 (R6).</w:t>
            </w:r>
          </w:p>
          <w:p w:rsidR="00000000" w:rsidDel="00000000" w:rsidP="00000000" w:rsidRDefault="00000000" w:rsidRPr="00000000" w14:paraId="000001C0">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P4 – Patrocinio:</w:t>
            </w:r>
            <w:r w:rsidDel="00000000" w:rsidR="00000000" w:rsidRPr="00000000">
              <w:rPr>
                <w:rFonts w:ascii="Times New Roman" w:cs="Times New Roman" w:eastAsia="Times New Roman" w:hAnsi="Times New Roman"/>
                <w:rtl w:val="0"/>
              </w:rPr>
              <w:t xml:space="preserve"> las empresas contactadas tienen presupuesto de marketing o employer branding para 2027 y firmarán antes del 22/01/2027 (R1, R2).</w:t>
            </w:r>
          </w:p>
          <w:p w:rsidR="00000000" w:rsidDel="00000000" w:rsidP="00000000" w:rsidRDefault="00000000" w:rsidRPr="00000000" w14:paraId="000001C1">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P5 – Expertos:</w:t>
            </w:r>
            <w:r w:rsidDel="00000000" w:rsidR="00000000" w:rsidRPr="00000000">
              <w:rPr>
                <w:rFonts w:ascii="Times New Roman" w:cs="Times New Roman" w:eastAsia="Times New Roman" w:hAnsi="Times New Roman"/>
                <w:rtl w:val="0"/>
              </w:rPr>
              <w:t xml:space="preserve"> al menos 45 a 50 de los más de 100 profesionales registrados </w:t>
            </w:r>
            <w:r w:rsidDel="00000000" w:rsidR="00000000" w:rsidRPr="00000000">
              <w:rPr>
                <w:rFonts w:ascii="Times New Roman" w:cs="Times New Roman" w:eastAsia="Times New Roman" w:hAnsi="Times New Roman"/>
                <w:rtl w:val="0"/>
              </w:rPr>
              <w:t xml:space="preserve">confirmarán</w:t>
            </w:r>
            <w:r w:rsidDel="00000000" w:rsidR="00000000" w:rsidRPr="00000000">
              <w:rPr>
                <w:rFonts w:ascii="Times New Roman" w:cs="Times New Roman" w:eastAsia="Times New Roman" w:hAnsi="Times New Roman"/>
                <w:rtl w:val="0"/>
              </w:rPr>
              <w:t xml:space="preserve"> su participación y cumplirán las fechas (R7).</w:t>
            </w:r>
          </w:p>
          <w:p w:rsidR="00000000" w:rsidDel="00000000" w:rsidP="00000000" w:rsidRDefault="00000000" w:rsidRPr="00000000" w14:paraId="000001C2">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P6 – Recursos de Google:</w:t>
            </w:r>
            <w:r w:rsidDel="00000000" w:rsidR="00000000" w:rsidRPr="00000000">
              <w:rPr>
                <w:rFonts w:ascii="Times New Roman" w:cs="Times New Roman" w:eastAsia="Times New Roman" w:hAnsi="Times New Roman"/>
                <w:rtl w:val="0"/>
              </w:rPr>
              <w:t xml:space="preserve"> el programa de Google para comunidades estudiantiles mantendrá los créditos GCP y materiales para el Módulo III (R13).</w:t>
            </w:r>
          </w:p>
          <w:p w:rsidR="00000000" w:rsidDel="00000000" w:rsidP="00000000" w:rsidRDefault="00000000" w:rsidRPr="00000000" w14:paraId="000001C3">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P7 – Voluntariado:</w:t>
            </w:r>
            <w:r w:rsidDel="00000000" w:rsidR="00000000" w:rsidRPr="00000000">
              <w:rPr>
                <w:rFonts w:ascii="Times New Roman" w:cs="Times New Roman" w:eastAsia="Times New Roman" w:hAnsi="Times New Roman"/>
                <w:rtl w:val="0"/>
              </w:rPr>
              <w:t xml:space="preserve"> el staff podrá compatibilizar su carga académica con la carga operativa del proyecto (R8).</w:t>
            </w:r>
          </w:p>
          <w:p w:rsidR="00000000" w:rsidDel="00000000" w:rsidP="00000000" w:rsidRDefault="00000000" w:rsidRPr="00000000" w14:paraId="000001C4">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P8 – Calendario académico:</w:t>
            </w:r>
            <w:r w:rsidDel="00000000" w:rsidR="00000000" w:rsidRPr="00000000">
              <w:rPr>
                <w:rFonts w:ascii="Times New Roman" w:cs="Times New Roman" w:eastAsia="Times New Roman" w:hAnsi="Times New Roman"/>
                <w:rtl w:val="0"/>
              </w:rPr>
              <w:t xml:space="preserve"> el calendario 2027-1 de la PUCP permitirá ejecutar el Módulo I en marzo. Debe validarse, pues en el ciclo 2026-1 las clases iniciaron el 23 de marzo (R3).</w:t>
            </w:r>
          </w:p>
          <w:p w:rsidR="00000000" w:rsidDel="00000000" w:rsidP="00000000" w:rsidRDefault="00000000" w:rsidRPr="00000000" w14:paraId="000001C5">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P9 – Perfil y equipo del participante:</w:t>
            </w:r>
            <w:r w:rsidDel="00000000" w:rsidR="00000000" w:rsidRPr="00000000">
              <w:rPr>
                <w:rFonts w:ascii="Times New Roman" w:cs="Times New Roman" w:eastAsia="Times New Roman" w:hAnsi="Times New Roman"/>
                <w:rtl w:val="0"/>
              </w:rPr>
              <w:t xml:space="preserve"> los participantes cuentan con laptop propia y, desde el Módulo II, con bases de programación.</w:t>
            </w:r>
          </w:p>
          <w:p w:rsidR="00000000" w:rsidDel="00000000" w:rsidP="00000000" w:rsidRDefault="00000000" w:rsidRPr="00000000" w14:paraId="000001C6">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P10 – Infraestructura:</w:t>
            </w:r>
            <w:r w:rsidDel="00000000" w:rsidR="00000000" w:rsidRPr="00000000">
              <w:rPr>
                <w:rFonts w:ascii="Times New Roman" w:cs="Times New Roman" w:eastAsia="Times New Roman" w:hAnsi="Times New Roman"/>
                <w:rtl w:val="0"/>
              </w:rPr>
              <w:t xml:space="preserve"> la conectividad, la energía y la máquina virtual de las sedes soportan la carga de los eventos (R10).</w:t>
            </w:r>
          </w:p>
          <w:p w:rsidR="00000000" w:rsidDel="00000000" w:rsidP="00000000" w:rsidRDefault="00000000" w:rsidRPr="00000000" w14:paraId="000001C7">
            <w:pPr>
              <w:spacing w:after="120" w:lineRule="auto"/>
              <w:ind w:left="60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P11 – Gratuidad:</w:t>
            </w:r>
            <w:r w:rsidDel="00000000" w:rsidR="00000000" w:rsidRPr="00000000">
              <w:rPr>
                <w:rFonts w:ascii="Times New Roman" w:cs="Times New Roman" w:eastAsia="Times New Roman" w:hAnsi="Times New Roman"/>
                <w:rtl w:val="0"/>
              </w:rPr>
              <w:t xml:space="preserve"> los participantes no pagan inscripción; el programa se financia solo con capital semilla y auspicios.</w:t>
            </w:r>
          </w:p>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Restricciones:</w:t>
            </w:r>
            <w:r w:rsidDel="00000000" w:rsidR="00000000" w:rsidRPr="00000000">
              <w:rPr>
                <w:rtl w:val="0"/>
              </w:rPr>
            </w:r>
          </w:p>
          <w:p w:rsidR="00000000" w:rsidDel="00000000" w:rsidP="00000000" w:rsidRDefault="00000000" w:rsidRPr="00000000" w14:paraId="000001CA">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Límite de Tiempo:</w:t>
            </w:r>
            <w:r w:rsidDel="00000000" w:rsidR="00000000" w:rsidRPr="00000000">
              <w:rPr>
                <w:rFonts w:ascii="Times New Roman" w:cs="Times New Roman" w:eastAsia="Times New Roman" w:hAnsi="Times New Roman"/>
                <w:rtl w:val="0"/>
              </w:rPr>
              <w:t xml:space="preserve"> La fase de ejecución pública del programa está estrictamente delimitada a un máximo de 5 meses (marzo a julio), calzando obligatoriamente con el desarrollo del ciclo 2027-1 de la PUCP.</w:t>
            </w:r>
          </w:p>
          <w:p w:rsidR="00000000" w:rsidDel="00000000" w:rsidP="00000000" w:rsidRDefault="00000000" w:rsidRPr="00000000" w14:paraId="000001CB">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Dependencia Logística:</w:t>
            </w:r>
            <w:r w:rsidDel="00000000" w:rsidR="00000000" w:rsidRPr="00000000">
              <w:rPr>
                <w:rFonts w:ascii="Times New Roman" w:cs="Times New Roman" w:eastAsia="Times New Roman" w:hAnsi="Times New Roman"/>
                <w:rtl w:val="0"/>
              </w:rPr>
              <w:t xml:space="preserve"> La calendarización exacta de los eventos está condicionada a los horarios disponibles que fijen las locaciones externas (PUCP y NTT Data), limitando la flexibilidad de la organización.</w:t>
            </w:r>
          </w:p>
          <w:p w:rsidR="00000000" w:rsidDel="00000000" w:rsidP="00000000" w:rsidRDefault="00000000" w:rsidRPr="00000000" w14:paraId="000001CC">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Tope Presupuestal Inicial:</w:t>
            </w:r>
            <w:r w:rsidDel="00000000" w:rsidR="00000000" w:rsidRPr="00000000">
              <w:rPr>
                <w:rFonts w:ascii="Times New Roman" w:cs="Times New Roman" w:eastAsia="Times New Roman" w:hAnsi="Times New Roman"/>
                <w:rtl w:val="0"/>
              </w:rPr>
              <w:t xml:space="preserve"> El proyecto cuenta con un capital semilla propio estrictamente limitado a S/ 300, lo cual restringe cualquier gasto logístico operativo que supere dicho margen hasta no haber concretado la meta de levantamiento de auspicios (S/ 9,200).</w:t>
            </w:r>
          </w:p>
          <w:p w:rsidR="00000000" w:rsidDel="00000000" w:rsidP="00000000" w:rsidRDefault="00000000" w:rsidRPr="00000000" w14:paraId="000001CD">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Normativa PUCP:</w:t>
            </w:r>
            <w:r w:rsidDel="00000000" w:rsidR="00000000" w:rsidRPr="00000000">
              <w:rPr>
                <w:rFonts w:ascii="Times New Roman" w:cs="Times New Roman" w:eastAsia="Times New Roman" w:hAnsi="Times New Roman"/>
                <w:rtl w:val="0"/>
              </w:rPr>
              <w:t xml:space="preserve"> Trámite de acceso de externos ante la DAES con 7 días hábiles y ante el Pabellón V con 2 días hábiles; aforos y horarios de los ambientes.</w:t>
            </w:r>
          </w:p>
          <w:p w:rsidR="00000000" w:rsidDel="00000000" w:rsidP="00000000" w:rsidRDefault="00000000" w:rsidRPr="00000000" w14:paraId="000001CE">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Horarios fijos:</w:t>
            </w:r>
            <w:r w:rsidDel="00000000" w:rsidR="00000000" w:rsidRPr="00000000">
              <w:rPr>
                <w:rFonts w:ascii="Times New Roman" w:cs="Times New Roman" w:eastAsia="Times New Roman" w:hAnsi="Times New Roman"/>
                <w:rtl w:val="0"/>
              </w:rPr>
              <w:t xml:space="preserve"> Talleres los jueves de 12:00 a 14:00 y los sábados de 16:00 a 18:00.</w:t>
            </w:r>
          </w:p>
          <w:p w:rsidR="00000000" w:rsidDel="00000000" w:rsidP="00000000" w:rsidRDefault="00000000" w:rsidRPr="00000000" w14:paraId="000001CF">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w:t>
            </w:r>
            <w:r w:rsidDel="00000000" w:rsidR="00000000" w:rsidRPr="00000000">
              <w:rPr>
                <w:rFonts w:ascii="Times New Roman" w:cs="Times New Roman" w:eastAsia="Times New Roman" w:hAnsi="Times New Roman"/>
                <w:rtl w:val="0"/>
              </w:rPr>
              <w:t xml:space="preserve"> 40 a 60 personas por sesión (aforo de laboratorios) y 150 a 200 en el evento final.</w:t>
            </w:r>
          </w:p>
          <w:p w:rsidR="00000000" w:rsidDel="00000000" w:rsidP="00000000" w:rsidRDefault="00000000" w:rsidRPr="00000000" w14:paraId="000001D0">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humanos:</w:t>
            </w:r>
            <w:r w:rsidDel="00000000" w:rsidR="00000000" w:rsidRPr="00000000">
              <w:rPr>
                <w:rFonts w:ascii="Times New Roman" w:cs="Times New Roman" w:eastAsia="Times New Roman" w:hAnsi="Times New Roman"/>
                <w:rtl w:val="0"/>
              </w:rPr>
              <w:t xml:space="preserve"> Todo el equipo y los expertos participan como voluntarios, sin remuneración.</w:t>
            </w:r>
          </w:p>
          <w:p w:rsidR="00000000" w:rsidDel="00000000" w:rsidP="00000000" w:rsidRDefault="00000000" w:rsidRPr="00000000" w14:paraId="000001D1">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Feriados que afectan el cronograma:</w:t>
            </w:r>
            <w:r w:rsidDel="00000000" w:rsidR="00000000" w:rsidRPr="00000000">
              <w:rPr>
                <w:rFonts w:ascii="Times New Roman" w:cs="Times New Roman" w:eastAsia="Times New Roman" w:hAnsi="Times New Roman"/>
                <w:rtl w:val="0"/>
              </w:rPr>
              <w:t xml:space="preserve"> Jueves y Viernes Santo (25 y 26/03/2027), San Pedro y San Pablo (29/06/2027), Fiestas Patrias (28 y 29/07/2027) y Batalla de Junín (06/08/2027).</w:t>
            </w:r>
          </w:p>
          <w:p w:rsidR="00000000" w:rsidDel="00000000" w:rsidP="00000000" w:rsidRDefault="00000000" w:rsidRPr="00000000" w14:paraId="000001D2">
            <w:pPr>
              <w:numPr>
                <w:ilvl w:val="0"/>
                <w:numId w:val="1"/>
              </w:numPr>
              <w:spacing w:after="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Acceso de externos:</w:t>
            </w:r>
            <w:r w:rsidDel="00000000" w:rsidR="00000000" w:rsidRPr="00000000">
              <w:rPr>
                <w:rFonts w:ascii="Times New Roman" w:cs="Times New Roman" w:eastAsia="Times New Roman" w:hAnsi="Times New Roman"/>
                <w:rtl w:val="0"/>
              </w:rPr>
              <w:t xml:space="preserve"> Solo en los eventos abiertos (mayo, julio y egresados en junio).</w:t>
            </w:r>
          </w:p>
        </w:tc>
      </w:tr>
    </w:tbl>
    <w:p w:rsidR="00000000" w:rsidDel="00000000" w:rsidP="00000000" w:rsidRDefault="00000000" w:rsidRPr="00000000" w14:paraId="000001D3">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1"/>
        <w:rPr/>
      </w:pPr>
      <w:r w:rsidDel="00000000" w:rsidR="00000000" w:rsidRPr="00000000">
        <w:rPr>
          <w:rFonts w:ascii="Times New Roman" w:cs="Times New Roman" w:eastAsia="Times New Roman" w:hAnsi="Times New Roman"/>
          <w:sz w:val="24"/>
          <w:szCs w:val="24"/>
          <w:rtl w:val="0"/>
        </w:rPr>
        <w:t xml:space="preserve">Riesgos iniciales de alto nivel</w:t>
      </w:r>
      <w:r w:rsidDel="00000000" w:rsidR="00000000" w:rsidRPr="00000000">
        <w:rPr>
          <w:rtl w:val="0"/>
        </w:rPr>
      </w:r>
    </w:p>
    <w:sdt>
      <w:sdtPr>
        <w:lock w:val="contentLocked"/>
        <w:id w:val="-352880792"/>
        <w:tag w:val="goog_rdk_90"/>
      </w:sdtPr>
      <w:sdtContent>
        <w:tbl>
          <w:tblPr>
            <w:tblStyle w:val="Table1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955"/>
            <w:gridCol w:w="870"/>
            <w:gridCol w:w="3315"/>
            <w:gridCol w:w="1080"/>
            <w:tblGridChange w:id="0">
              <w:tblGrid>
                <w:gridCol w:w="555"/>
                <w:gridCol w:w="2955"/>
                <w:gridCol w:w="870"/>
                <w:gridCol w:w="3315"/>
                <w:gridCol w:w="1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spacing w:after="0" w:line="276" w:lineRule="auto"/>
                  <w:rPr>
                    <w:sz w:val="20"/>
                    <w:szCs w:val="2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spacing w:after="0" w:line="276" w:lineRule="auto"/>
                  <w:rPr>
                    <w:sz w:val="20"/>
                    <w:szCs w:val="20"/>
                  </w:rPr>
                </w:pPr>
                <w:r w:rsidDel="00000000" w:rsidR="00000000" w:rsidRPr="00000000">
                  <w:rPr>
                    <w:b w:val="1"/>
                    <w:bCs w:val="1"/>
                    <w:sz w:val="18"/>
                    <w:szCs w:val="18"/>
                    <w:rtl w:val="0"/>
                  </w:rPr>
                  <w:t xml:space="preserve">Riesgo (causa 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after="0" w:line="276" w:lineRule="auto"/>
                  <w:rPr>
                    <w:sz w:val="20"/>
                    <w:szCs w:val="20"/>
                  </w:rPr>
                </w:pPr>
                <w:r w:rsidDel="00000000" w:rsidR="00000000" w:rsidRPr="00000000">
                  <w:rPr>
                    <w:b w:val="1"/>
                    <w:bCs w:val="1"/>
                    <w:sz w:val="18"/>
                    <w:szCs w:val="18"/>
                    <w:rtl w:val="0"/>
                  </w:rPr>
                  <w:t xml:space="preserve">P /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spacing w:after="0" w:line="276" w:lineRule="auto"/>
                  <w:rPr>
                    <w:sz w:val="20"/>
                    <w:szCs w:val="20"/>
                  </w:rPr>
                </w:pPr>
                <w:r w:rsidDel="00000000" w:rsidR="00000000" w:rsidRPr="00000000">
                  <w:rPr>
                    <w:b w:val="1"/>
                    <w:bCs w:val="1"/>
                    <w:sz w:val="18"/>
                    <w:szCs w:val="18"/>
                    <w:rtl w:val="0"/>
                  </w:rPr>
                  <w:t xml:space="preserve">Respuesta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after="0" w:line="276" w:lineRule="auto"/>
                  <w:rPr>
                    <w:sz w:val="20"/>
                    <w:szCs w:val="20"/>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after="0" w:line="276" w:lineRule="auto"/>
                  <w:rPr>
                    <w:sz w:val="20"/>
                    <w:szCs w:val="20"/>
                  </w:rPr>
                </w:pPr>
                <w:r w:rsidDel="00000000" w:rsidR="00000000" w:rsidRPr="00000000">
                  <w:rPr>
                    <w:sz w:val="18"/>
                    <w:szCs w:val="18"/>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after="0" w:line="276" w:lineRule="auto"/>
                  <w:rPr>
                    <w:sz w:val="18"/>
                    <w:szCs w:val="18"/>
                  </w:rPr>
                </w:pPr>
                <w:r w:rsidDel="00000000" w:rsidR="00000000" w:rsidRPr="00000000">
                  <w:rPr>
                    <w:sz w:val="18"/>
                    <w:szCs w:val="18"/>
                    <w:rtl w:val="0"/>
                  </w:rPr>
                  <w:t xml:space="preserve">Financiero – No alcanzar la meta de auspicios (S/ 18,400).</w:t>
                </w:r>
              </w:p>
              <w:p w:rsidR="00000000" w:rsidDel="00000000" w:rsidP="00000000" w:rsidRDefault="00000000" w:rsidRPr="00000000" w14:paraId="000001DC">
                <w:pPr>
                  <w:widowControl w:val="0"/>
                  <w:spacing w:after="0" w:line="276" w:lineRule="auto"/>
                  <w:rPr>
                    <w:sz w:val="20"/>
                    <w:szCs w:val="20"/>
                  </w:rPr>
                </w:pPr>
                <w:r w:rsidDel="00000000" w:rsidR="00000000" w:rsidRPr="00000000">
                  <w:rPr>
                    <w:sz w:val="18"/>
                    <w:szCs w:val="18"/>
                    <w:rtl w:val="0"/>
                  </w:rPr>
                  <w:t xml:space="preserve">Causa: las empresas cierran presupuestos entre noviembre y diciembre; propuesta de valor débil o contacto tardío. Impacto: recorte de premios y catering o cancelación del evento de 24 h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DE">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spacing w:after="0" w:line="276" w:lineRule="auto"/>
                  <w:rPr>
                    <w:sz w:val="20"/>
                    <w:szCs w:val="20"/>
                  </w:rPr>
                </w:pPr>
                <w:r w:rsidDel="00000000" w:rsidR="00000000" w:rsidRPr="00000000">
                  <w:rPr>
                    <w:sz w:val="18"/>
                    <w:szCs w:val="18"/>
                    <w:rtl w:val="0"/>
                  </w:rPr>
                  <w:t xml:space="preserve">Iniciar la gestión en noviembre de 2026; paquetes escalonados; aceptar auspicios en especie; decisión go/no-go el 22/01/2027 con escenario reducido si se logra menos del 60 %.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spacing w:after="0" w:line="276" w:lineRule="auto"/>
                  <w:rPr>
                    <w:sz w:val="20"/>
                    <w:szCs w:val="20"/>
                  </w:rPr>
                </w:pPr>
                <w:r w:rsidDel="00000000" w:rsidR="00000000" w:rsidRPr="00000000">
                  <w:rPr>
                    <w:sz w:val="18"/>
                    <w:szCs w:val="18"/>
                    <w:rtl w:val="0"/>
                  </w:rPr>
                  <w:t xml:space="preserve">Relaciones Exteriores; Finanzas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spacing w:after="0" w:line="276" w:lineRule="auto"/>
                  <w:rPr>
                    <w:sz w:val="20"/>
                    <w:szCs w:val="20"/>
                  </w:rPr>
                </w:pPr>
                <w:r w:rsidDel="00000000" w:rsidR="00000000" w:rsidRPr="00000000">
                  <w:rPr>
                    <w:sz w:val="18"/>
                    <w:szCs w:val="18"/>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after="0" w:line="276" w:lineRule="auto"/>
                  <w:rPr>
                    <w:sz w:val="18"/>
                    <w:szCs w:val="18"/>
                  </w:rPr>
                </w:pPr>
                <w:r w:rsidDel="00000000" w:rsidR="00000000" w:rsidRPr="00000000">
                  <w:rPr>
                    <w:sz w:val="18"/>
                    <w:szCs w:val="18"/>
                    <w:rtl w:val="0"/>
                  </w:rPr>
                  <w:t xml:space="preserve">Financiero – Sponsor firma pero no desembolsa a tiempo o se retira.</w:t>
                </w:r>
              </w:p>
              <w:p w:rsidR="00000000" w:rsidDel="00000000" w:rsidP="00000000" w:rsidRDefault="00000000" w:rsidRPr="00000000" w14:paraId="000001E3">
                <w:pPr>
                  <w:widowControl w:val="0"/>
                  <w:spacing w:after="0" w:line="276" w:lineRule="auto"/>
                  <w:rPr>
                    <w:sz w:val="20"/>
                    <w:szCs w:val="20"/>
                  </w:rPr>
                </w:pPr>
                <w:r w:rsidDel="00000000" w:rsidR="00000000" w:rsidRPr="00000000">
                  <w:rPr>
                    <w:sz w:val="18"/>
                    <w:szCs w:val="18"/>
                    <w:rtl w:val="0"/>
                  </w:rPr>
                  <w:t xml:space="preserve">Causa: procesos de pago corporativos de 30 a 60 días o cambios internos. Impacto: falta de liquidez para compras (tiempo y 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E5">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spacing w:after="0" w:line="276" w:lineRule="auto"/>
                  <w:rPr>
                    <w:sz w:val="20"/>
                    <w:szCs w:val="20"/>
                  </w:rPr>
                </w:pPr>
                <w:r w:rsidDel="00000000" w:rsidR="00000000" w:rsidRPr="00000000">
                  <w:rPr>
                    <w:sz w:val="18"/>
                    <w:szCs w:val="18"/>
                    <w:rtl w:val="0"/>
                  </w:rPr>
                  <w:t xml:space="preserve">Fijar en el convenio desembolsos al menos 30 días antes de cada evento; no comprometer gastos sin fondos recibidos; reserva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spacing w:after="0" w:line="276" w:lineRule="auto"/>
                  <w:rPr>
                    <w:sz w:val="20"/>
                    <w:szCs w:val="20"/>
                  </w:rPr>
                </w:pPr>
                <w:r w:rsidDel="00000000" w:rsidR="00000000" w:rsidRPr="00000000">
                  <w:rPr>
                    <w:sz w:val="18"/>
                    <w:szCs w:val="18"/>
                    <w:rtl w:val="0"/>
                  </w:rPr>
                  <w:t xml:space="preserve">Finanzas y Legalidad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spacing w:after="0" w:line="276" w:lineRule="auto"/>
                  <w:rPr>
                    <w:sz w:val="20"/>
                    <w:szCs w:val="20"/>
                  </w:rPr>
                </w:pPr>
                <w:r w:rsidDel="00000000" w:rsidR="00000000" w:rsidRPr="00000000">
                  <w:rPr>
                    <w:sz w:val="18"/>
                    <w:szCs w:val="18"/>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after="0" w:line="276" w:lineRule="auto"/>
                  <w:rPr>
                    <w:sz w:val="18"/>
                    <w:szCs w:val="18"/>
                  </w:rPr>
                </w:pPr>
                <w:r w:rsidDel="00000000" w:rsidR="00000000" w:rsidRPr="00000000">
                  <w:rPr>
                    <w:sz w:val="18"/>
                    <w:szCs w:val="18"/>
                    <w:rtl w:val="0"/>
                  </w:rPr>
                  <w:t xml:space="preserve">Cronograma – El calendario 2027-1 no coincide con la propuesta.</w:t>
                </w:r>
              </w:p>
              <w:p w:rsidR="00000000" w:rsidDel="00000000" w:rsidP="00000000" w:rsidRDefault="00000000" w:rsidRPr="00000000" w14:paraId="000001EA">
                <w:pPr>
                  <w:widowControl w:val="0"/>
                  <w:spacing w:after="0" w:line="276" w:lineRule="auto"/>
                  <w:rPr>
                    <w:sz w:val="20"/>
                    <w:szCs w:val="20"/>
                  </w:rPr>
                </w:pPr>
                <w:r w:rsidDel="00000000" w:rsidR="00000000" w:rsidRPr="00000000">
                  <w:rPr>
                    <w:sz w:val="18"/>
                    <w:szCs w:val="18"/>
                    <w:rtl w:val="0"/>
                  </w:rPr>
                  <w:t xml:space="preserve">Causa: si el ciclo inicia a fines de marzo (como en 2026-1), el Módulo I ocurre en vacaciones y los ingresantes aún no han empezado clases. Impacto: baja asistencia del público prioritario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C">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spacing w:after="0" w:line="276" w:lineRule="auto"/>
                  <w:rPr>
                    <w:sz w:val="20"/>
                    <w:szCs w:val="20"/>
                  </w:rPr>
                </w:pPr>
                <w:r w:rsidDel="00000000" w:rsidR="00000000" w:rsidRPr="00000000">
                  <w:rPr>
                    <w:sz w:val="18"/>
                    <w:szCs w:val="18"/>
                    <w:rtl w:val="0"/>
                  </w:rPr>
                  <w:t xml:space="preserve">Validar el calendario oficial apenas se publique (diciembre 2026) y reprogramar; alternativa: iniciar el Módulo I en la primera semana de clases y desplazar el resto.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E">
                <w:pPr>
                  <w:widowControl w:val="0"/>
                  <w:spacing w:after="0"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spacing w:after="0" w:line="276" w:lineRule="auto"/>
                  <w:rPr>
                    <w:sz w:val="20"/>
                    <w:szCs w:val="20"/>
                  </w:rPr>
                </w:pPr>
                <w:r w:rsidDel="00000000" w:rsidR="00000000" w:rsidRPr="00000000">
                  <w:rPr>
                    <w:sz w:val="18"/>
                    <w:szCs w:val="18"/>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after="0" w:line="276" w:lineRule="auto"/>
                  <w:rPr>
                    <w:sz w:val="18"/>
                    <w:szCs w:val="18"/>
                  </w:rPr>
                </w:pPr>
                <w:r w:rsidDel="00000000" w:rsidR="00000000" w:rsidRPr="00000000">
                  <w:rPr>
                    <w:sz w:val="18"/>
                    <w:szCs w:val="18"/>
                    <w:rtl w:val="0"/>
                  </w:rPr>
                  <w:t xml:space="preserve">Cronograma – Feriados y semanas críticas.</w:t>
                </w:r>
              </w:p>
              <w:p w:rsidR="00000000" w:rsidDel="00000000" w:rsidP="00000000" w:rsidRDefault="00000000" w:rsidRPr="00000000" w14:paraId="000001F1">
                <w:pPr>
                  <w:widowControl w:val="0"/>
                  <w:spacing w:after="0" w:line="276" w:lineRule="auto"/>
                  <w:rPr>
                    <w:sz w:val="20"/>
                    <w:szCs w:val="20"/>
                  </w:rPr>
                </w:pPr>
                <w:r w:rsidDel="00000000" w:rsidR="00000000" w:rsidRPr="00000000">
                  <w:rPr>
                    <w:sz w:val="18"/>
                    <w:szCs w:val="18"/>
                    <w:rtl w:val="0"/>
                  </w:rPr>
                  <w:t xml:space="preserve">Causa: Jueves Santo (25/03, Taller de Pitch), Sábado de Gloria (27/03, </w:t>
                </w:r>
                <w:r w:rsidDel="00000000" w:rsidR="00000000" w:rsidRPr="00000000">
                  <w:rPr>
                    <w:sz w:val="18"/>
                    <w:szCs w:val="18"/>
                    <w:rtl w:val="0"/>
                  </w:rPr>
                  <w:t xml:space="preserve">Kachimbo</w:t>
                </w:r>
                <w:r w:rsidDel="00000000" w:rsidR="00000000" w:rsidRPr="00000000">
                  <w:rPr>
                    <w:sz w:val="18"/>
                    <w:szCs w:val="18"/>
                    <w:rtl w:val="0"/>
                  </w:rPr>
                  <w:t xml:space="preserve">), exámenes parciales (mayo), finales (julio) y Fiestas Patrias antes del evento del 31/07. Impacto: campus cerrado o baja asistencia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F3">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after="0" w:line="276" w:lineRule="auto"/>
                  <w:rPr>
                    <w:sz w:val="20"/>
                    <w:szCs w:val="20"/>
                  </w:rPr>
                </w:pPr>
                <w:r w:rsidDel="00000000" w:rsidR="00000000" w:rsidRPr="00000000">
                  <w:rPr>
                    <w:sz w:val="18"/>
                    <w:szCs w:val="18"/>
                    <w:rtl w:val="0"/>
                  </w:rPr>
                  <w:t xml:space="preserve">Mover el Taller de Pitch al miércoles 24/03; confirmar apertura del campus el 27/03; ubicar el Torneo de </w:t>
                </w:r>
                <w:r w:rsidDel="00000000" w:rsidR="00000000" w:rsidRPr="00000000">
                  <w:rPr>
                    <w:sz w:val="18"/>
                    <w:szCs w:val="18"/>
                    <w:rtl w:val="0"/>
                  </w:rPr>
                  <w:t xml:space="preserve">Vibecoding</w:t>
                </w:r>
                <w:r w:rsidDel="00000000" w:rsidR="00000000" w:rsidRPr="00000000">
                  <w:rPr>
                    <w:sz w:val="18"/>
                    <w:szCs w:val="18"/>
                    <w:rtl w:val="0"/>
                  </w:rPr>
                  <w:t xml:space="preserve"> después de parciales; campaña de recordación para el 31/07.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5">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6">
                <w:pPr>
                  <w:widowControl w:val="0"/>
                  <w:spacing w:after="0" w:line="276" w:lineRule="auto"/>
                  <w:rPr>
                    <w:sz w:val="20"/>
                    <w:szCs w:val="20"/>
                  </w:rPr>
                </w:pPr>
                <w:r w:rsidDel="00000000" w:rsidR="00000000" w:rsidRPr="00000000">
                  <w:rPr>
                    <w:sz w:val="18"/>
                    <w:szCs w:val="18"/>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spacing w:after="0" w:line="276" w:lineRule="auto"/>
                  <w:rPr>
                    <w:sz w:val="18"/>
                    <w:szCs w:val="18"/>
                  </w:rPr>
                </w:pPr>
                <w:r w:rsidDel="00000000" w:rsidR="00000000" w:rsidRPr="00000000">
                  <w:rPr>
                    <w:sz w:val="18"/>
                    <w:szCs w:val="18"/>
                    <w:rtl w:val="0"/>
                  </w:rPr>
                  <w:t xml:space="preserve">Logístico – Rechazo o demora en la asignación de espacios.</w:t>
                </w:r>
              </w:p>
              <w:p w:rsidR="00000000" w:rsidDel="00000000" w:rsidP="00000000" w:rsidRDefault="00000000" w:rsidRPr="00000000" w14:paraId="000001F8">
                <w:pPr>
                  <w:widowControl w:val="0"/>
                  <w:spacing w:after="0" w:line="276" w:lineRule="auto"/>
                  <w:rPr>
                    <w:sz w:val="20"/>
                    <w:szCs w:val="20"/>
                  </w:rPr>
                </w:pPr>
                <w:r w:rsidDel="00000000" w:rsidR="00000000" w:rsidRPr="00000000">
                  <w:rPr>
                    <w:sz w:val="18"/>
                    <w:szCs w:val="18"/>
                    <w:rtl w:val="0"/>
                  </w:rPr>
                  <w:t xml:space="preserve">Causa: cruce con otros eventos PUCP, burocracia o incumplir los plazos de la DAES. Impacto: reprogramación o paso a modalidad virtual (tiempo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FA">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after="0" w:line="276" w:lineRule="auto"/>
                  <w:rPr>
                    <w:sz w:val="20"/>
                    <w:szCs w:val="20"/>
                  </w:rPr>
                </w:pPr>
                <w:r w:rsidDel="00000000" w:rsidR="00000000" w:rsidRPr="00000000">
                  <w:rPr>
                    <w:sz w:val="18"/>
                    <w:szCs w:val="18"/>
                    <w:rtl w:val="0"/>
                  </w:rPr>
                  <w:t xml:space="preserve">Reservar todo el semestre en enero; presentar solicitudes con 15 días hábiles; aulas alternativas en FCI y plan virtual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C">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after="0" w:line="276" w:lineRule="auto"/>
                  <w:rPr>
                    <w:sz w:val="20"/>
                    <w:szCs w:val="20"/>
                  </w:rPr>
                </w:pPr>
                <w:r w:rsidDel="00000000" w:rsidR="00000000" w:rsidRPr="00000000">
                  <w:rPr>
                    <w:sz w:val="18"/>
                    <w:szCs w:val="18"/>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after="0" w:line="276" w:lineRule="auto"/>
                  <w:rPr>
                    <w:sz w:val="18"/>
                    <w:szCs w:val="18"/>
                  </w:rPr>
                </w:pPr>
                <w:r w:rsidDel="00000000" w:rsidR="00000000" w:rsidRPr="00000000">
                  <w:rPr>
                    <w:sz w:val="18"/>
                    <w:szCs w:val="18"/>
                    <w:rtl w:val="0"/>
                  </w:rPr>
                  <w:t xml:space="preserve">Operativo – Dependencia de NTT Data como sede del evento final.</w:t>
                </w:r>
              </w:p>
              <w:p w:rsidR="00000000" w:rsidDel="00000000" w:rsidP="00000000" w:rsidRDefault="00000000" w:rsidRPr="00000000" w14:paraId="000001FF">
                <w:pPr>
                  <w:widowControl w:val="0"/>
                  <w:spacing w:after="0" w:line="276" w:lineRule="auto"/>
                  <w:rPr>
                    <w:sz w:val="20"/>
                    <w:szCs w:val="20"/>
                  </w:rPr>
                </w:pPr>
                <w:r w:rsidDel="00000000" w:rsidR="00000000" w:rsidRPr="00000000">
                  <w:rPr>
                    <w:sz w:val="18"/>
                    <w:szCs w:val="18"/>
                    <w:rtl w:val="0"/>
                  </w:rPr>
                  <w:t xml:space="preserve">Causa: retiro del aliado, restricciones de acceso nocturno o de aforo. Impacto: pérdida de la sede del evento cumbre (alcance y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1">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after="0" w:line="276" w:lineRule="auto"/>
                  <w:rPr>
                    <w:sz w:val="20"/>
                    <w:szCs w:val="20"/>
                  </w:rPr>
                </w:pPr>
                <w:r w:rsidDel="00000000" w:rsidR="00000000" w:rsidRPr="00000000">
                  <w:rPr>
                    <w:sz w:val="18"/>
                    <w:szCs w:val="18"/>
                    <w:rtl w:val="0"/>
                  </w:rPr>
                  <w:t xml:space="preserve">Carta de compromiso firmada; sede alternativa identificada (Open PUCP u otra empresa) antes del 15/01/2027.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3">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spacing w:after="0" w:line="276" w:lineRule="auto"/>
                  <w:rPr>
                    <w:sz w:val="20"/>
                    <w:szCs w:val="20"/>
                  </w:rPr>
                </w:pPr>
                <w:r w:rsidDel="00000000" w:rsidR="00000000" w:rsidRPr="00000000">
                  <w:rPr>
                    <w:sz w:val="18"/>
                    <w:szCs w:val="18"/>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after="0" w:line="276" w:lineRule="auto"/>
                  <w:rPr>
                    <w:sz w:val="18"/>
                    <w:szCs w:val="18"/>
                  </w:rPr>
                </w:pPr>
                <w:r w:rsidDel="00000000" w:rsidR="00000000" w:rsidRPr="00000000">
                  <w:rPr>
                    <w:sz w:val="18"/>
                    <w:szCs w:val="18"/>
                    <w:rtl w:val="0"/>
                  </w:rPr>
                  <w:t xml:space="preserve">RR.HH. – Cancelación de ponentes, mentores o jurados.</w:t>
                </w:r>
              </w:p>
              <w:p w:rsidR="00000000" w:rsidDel="00000000" w:rsidP="00000000" w:rsidRDefault="00000000" w:rsidRPr="00000000" w14:paraId="00000206">
                <w:pPr>
                  <w:widowControl w:val="0"/>
                  <w:spacing w:after="0" w:line="276" w:lineRule="auto"/>
                  <w:rPr>
                    <w:sz w:val="20"/>
                    <w:szCs w:val="20"/>
                  </w:rPr>
                </w:pPr>
                <w:r w:rsidDel="00000000" w:rsidR="00000000" w:rsidRPr="00000000">
                  <w:rPr>
                    <w:sz w:val="18"/>
                    <w:szCs w:val="18"/>
                    <w:rtl w:val="0"/>
                  </w:rPr>
                  <w:t xml:space="preserve">Causa: carácter voluntario y agendas laborales. Impacto: sesiones suspendidas o de menor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8">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spacing w:after="0" w:line="276" w:lineRule="auto"/>
                  <w:rPr>
                    <w:sz w:val="20"/>
                    <w:szCs w:val="20"/>
                  </w:rPr>
                </w:pPr>
                <w:r w:rsidDel="00000000" w:rsidR="00000000" w:rsidRPr="00000000">
                  <w:rPr>
                    <w:sz w:val="18"/>
                    <w:szCs w:val="18"/>
                    <w:rtl w:val="0"/>
                  </w:rPr>
                  <w:t xml:space="preserve">Ponente suplente por sesión; confirmaciones 7 y 2 días antes; banco de más de 100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spacing w:after="0" w:line="276" w:lineRule="auto"/>
                  <w:rPr>
                    <w:sz w:val="20"/>
                    <w:szCs w:val="20"/>
                  </w:rPr>
                </w:pPr>
                <w:r w:rsidDel="00000000" w:rsidR="00000000" w:rsidRPr="00000000">
                  <w:rPr>
                    <w:sz w:val="18"/>
                    <w:szCs w:val="18"/>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spacing w:after="0" w:line="276" w:lineRule="auto"/>
                  <w:rPr>
                    <w:sz w:val="18"/>
                    <w:szCs w:val="18"/>
                  </w:rPr>
                </w:pPr>
                <w:r w:rsidDel="00000000" w:rsidR="00000000" w:rsidRPr="00000000">
                  <w:rPr>
                    <w:sz w:val="18"/>
                    <w:szCs w:val="18"/>
                    <w:rtl w:val="0"/>
                  </w:rPr>
                  <w:t xml:space="preserve">RR.HH. – Deserción del staff voluntario.</w:t>
                </w:r>
              </w:p>
              <w:p w:rsidR="00000000" w:rsidDel="00000000" w:rsidP="00000000" w:rsidRDefault="00000000" w:rsidRPr="00000000" w14:paraId="0000020D">
                <w:pPr>
                  <w:widowControl w:val="0"/>
                  <w:spacing w:after="0" w:line="276" w:lineRule="auto"/>
                  <w:rPr>
                    <w:sz w:val="20"/>
                    <w:szCs w:val="20"/>
                  </w:rPr>
                </w:pPr>
                <w:r w:rsidDel="00000000" w:rsidR="00000000" w:rsidRPr="00000000">
                  <w:rPr>
                    <w:sz w:val="18"/>
                    <w:szCs w:val="18"/>
                    <w:rtl w:val="0"/>
                  </w:rPr>
                  <w:t xml:space="preserve">Causa: picos de exigencia académica (parciales, finales y entregas). Impacto: sobrecarga del equipo restante y fallas operativas.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0F">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spacing w:after="0" w:line="276" w:lineRule="auto"/>
                  <w:rPr>
                    <w:sz w:val="20"/>
                    <w:szCs w:val="20"/>
                  </w:rPr>
                </w:pPr>
                <w:r w:rsidDel="00000000" w:rsidR="00000000" w:rsidRPr="00000000">
                  <w:rPr>
                    <w:sz w:val="18"/>
                    <w:szCs w:val="18"/>
                    <w:rtl w:val="0"/>
                  </w:rPr>
                  <w:t xml:space="preserve">Responsable titular y respaldo por tarea; carga distribuida; reconocimiento y certificados; monitoreo de KPIs de RR.HH.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spacing w:after="0" w:line="276" w:lineRule="auto"/>
                  <w:rPr>
                    <w:sz w:val="20"/>
                    <w:szCs w:val="20"/>
                  </w:rPr>
                </w:pPr>
                <w:r w:rsidDel="00000000" w:rsidR="00000000" w:rsidRPr="00000000">
                  <w:rPr>
                    <w:sz w:val="18"/>
                    <w:szCs w:val="18"/>
                    <w:rtl w:val="0"/>
                  </w:rPr>
                  <w:t xml:space="preserve">RR.HH.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spacing w:after="0" w:line="276" w:lineRule="auto"/>
                  <w:rPr>
                    <w:sz w:val="20"/>
                    <w:szCs w:val="20"/>
                  </w:rPr>
                </w:pPr>
                <w:r w:rsidDel="00000000" w:rsidR="00000000" w:rsidRPr="00000000">
                  <w:rPr>
                    <w:sz w:val="18"/>
                    <w:szCs w:val="18"/>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spacing w:after="0" w:line="276" w:lineRule="auto"/>
                  <w:rPr>
                    <w:sz w:val="18"/>
                    <w:szCs w:val="18"/>
                  </w:rPr>
                </w:pPr>
                <w:r w:rsidDel="00000000" w:rsidR="00000000" w:rsidRPr="00000000">
                  <w:rPr>
                    <w:sz w:val="18"/>
                    <w:szCs w:val="18"/>
                    <w:rtl w:val="0"/>
                  </w:rPr>
                  <w:t xml:space="preserve">Demanda – Baja inscripción, inasistencia o deserción progresiva de participantes.</w:t>
                </w:r>
              </w:p>
              <w:p w:rsidR="00000000" w:rsidDel="00000000" w:rsidP="00000000" w:rsidRDefault="00000000" w:rsidRPr="00000000" w14:paraId="00000214">
                <w:pPr>
                  <w:widowControl w:val="0"/>
                  <w:spacing w:after="0" w:line="276" w:lineRule="auto"/>
                  <w:rPr>
                    <w:sz w:val="20"/>
                    <w:szCs w:val="20"/>
                  </w:rPr>
                </w:pPr>
                <w:r w:rsidDel="00000000" w:rsidR="00000000" w:rsidRPr="00000000">
                  <w:rPr>
                    <w:sz w:val="18"/>
                    <w:szCs w:val="18"/>
                    <w:rtl w:val="0"/>
                  </w:rPr>
                  <w:t xml:space="preserve">Causa: eventos gratuitos con alta tasa de no-show y cruce con evaluaciones. Impacto: aulas vacías, evento final con pocos equipos y menor retorno para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6">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spacing w:after="0" w:line="276" w:lineRule="auto"/>
                  <w:rPr>
                    <w:sz w:val="20"/>
                    <w:szCs w:val="20"/>
                  </w:rPr>
                </w:pPr>
                <w:r w:rsidDel="00000000" w:rsidR="00000000" w:rsidRPr="00000000">
                  <w:rPr>
                    <w:sz w:val="18"/>
                    <w:szCs w:val="18"/>
                    <w:rtl w:val="0"/>
                  </w:rPr>
                  <w:t xml:space="preserve">Sobre-inscripción (1.5 veces la capacidad), recordatorios, lista de espera y certificado condicionado a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8">
                <w:pPr>
                  <w:widowControl w:val="0"/>
                  <w:spacing w:after="0" w:line="276" w:lineRule="auto"/>
                  <w:rPr>
                    <w:sz w:val="20"/>
                    <w:szCs w:val="20"/>
                  </w:rPr>
                </w:pPr>
                <w:r w:rsidDel="00000000" w:rsidR="00000000" w:rsidRPr="00000000">
                  <w:rPr>
                    <w:sz w:val="18"/>
                    <w:szCs w:val="18"/>
                    <w:rtl w:val="0"/>
                  </w:rPr>
                  <w:t xml:space="preserve">Marketing y Comunidad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spacing w:after="0" w:line="276" w:lineRule="auto"/>
                  <w:rPr>
                    <w:sz w:val="20"/>
                    <w:szCs w:val="20"/>
                  </w:rPr>
                </w:pPr>
                <w:r w:rsidDel="00000000" w:rsidR="00000000" w:rsidRPr="00000000">
                  <w:rPr>
                    <w:sz w:val="18"/>
                    <w:szCs w:val="18"/>
                    <w:rtl w:val="0"/>
                  </w:rPr>
                  <w:t xml:space="preserve">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spacing w:after="0" w:line="276" w:lineRule="auto"/>
                  <w:rPr>
                    <w:sz w:val="18"/>
                    <w:szCs w:val="18"/>
                  </w:rPr>
                </w:pPr>
                <w:r w:rsidDel="00000000" w:rsidR="00000000" w:rsidRPr="00000000">
                  <w:rPr>
                    <w:sz w:val="18"/>
                    <w:szCs w:val="18"/>
                    <w:rtl w:val="0"/>
                  </w:rPr>
                  <w:t xml:space="preserve">Técnico – Fallas de infraestructura durante talleres o hackathones.</w:t>
                </w:r>
              </w:p>
              <w:p w:rsidR="00000000" w:rsidDel="00000000" w:rsidP="00000000" w:rsidRDefault="00000000" w:rsidRPr="00000000" w14:paraId="0000021B">
                <w:pPr>
                  <w:widowControl w:val="0"/>
                  <w:spacing w:after="0" w:line="276" w:lineRule="auto"/>
                  <w:rPr>
                    <w:sz w:val="20"/>
                    <w:szCs w:val="20"/>
                  </w:rPr>
                </w:pPr>
                <w:r w:rsidDel="00000000" w:rsidR="00000000" w:rsidRPr="00000000">
                  <w:rPr>
                    <w:sz w:val="18"/>
                    <w:szCs w:val="18"/>
                    <w:rtl w:val="0"/>
                  </w:rPr>
                  <w:t xml:space="preserve">Causa: saturación del Wi-Fi, caídas de la máquina virtual del Pabellón V o falta de coordinación con los encargados. Impacto: interrupción del evento y daño a la reputación ante sponsors y la PUCP.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D">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after="0" w:line="276" w:lineRule="auto"/>
                  <w:rPr>
                    <w:sz w:val="20"/>
                    <w:szCs w:val="20"/>
                  </w:rPr>
                </w:pPr>
                <w:r w:rsidDel="00000000" w:rsidR="00000000" w:rsidRPr="00000000">
                  <w:rPr>
                    <w:sz w:val="18"/>
                    <w:szCs w:val="18"/>
                    <w:rtl w:val="0"/>
                  </w:rPr>
                  <w:t xml:space="preserve">Prueba técnica una semana antes; routers y datos móviles de respaldo; uso de entornos en GCP; soporte técnico en sitio.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spacing w:after="0"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spacing w:after="0" w:line="276" w:lineRule="auto"/>
                  <w:rPr>
                    <w:sz w:val="20"/>
                    <w:szCs w:val="20"/>
                  </w:rPr>
                </w:pPr>
                <w:r w:rsidDel="00000000" w:rsidR="00000000" w:rsidRPr="00000000">
                  <w:rPr>
                    <w:sz w:val="18"/>
                    <w:szCs w:val="18"/>
                    <w:rtl w:val="0"/>
                  </w:rPr>
                  <w:t xml:space="preserve">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spacing w:after="0" w:line="276" w:lineRule="auto"/>
                  <w:rPr>
                    <w:sz w:val="18"/>
                    <w:szCs w:val="18"/>
                  </w:rPr>
                </w:pPr>
                <w:r w:rsidDel="00000000" w:rsidR="00000000" w:rsidRPr="00000000">
                  <w:rPr>
                    <w:sz w:val="18"/>
                    <w:szCs w:val="18"/>
                    <w:rtl w:val="0"/>
                  </w:rPr>
                  <w:t xml:space="preserve">Seguridad de la información – Filtración de datos o caída de la web.</w:t>
                </w:r>
              </w:p>
              <w:p w:rsidR="00000000" w:rsidDel="00000000" w:rsidP="00000000" w:rsidRDefault="00000000" w:rsidRPr="00000000" w14:paraId="00000222">
                <w:pPr>
                  <w:widowControl w:val="0"/>
                  <w:spacing w:after="0" w:line="276" w:lineRule="auto"/>
                  <w:rPr>
                    <w:sz w:val="20"/>
                    <w:szCs w:val="20"/>
                  </w:rPr>
                </w:pPr>
                <w:r w:rsidDel="00000000" w:rsidR="00000000" w:rsidRPr="00000000">
                  <w:rPr>
                    <w:sz w:val="18"/>
                    <w:szCs w:val="18"/>
                    <w:rtl w:val="0"/>
                  </w:rPr>
                  <w:t xml:space="preserve">Causa: formularios mal protegidos o picos de tráfico. Impacto: incumplimiento de la Ley N.° 29733 e imposibilidad de inscribirse.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spacing w:after="0"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4">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after="0" w:line="276" w:lineRule="auto"/>
                  <w:rPr>
                    <w:sz w:val="20"/>
                    <w:szCs w:val="20"/>
                  </w:rPr>
                </w:pPr>
                <w:r w:rsidDel="00000000" w:rsidR="00000000" w:rsidRPr="00000000">
                  <w:rPr>
                    <w:sz w:val="18"/>
                    <w:szCs w:val="18"/>
                    <w:rtl w:val="0"/>
                  </w:rPr>
                  <w:t xml:space="preserve">Recolectar solo datos necesarios, consentimiento informado, pruebas de seguridad y de carga, copias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6">
                <w:pPr>
                  <w:widowControl w:val="0"/>
                  <w:spacing w:after="0"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after="0" w:line="276" w:lineRule="auto"/>
                  <w:rPr>
                    <w:sz w:val="20"/>
                    <w:szCs w:val="20"/>
                  </w:rPr>
                </w:pPr>
                <w:r w:rsidDel="00000000" w:rsidR="00000000" w:rsidRPr="00000000">
                  <w:rPr>
                    <w:sz w:val="18"/>
                    <w:szCs w:val="18"/>
                    <w:rtl w:val="0"/>
                  </w:rPr>
                  <w:t xml:space="preserve">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after="0" w:line="276" w:lineRule="auto"/>
                  <w:rPr>
                    <w:sz w:val="18"/>
                    <w:szCs w:val="18"/>
                  </w:rPr>
                </w:pPr>
                <w:r w:rsidDel="00000000" w:rsidR="00000000" w:rsidRPr="00000000">
                  <w:rPr>
                    <w:sz w:val="18"/>
                    <w:szCs w:val="18"/>
                    <w:rtl w:val="0"/>
                  </w:rPr>
                  <w:t xml:space="preserve">Salud y seguridad – Incidentes en el evento de 24 h.</w:t>
                </w:r>
              </w:p>
              <w:p w:rsidR="00000000" w:rsidDel="00000000" w:rsidP="00000000" w:rsidRDefault="00000000" w:rsidRPr="00000000" w14:paraId="00000229">
                <w:pPr>
                  <w:widowControl w:val="0"/>
                  <w:spacing w:after="0" w:line="276" w:lineRule="auto"/>
                  <w:rPr>
                    <w:sz w:val="20"/>
                    <w:szCs w:val="20"/>
                  </w:rPr>
                </w:pPr>
                <w:r w:rsidDel="00000000" w:rsidR="00000000" w:rsidRPr="00000000">
                  <w:rPr>
                    <w:sz w:val="18"/>
                    <w:szCs w:val="18"/>
                    <w:rtl w:val="0"/>
                  </w:rPr>
                  <w:t xml:space="preserve">Causa: fatiga, permanencia nocturna, alimentos o pérdida de equipos. Impacto: daño a personas y a la reputación.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spacing w:after="0"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B">
                <w:pPr>
                  <w:widowControl w:val="0"/>
                  <w:spacing w:after="0"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spacing w:after="0" w:line="276" w:lineRule="auto"/>
                  <w:rPr>
                    <w:sz w:val="20"/>
                    <w:szCs w:val="20"/>
                  </w:rPr>
                </w:pPr>
                <w:r w:rsidDel="00000000" w:rsidR="00000000" w:rsidRPr="00000000">
                  <w:rPr>
                    <w:sz w:val="18"/>
                    <w:szCs w:val="18"/>
                    <w:rtl w:val="0"/>
                  </w:rPr>
                  <w:t xml:space="preserve">Zona de descanso, botiquín y protocolo de emergencia, control de acceso, proveedor de alimentos formal.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after="0"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after="0" w:line="276" w:lineRule="auto"/>
                  <w:rPr>
                    <w:sz w:val="20"/>
                    <w:szCs w:val="20"/>
                  </w:rPr>
                </w:pPr>
                <w:r w:rsidDel="00000000" w:rsidR="00000000" w:rsidRPr="00000000">
                  <w:rPr>
                    <w:sz w:val="18"/>
                    <w:szCs w:val="18"/>
                    <w:rtl w:val="0"/>
                  </w:rPr>
                  <w:t xml:space="preserve">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after="0" w:line="276" w:lineRule="auto"/>
                  <w:rPr>
                    <w:sz w:val="18"/>
                    <w:szCs w:val="18"/>
                  </w:rPr>
                </w:pPr>
                <w:r w:rsidDel="00000000" w:rsidR="00000000" w:rsidRPr="00000000">
                  <w:rPr>
                    <w:sz w:val="18"/>
                    <w:szCs w:val="18"/>
                    <w:rtl w:val="0"/>
                  </w:rPr>
                  <w:t xml:space="preserve">Recursos externos – Créditos GCP o vouchers insuficientes.</w:t>
                </w:r>
              </w:p>
              <w:p w:rsidR="00000000" w:rsidDel="00000000" w:rsidP="00000000" w:rsidRDefault="00000000" w:rsidRPr="00000000" w14:paraId="00000230">
                <w:pPr>
                  <w:widowControl w:val="0"/>
                  <w:spacing w:after="0" w:line="276" w:lineRule="auto"/>
                  <w:rPr>
                    <w:sz w:val="20"/>
                    <w:szCs w:val="20"/>
                  </w:rPr>
                </w:pPr>
                <w:r w:rsidDel="00000000" w:rsidR="00000000" w:rsidRPr="00000000">
                  <w:rPr>
                    <w:sz w:val="18"/>
                    <w:szCs w:val="18"/>
                    <w:rtl w:val="0"/>
                  </w:rPr>
                  <w:t xml:space="preserve">Causa: cambios en el programa de Google. Impacto: el Módulo III y la premiación pierden su propuesta de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2">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spacing w:after="0" w:line="276" w:lineRule="auto"/>
                  <w:rPr>
                    <w:sz w:val="20"/>
                    <w:szCs w:val="20"/>
                  </w:rPr>
                </w:pPr>
                <w:r w:rsidDel="00000000" w:rsidR="00000000" w:rsidRPr="00000000">
                  <w:rPr>
                    <w:sz w:val="18"/>
                    <w:szCs w:val="18"/>
                    <w:rtl w:val="0"/>
                  </w:rPr>
                  <w:t xml:space="preserve">Confirmar antes del 05/02/2027; usar la capa gratuita de GCP; premiar insignias en lugar de certificaciones pagadas.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4">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after="0" w:line="276" w:lineRule="auto"/>
                  <w:rPr>
                    <w:sz w:val="20"/>
                    <w:szCs w:val="20"/>
                  </w:rPr>
                </w:pPr>
                <w:r w:rsidDel="00000000" w:rsidR="00000000" w:rsidRPr="00000000">
                  <w:rPr>
                    <w:sz w:val="18"/>
                    <w:szCs w:val="18"/>
                    <w:rtl w:val="0"/>
                  </w:rPr>
                  <w:t xml:space="preserve">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after="0" w:line="276" w:lineRule="auto"/>
                  <w:rPr>
                    <w:sz w:val="18"/>
                    <w:szCs w:val="18"/>
                  </w:rPr>
                </w:pPr>
                <w:r w:rsidDel="00000000" w:rsidR="00000000" w:rsidRPr="00000000">
                  <w:rPr>
                    <w:sz w:val="18"/>
                    <w:szCs w:val="18"/>
                    <w:rtl w:val="0"/>
                  </w:rPr>
                  <w:t xml:space="preserve">Calidad – Plagio, proyectos preconstruidos o conflictos con jurados.</w:t>
                </w:r>
              </w:p>
              <w:p w:rsidR="00000000" w:rsidDel="00000000" w:rsidP="00000000" w:rsidRDefault="00000000" w:rsidRPr="00000000" w14:paraId="00000237">
                <w:pPr>
                  <w:widowControl w:val="0"/>
                  <w:spacing w:after="0" w:line="276" w:lineRule="auto"/>
                  <w:rPr>
                    <w:sz w:val="20"/>
                    <w:szCs w:val="20"/>
                  </w:rPr>
                </w:pPr>
                <w:r w:rsidDel="00000000" w:rsidR="00000000" w:rsidRPr="00000000">
                  <w:rPr>
                    <w:sz w:val="18"/>
                    <w:szCs w:val="18"/>
                    <w:rtl w:val="0"/>
                  </w:rPr>
                  <w:t xml:space="preserve">Causa: bases poco claras. Impacto: resultados impugnados y pérdida de credibilidad.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spacing w:after="0"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9">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A">
                <w:pPr>
                  <w:widowControl w:val="0"/>
                  <w:spacing w:after="0" w:line="276" w:lineRule="auto"/>
                  <w:rPr>
                    <w:sz w:val="20"/>
                    <w:szCs w:val="20"/>
                  </w:rPr>
                </w:pPr>
                <w:r w:rsidDel="00000000" w:rsidR="00000000" w:rsidRPr="00000000">
                  <w:rPr>
                    <w:sz w:val="18"/>
                    <w:szCs w:val="18"/>
                    <w:rtl w:val="0"/>
                  </w:rPr>
                  <w:t xml:space="preserve">Bases con código desde cero e historial en repositorio, rúbricas públicas, declaración de conflicto de interés y cláusula de propiedad intelectual a favor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B">
                <w:pPr>
                  <w:widowControl w:val="0"/>
                  <w:spacing w:after="0"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C">
                <w:pPr>
                  <w:widowControl w:val="0"/>
                  <w:spacing w:after="0" w:line="276" w:lineRule="auto"/>
                  <w:rPr>
                    <w:sz w:val="20"/>
                    <w:szCs w:val="20"/>
                  </w:rPr>
                </w:pPr>
                <w:r w:rsidDel="00000000" w:rsidR="00000000" w:rsidRPr="00000000">
                  <w:rPr>
                    <w:sz w:val="18"/>
                    <w:szCs w:val="18"/>
                    <w:rtl w:val="0"/>
                  </w:rPr>
                  <w:t xml:space="preserve">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after="0" w:line="276" w:lineRule="auto"/>
                  <w:rPr>
                    <w:sz w:val="18"/>
                    <w:szCs w:val="18"/>
                  </w:rPr>
                </w:pPr>
                <w:r w:rsidDel="00000000" w:rsidR="00000000" w:rsidRPr="00000000">
                  <w:rPr>
                    <w:sz w:val="18"/>
                    <w:szCs w:val="18"/>
                    <w:rtl w:val="0"/>
                  </w:rPr>
                  <w:t xml:space="preserve">Alcance – Baja participación internacional en el evento cumbre.</w:t>
                </w:r>
              </w:p>
              <w:p w:rsidR="00000000" w:rsidDel="00000000" w:rsidP="00000000" w:rsidRDefault="00000000" w:rsidRPr="00000000" w14:paraId="0000023E">
                <w:pPr>
                  <w:widowControl w:val="0"/>
                  <w:spacing w:after="0" w:line="276" w:lineRule="auto"/>
                  <w:rPr>
                    <w:sz w:val="20"/>
                    <w:szCs w:val="20"/>
                  </w:rPr>
                </w:pPr>
                <w:r w:rsidDel="00000000" w:rsidR="00000000" w:rsidRPr="00000000">
                  <w:rPr>
                    <w:sz w:val="18"/>
                    <w:szCs w:val="18"/>
                    <w:rtl w:val="0"/>
                  </w:rPr>
                  <w:t xml:space="preserve">Causa: costos de viaje y visas. Impacto: el evento pierde su carácter internacional ante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F">
                <w:pPr>
                  <w:widowControl w:val="0"/>
                  <w:spacing w:after="0"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40">
                <w:pPr>
                  <w:widowControl w:val="0"/>
                  <w:spacing w:after="0"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1">
                <w:pPr>
                  <w:widowControl w:val="0"/>
                  <w:spacing w:after="0" w:line="276" w:lineRule="auto"/>
                  <w:rPr>
                    <w:sz w:val="20"/>
                    <w:szCs w:val="20"/>
                  </w:rPr>
                </w:pPr>
                <w:r w:rsidDel="00000000" w:rsidR="00000000" w:rsidRPr="00000000">
                  <w:rPr>
                    <w:sz w:val="18"/>
                    <w:szCs w:val="18"/>
                    <w:rtl w:val="0"/>
                  </w:rPr>
                  <w:t xml:space="preserve">Definir el formato internacional (equipos remotos o jurados internacionales) y aliarse con comunidades de desarrolladores de la región.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2">
                <w:pPr>
                  <w:widowControl w:val="0"/>
                  <w:spacing w:after="0"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bl>
      </w:sdtContent>
    </w:sdt>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rPr>
          <w:rFonts w:ascii="Times New Roman" w:cs="Times New Roman" w:eastAsia="Times New Roman" w:hAnsi="Times New Roman"/>
          <w:sz w:val="24"/>
          <w:szCs w:val="24"/>
        </w:rPr>
      </w:pPr>
      <w:bookmarkStart w:colFirst="0" w:colLast="0" w:name="_heading=h.opuofjy9f5v1" w:id="34"/>
      <w:bookmarkEnd w:id="34"/>
      <w:r w:rsidDel="00000000" w:rsidR="00000000" w:rsidRPr="00000000">
        <w:rPr>
          <w:rFonts w:ascii="Times New Roman" w:cs="Times New Roman" w:eastAsia="Times New Roman" w:hAnsi="Times New Roman"/>
          <w:sz w:val="24"/>
          <w:szCs w:val="24"/>
          <w:rtl w:val="0"/>
        </w:rPr>
        <w:t xml:space="preserve">Requisitos de aprobación del proyecto</w:t>
      </w:r>
    </w:p>
    <w:tbl>
      <w:tblPr>
        <w:tblStyle w:val="Table1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45">
            <w:pPr>
              <w:pStyle w:val="Heading3"/>
              <w:keepNext w:val="0"/>
              <w:spacing w:after="80" w:before="280" w:line="240" w:lineRule="auto"/>
              <w:jc w:val="both"/>
              <w:rPr>
                <w:rFonts w:ascii="Times New Roman" w:cs="Times New Roman" w:eastAsia="Times New Roman" w:hAnsi="Times New Roman"/>
                <w:sz w:val="24"/>
                <w:szCs w:val="24"/>
              </w:rPr>
            </w:pPr>
            <w:bookmarkStart w:colFirst="0" w:colLast="0" w:name="_heading=h.5zlyn4oqvn62" w:id="35"/>
            <w:bookmarkEnd w:id="35"/>
            <w:r w:rsidDel="00000000" w:rsidR="00000000" w:rsidRPr="00000000">
              <w:rPr>
                <w:rFonts w:ascii="Times New Roman" w:cs="Times New Roman" w:eastAsia="Times New Roman" w:hAnsi="Times New Roman"/>
                <w:sz w:val="24"/>
                <w:szCs w:val="24"/>
                <w:rtl w:val="0"/>
              </w:rPr>
              <w:t xml:space="preserve">Criterios de éxito</w:t>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considerará exitoso si, al finalizar el programa, se alcanzan las siguientes metas:</w:t>
            </w:r>
          </w:p>
          <w:p w:rsidR="00000000" w:rsidDel="00000000" w:rsidP="00000000" w:rsidRDefault="00000000" w:rsidRPr="00000000" w14:paraId="00000247">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rsidR="00000000" w:rsidDel="00000000" w:rsidP="00000000" w:rsidRDefault="00000000" w:rsidRPr="00000000" w14:paraId="00000248">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y Fidelización (NPS): El evento cumple con las expectativas del público objetivo y genera una comunidad leal. Métrica: Obtener un Net Promoter Score (NPS) positivo y alto (por ejemplo, superior a 60) en las encuestas de satisfacción enviadas al finalizar los talleres y competencias.</w:t>
            </w:r>
          </w:p>
          <w:p w:rsidR="00000000" w:rsidDel="00000000" w:rsidP="00000000" w:rsidRDefault="00000000" w:rsidRPr="00000000" w14:paraId="00000249">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rsidR="00000000" w:rsidDel="00000000" w:rsidP="00000000" w:rsidRDefault="00000000" w:rsidRPr="00000000" w14:paraId="0000024A">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Retención y Compromiso de Voluntarios: Se fortalece el equipo interno. Métrica: Mantener una tasa de retención de al menos el 85% del staff de voluntarios a lo largo de los 5 meses del programa, logrando su participación activa hasta la clausura.</w:t>
            </w:r>
          </w:p>
          <w:p w:rsidR="00000000" w:rsidDel="00000000" w:rsidP="00000000" w:rsidRDefault="00000000" w:rsidRPr="00000000" w14:paraId="0000024B">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conjunto, el éxito del proyecto se medirá por el aprendizaje validado en los estudiantes, la puntuación de promotores (NPS), el superávit financiero y la calidad de los productos generados para asegurar la escalabilidad del programa.</w:t>
            </w:r>
            <w:r w:rsidDel="00000000" w:rsidR="00000000" w:rsidRPr="00000000">
              <w:rPr>
                <w:rtl w:val="0"/>
              </w:rPr>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Aprobador:</w:t>
            </w:r>
            <w:r w:rsidDel="00000000" w:rsidR="00000000" w:rsidRPr="00000000">
              <w:rPr>
                <w:rFonts w:ascii="Times New Roman" w:cs="Times New Roman" w:eastAsia="Times New Roman" w:hAnsi="Times New Roman"/>
                <w:rtl w:val="0"/>
              </w:rPr>
              <w:t xml:space="preserve"> El Patrocinador del proyecto (Leonardo Flores Vera, Presidente de DSC PUCP) evalúa el cumplimiento de los criterios y aprueba el cierre. El Gerente de Proyecto (Lucas Alvites) es responsable de presentar la evidencia en el E12; al ser quien ejecuta el proyecto, no aprueba su propia evaluación.</w:t>
            </w:r>
          </w:p>
        </w:tc>
      </w:tr>
    </w:tbl>
    <w:p w:rsidR="00000000" w:rsidDel="00000000" w:rsidP="00000000" w:rsidRDefault="00000000" w:rsidRPr="00000000" w14:paraId="0000024E">
      <w:pPr>
        <w:spacing w:after="0" w:line="240" w:lineRule="auto"/>
        <w:jc w:val="right"/>
        <w:rPr>
          <w:b w:val="1"/>
          <w:bCs w:val="1"/>
          <w:sz w:val="40"/>
          <w:szCs w:val="40"/>
        </w:rPr>
      </w:pPr>
      <w:r w:rsidDel="00000000" w:rsidR="00000000" w:rsidRPr="00000000">
        <w:rPr>
          <w:rtl w:val="0"/>
        </w:rPr>
      </w:r>
    </w:p>
    <w:p w:rsidR="00000000" w:rsidDel="00000000" w:rsidP="00000000" w:rsidRDefault="00000000" w:rsidRPr="00000000" w14:paraId="0000024F">
      <w:pPr>
        <w:spacing w:after="0" w:line="240" w:lineRule="auto"/>
        <w:jc w:val="right"/>
        <w:rPr>
          <w:b w:val="1"/>
          <w:bCs w:val="1"/>
          <w:sz w:val="40"/>
          <w:szCs w:val="40"/>
        </w:rPr>
      </w:pPr>
      <w:r w:rsidDel="00000000" w:rsidR="00000000" w:rsidRPr="00000000">
        <w:rPr>
          <w:b w:val="1"/>
          <w:bCs w:val="1"/>
          <w:sz w:val="40"/>
          <w:szCs w:val="40"/>
          <w:rtl w:val="0"/>
        </w:rPr>
        <w:t xml:space="preserve">Estructura de Desglose del Trabajo (EDT)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spacing w:after="120" w:before="280" w:line="276" w:lineRule="auto"/>
        <w:ind w:left="720" w:hanging="360"/>
        <w:rPr>
          <w:color w:val="000000"/>
          <w:sz w:val="24"/>
          <w:szCs w:val="24"/>
        </w:rPr>
      </w:pPr>
      <w:r w:rsidDel="00000000" w:rsidR="00000000" w:rsidRPr="00000000">
        <w:rPr>
          <w:color w:val="000000"/>
          <w:sz w:val="24"/>
          <w:szCs w:val="24"/>
          <w:rtl w:val="0"/>
        </w:rPr>
        <w:t xml:space="preserve">Vista de Lista</w:t>
      </w:r>
    </w:p>
    <w:sdt>
      <w:sdtPr>
        <w:lock w:val="contentLocked"/>
        <w:id w:val="1849630696"/>
        <w:tag w:val="goog_rdk_91"/>
      </w:sdtPr>
      <w:sdtContent>
        <w:tbl>
          <w:tblPr>
            <w:tblStyle w:val="Table1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52">
                <w:pPr>
                  <w:spacing w:after="0" w:line="240" w:lineRule="auto"/>
                  <w:rPr>
                    <w:sz w:val="20"/>
                    <w:szCs w:val="20"/>
                  </w:rPr>
                </w:pPr>
                <w:r w:rsidDel="00000000" w:rsidR="00000000" w:rsidRPr="00000000">
                  <w:rPr>
                    <w:rtl w:val="0"/>
                  </w:rPr>
                </w:r>
              </w:p>
              <w:p w:rsidR="00000000" w:rsidDel="00000000" w:rsidP="00000000" w:rsidRDefault="00000000" w:rsidRPr="00000000" w14:paraId="00000253">
                <w:pPr>
                  <w:spacing w:after="0" w:line="240" w:lineRule="auto"/>
                  <w:rPr>
                    <w:sz w:val="20"/>
                    <w:szCs w:val="20"/>
                  </w:rPr>
                </w:pPr>
                <w:r w:rsidDel="00000000" w:rsidR="00000000" w:rsidRPr="00000000">
                  <w:rPr>
                    <w:rtl w:val="0"/>
                  </w:rPr>
                </w:r>
              </w:p>
              <w:p w:rsidR="00000000" w:rsidDel="00000000" w:rsidP="00000000" w:rsidRDefault="00000000" w:rsidRPr="00000000" w14:paraId="00000254">
                <w:pPr>
                  <w:spacing w:after="20" w:before="100" w:line="240" w:lineRule="auto"/>
                  <w:rPr/>
                </w:pPr>
                <w:r w:rsidDel="00000000" w:rsidR="00000000" w:rsidRPr="00000000">
                  <w:rPr>
                    <w:b w:val="1"/>
                    <w:bCs w:val="1"/>
                    <w:rtl w:val="0"/>
                  </w:rPr>
                  <w:t xml:space="preserve">Proyecto de DSC PUCP Workshops</w:t>
                </w:r>
                <w:r w:rsidDel="00000000" w:rsidR="00000000" w:rsidRPr="00000000">
                  <w:rPr>
                    <w:rtl w:val="0"/>
                  </w:rPr>
                </w:r>
              </w:p>
              <w:p w:rsidR="00000000" w:rsidDel="00000000" w:rsidP="00000000" w:rsidRDefault="00000000" w:rsidRPr="00000000" w14:paraId="00000255">
                <w:pPr>
                  <w:spacing w:after="20" w:before="100" w:line="240" w:lineRule="auto"/>
                  <w:ind w:left="360" w:firstLine="0"/>
                  <w:rPr/>
                </w:pPr>
                <w:r w:rsidDel="00000000" w:rsidR="00000000" w:rsidRPr="00000000">
                  <w:rPr>
                    <w:b w:val="1"/>
                    <w:bCs w:val="1"/>
                    <w:rtl w:val="0"/>
                  </w:rPr>
                  <w:t xml:space="preserve">1. Inicio</w:t>
                </w:r>
                <w:r w:rsidDel="00000000" w:rsidR="00000000" w:rsidRPr="00000000">
                  <w:rPr>
                    <w:rtl w:val="0"/>
                  </w:rPr>
                </w:r>
              </w:p>
              <w:p w:rsidR="00000000" w:rsidDel="00000000" w:rsidP="00000000" w:rsidRDefault="00000000" w:rsidRPr="00000000" w14:paraId="00000256">
                <w:pPr>
                  <w:spacing w:after="20" w:line="240" w:lineRule="auto"/>
                  <w:ind w:left="720" w:firstLine="0"/>
                  <w:rPr/>
                </w:pPr>
                <w:r w:rsidDel="00000000" w:rsidR="00000000" w:rsidRPr="00000000">
                  <w:rPr>
                    <w:rtl w:val="0"/>
                  </w:rPr>
                  <w:t xml:space="preserve">1.1 Acta de constitución del proyecto</w:t>
                </w:r>
              </w:p>
              <w:p w:rsidR="00000000" w:rsidDel="00000000" w:rsidP="00000000" w:rsidRDefault="00000000" w:rsidRPr="00000000" w14:paraId="00000257">
                <w:pPr>
                  <w:spacing w:after="20" w:line="240" w:lineRule="auto"/>
                  <w:ind w:left="720" w:firstLine="0"/>
                  <w:rPr/>
                </w:pPr>
                <w:r w:rsidDel="00000000" w:rsidR="00000000" w:rsidRPr="00000000">
                  <w:rPr>
                    <w:rtl w:val="0"/>
                  </w:rPr>
                  <w:t xml:space="preserve">1.2 Declaración preliminar del alcance</w:t>
                </w:r>
              </w:p>
              <w:p w:rsidR="00000000" w:rsidDel="00000000" w:rsidP="00000000" w:rsidRDefault="00000000" w:rsidRPr="00000000" w14:paraId="00000258">
                <w:pPr>
                  <w:spacing w:after="20" w:line="240" w:lineRule="auto"/>
                  <w:ind w:left="720" w:firstLine="0"/>
                  <w:rPr/>
                </w:pPr>
                <w:r w:rsidDel="00000000" w:rsidR="00000000" w:rsidRPr="00000000">
                  <w:rPr>
                    <w:rtl w:val="0"/>
                  </w:rPr>
                  <w:t xml:space="preserve">1.3 Acuerdos iniciales con patrocinadores</w:t>
                </w:r>
              </w:p>
              <w:p w:rsidR="00000000" w:rsidDel="00000000" w:rsidP="00000000" w:rsidRDefault="00000000" w:rsidRPr="00000000" w14:paraId="00000259">
                <w:pPr>
                  <w:spacing w:after="20" w:line="240" w:lineRule="auto"/>
                  <w:ind w:left="720" w:firstLine="0"/>
                  <w:rPr/>
                </w:pPr>
                <w:r w:rsidDel="00000000" w:rsidR="00000000" w:rsidRPr="00000000">
                  <w:rPr>
                    <w:rtl w:val="0"/>
                  </w:rPr>
                  <w:t xml:space="preserve">1.4 Registro de interesados en el proyecto (Stakeholders)</w:t>
                </w:r>
              </w:p>
              <w:p w:rsidR="00000000" w:rsidDel="00000000" w:rsidP="00000000" w:rsidRDefault="00000000" w:rsidRPr="00000000" w14:paraId="0000025A">
                <w:pPr>
                  <w:spacing w:after="20" w:before="100" w:line="240" w:lineRule="auto"/>
                  <w:ind w:left="360" w:firstLine="0"/>
                  <w:rPr/>
                </w:pPr>
                <w:r w:rsidDel="00000000" w:rsidR="00000000" w:rsidRPr="00000000">
                  <w:rPr>
                    <w:b w:val="1"/>
                    <w:bCs w:val="1"/>
                    <w:rtl w:val="0"/>
                  </w:rPr>
                  <w:t xml:space="preserve">2. Planificación</w:t>
                </w:r>
                <w:r w:rsidDel="00000000" w:rsidR="00000000" w:rsidRPr="00000000">
                  <w:rPr>
                    <w:rtl w:val="0"/>
                  </w:rPr>
                </w:r>
              </w:p>
              <w:p w:rsidR="00000000" w:rsidDel="00000000" w:rsidP="00000000" w:rsidRDefault="00000000" w:rsidRPr="00000000" w14:paraId="0000025B">
                <w:pPr>
                  <w:spacing w:after="20" w:line="240" w:lineRule="auto"/>
                  <w:ind w:left="720" w:firstLine="0"/>
                  <w:rPr/>
                </w:pPr>
                <w:r w:rsidDel="00000000" w:rsidR="00000000" w:rsidRPr="00000000">
                  <w:rPr>
                    <w:rtl w:val="0"/>
                  </w:rPr>
                  <w:t xml:space="preserve">2.1 Plan de Gestión del proyecto</w:t>
                </w:r>
              </w:p>
              <w:p w:rsidR="00000000" w:rsidDel="00000000" w:rsidP="00000000" w:rsidRDefault="00000000" w:rsidRPr="00000000" w14:paraId="0000025C">
                <w:pPr>
                  <w:spacing w:after="20" w:line="240" w:lineRule="auto"/>
                  <w:ind w:left="720" w:firstLine="0"/>
                  <w:rPr/>
                </w:pPr>
                <w:r w:rsidDel="00000000" w:rsidR="00000000" w:rsidRPr="00000000">
                  <w:rPr>
                    <w:rtl w:val="0"/>
                  </w:rPr>
                  <w:t xml:space="preserve">2.2 Plan de Gestión del Cronograma</w:t>
                </w:r>
              </w:p>
              <w:p w:rsidR="00000000" w:rsidDel="00000000" w:rsidP="00000000" w:rsidRDefault="00000000" w:rsidRPr="00000000" w14:paraId="0000025D">
                <w:pPr>
                  <w:spacing w:after="20" w:line="240" w:lineRule="auto"/>
                  <w:ind w:left="720" w:firstLine="0"/>
                  <w:rPr/>
                </w:pPr>
                <w:r w:rsidDel="00000000" w:rsidR="00000000" w:rsidRPr="00000000">
                  <w:rPr>
                    <w:rtl w:val="0"/>
                  </w:rPr>
                  <w:t xml:space="preserve">2.3 Plan de Contenidos de los Talleres y Hackathons (Calidad)</w:t>
                </w:r>
              </w:p>
              <w:p w:rsidR="00000000" w:rsidDel="00000000" w:rsidP="00000000" w:rsidRDefault="00000000" w:rsidRPr="00000000" w14:paraId="0000025E">
                <w:pPr>
                  <w:spacing w:after="20" w:line="240" w:lineRule="auto"/>
                  <w:ind w:left="720" w:firstLine="0"/>
                  <w:rPr/>
                </w:pPr>
                <w:r w:rsidDel="00000000" w:rsidR="00000000" w:rsidRPr="00000000">
                  <w:rPr>
                    <w:rtl w:val="0"/>
                  </w:rPr>
                  <w:t xml:space="preserve">2.4 Plan de Gestión de la Publicidad y Comunicaciones</w:t>
                </w:r>
              </w:p>
              <w:p w:rsidR="00000000" w:rsidDel="00000000" w:rsidP="00000000" w:rsidRDefault="00000000" w:rsidRPr="00000000" w14:paraId="0000025F">
                <w:pPr>
                  <w:spacing w:after="20" w:line="240" w:lineRule="auto"/>
                  <w:ind w:left="720" w:firstLine="0"/>
                  <w:rPr/>
                </w:pPr>
                <w:r w:rsidDel="00000000" w:rsidR="00000000" w:rsidRPr="00000000">
                  <w:rPr>
                    <w:rtl w:val="0"/>
                  </w:rPr>
                  <w:t xml:space="preserve">2.5 Plan de Gestión del Alcance</w:t>
                </w:r>
              </w:p>
              <w:p w:rsidR="00000000" w:rsidDel="00000000" w:rsidP="00000000" w:rsidRDefault="00000000" w:rsidRPr="00000000" w14:paraId="00000260">
                <w:pPr>
                  <w:spacing w:after="20" w:line="240" w:lineRule="auto"/>
                  <w:ind w:left="720" w:firstLine="0"/>
                  <w:rPr/>
                </w:pPr>
                <w:r w:rsidDel="00000000" w:rsidR="00000000" w:rsidRPr="00000000">
                  <w:rPr>
                    <w:rtl w:val="0"/>
                  </w:rPr>
                  <w:t xml:space="preserve">2.6 Plan de Gestión de los Costos</w:t>
                </w:r>
              </w:p>
              <w:p w:rsidR="00000000" w:rsidDel="00000000" w:rsidP="00000000" w:rsidRDefault="00000000" w:rsidRPr="00000000" w14:paraId="00000261">
                <w:pPr>
                  <w:spacing w:after="20" w:line="240" w:lineRule="auto"/>
                  <w:ind w:left="720" w:firstLine="0"/>
                  <w:rPr/>
                </w:pPr>
                <w:r w:rsidDel="00000000" w:rsidR="00000000" w:rsidRPr="00000000">
                  <w:rPr>
                    <w:rtl w:val="0"/>
                  </w:rPr>
                  <w:t xml:space="preserve">2.7 Plan de Gestión de los Recursos</w:t>
                </w:r>
              </w:p>
              <w:p w:rsidR="00000000" w:rsidDel="00000000" w:rsidP="00000000" w:rsidRDefault="00000000" w:rsidRPr="00000000" w14:paraId="00000262">
                <w:pPr>
                  <w:spacing w:after="20" w:line="240" w:lineRule="auto"/>
                  <w:ind w:left="720" w:firstLine="0"/>
                  <w:rPr/>
                </w:pPr>
                <w:r w:rsidDel="00000000" w:rsidR="00000000" w:rsidRPr="00000000">
                  <w:rPr>
                    <w:rtl w:val="0"/>
                  </w:rPr>
                  <w:t xml:space="preserve">2.8 Plan de Gestión de los Riesgos</w:t>
                </w:r>
              </w:p>
              <w:p w:rsidR="00000000" w:rsidDel="00000000" w:rsidP="00000000" w:rsidRDefault="00000000" w:rsidRPr="00000000" w14:paraId="00000263">
                <w:pPr>
                  <w:spacing w:after="20" w:line="240" w:lineRule="auto"/>
                  <w:ind w:left="720" w:firstLine="0"/>
                  <w:rPr/>
                </w:pPr>
                <w:r w:rsidDel="00000000" w:rsidR="00000000" w:rsidRPr="00000000">
                  <w:rPr>
                    <w:rtl w:val="0"/>
                  </w:rPr>
                  <w:t xml:space="preserve">2.9 Plan de Gestión de las Adquisiciones (sponsors y merchandising)</w:t>
                </w:r>
              </w:p>
              <w:p w:rsidR="00000000" w:rsidDel="00000000" w:rsidP="00000000" w:rsidRDefault="00000000" w:rsidRPr="00000000" w14:paraId="00000264">
                <w:pPr>
                  <w:spacing w:after="20" w:before="100" w:line="240" w:lineRule="auto"/>
                  <w:ind w:left="360" w:firstLine="0"/>
                  <w:rPr/>
                </w:pPr>
                <w:r w:rsidDel="00000000" w:rsidR="00000000" w:rsidRPr="00000000">
                  <w:rPr>
                    <w:b w:val="1"/>
                    <w:bCs w:val="1"/>
                    <w:rtl w:val="0"/>
                  </w:rPr>
                  <w:t xml:space="preserve">3. Ejecución</w:t>
                </w:r>
                <w:r w:rsidDel="00000000" w:rsidR="00000000" w:rsidRPr="00000000">
                  <w:rPr>
                    <w:rtl w:val="0"/>
                  </w:rPr>
                </w:r>
              </w:p>
              <w:p w:rsidR="00000000" w:rsidDel="00000000" w:rsidP="00000000" w:rsidRDefault="00000000" w:rsidRPr="00000000" w14:paraId="00000265">
                <w:pPr>
                  <w:spacing w:after="20" w:line="240" w:lineRule="auto"/>
                  <w:ind w:left="720" w:firstLine="0"/>
                  <w:rPr/>
                </w:pPr>
                <w:r w:rsidDel="00000000" w:rsidR="00000000" w:rsidRPr="00000000">
                  <w:rPr>
                    <w:rtl w:val="0"/>
                  </w:rPr>
                  <w:t xml:space="preserve">3.1 Patrocinios y adquisiciones</w:t>
                </w:r>
              </w:p>
              <w:p w:rsidR="00000000" w:rsidDel="00000000" w:rsidP="00000000" w:rsidRDefault="00000000" w:rsidRPr="00000000" w14:paraId="00000266">
                <w:pPr>
                  <w:spacing w:after="20" w:line="240" w:lineRule="auto"/>
                  <w:ind w:left="1080" w:firstLine="0"/>
                  <w:rPr/>
                </w:pPr>
                <w:r w:rsidDel="00000000" w:rsidR="00000000" w:rsidRPr="00000000">
                  <w:rPr>
                    <w:rtl w:val="0"/>
                  </w:rPr>
                  <w:t xml:space="preserve">3.1.1 Expediente de patrocinios gestionados</w:t>
                </w:r>
              </w:p>
              <w:p w:rsidR="00000000" w:rsidDel="00000000" w:rsidP="00000000" w:rsidRDefault="00000000" w:rsidRPr="00000000" w14:paraId="00000267">
                <w:pPr>
                  <w:spacing w:after="20" w:line="240" w:lineRule="auto"/>
                  <w:ind w:left="1080" w:firstLine="0"/>
                  <w:rPr/>
                </w:pPr>
                <w:r w:rsidDel="00000000" w:rsidR="00000000" w:rsidRPr="00000000">
                  <w:rPr>
                    <w:rtl w:val="0"/>
                  </w:rPr>
                  <w:t xml:space="preserve">3.1.2 Diseño de merchandising</w:t>
                </w:r>
              </w:p>
              <w:p w:rsidR="00000000" w:rsidDel="00000000" w:rsidP="00000000" w:rsidRDefault="00000000" w:rsidRPr="00000000" w14:paraId="00000268">
                <w:pPr>
                  <w:spacing w:after="20" w:line="240" w:lineRule="auto"/>
                  <w:ind w:left="1080" w:firstLine="0"/>
                  <w:rPr/>
                </w:pPr>
                <w:r w:rsidDel="00000000" w:rsidR="00000000" w:rsidRPr="00000000">
                  <w:rPr>
                    <w:rtl w:val="0"/>
                  </w:rPr>
                  <w:t xml:space="preserve">3.1.3 Orden de compra y acta de recepción de merchandising</w:t>
                </w:r>
              </w:p>
              <w:p w:rsidR="00000000" w:rsidDel="00000000" w:rsidP="00000000" w:rsidRDefault="00000000" w:rsidRPr="00000000" w14:paraId="00000269">
                <w:pPr>
                  <w:spacing w:after="20" w:line="240" w:lineRule="auto"/>
                  <w:ind w:left="720" w:firstLine="0"/>
                  <w:rPr/>
                </w:pPr>
                <w:r w:rsidDel="00000000" w:rsidR="00000000" w:rsidRPr="00000000">
                  <w:rPr>
                    <w:rtl w:val="0"/>
                  </w:rPr>
                  <w:t xml:space="preserve">3.2 Publicidad y difusión</w:t>
                </w:r>
              </w:p>
              <w:p w:rsidR="00000000" w:rsidDel="00000000" w:rsidP="00000000" w:rsidRDefault="00000000" w:rsidRPr="00000000" w14:paraId="0000026A">
                <w:pPr>
                  <w:spacing w:after="20" w:line="240" w:lineRule="auto"/>
                  <w:ind w:left="1080" w:firstLine="0"/>
                  <w:rPr/>
                </w:pPr>
                <w:r w:rsidDel="00000000" w:rsidR="00000000" w:rsidRPr="00000000">
                  <w:rPr>
                    <w:rtl w:val="0"/>
                  </w:rPr>
                  <w:t xml:space="preserve">3.2.1 Piezas gráficas y audiovisuales</w:t>
                </w:r>
              </w:p>
              <w:p w:rsidR="00000000" w:rsidDel="00000000" w:rsidP="00000000" w:rsidRDefault="00000000" w:rsidRPr="00000000" w14:paraId="0000026B">
                <w:pPr>
                  <w:spacing w:after="20" w:line="240" w:lineRule="auto"/>
                  <w:ind w:left="1080" w:firstLine="0"/>
                  <w:rPr/>
                </w:pPr>
                <w:r w:rsidDel="00000000" w:rsidR="00000000" w:rsidRPr="00000000">
                  <w:rPr>
                    <w:rtl w:val="0"/>
                  </w:rPr>
                  <w:t xml:space="preserve">3.2.2 Informes de campañas publicitarias</w:t>
                </w:r>
              </w:p>
              <w:p w:rsidR="00000000" w:rsidDel="00000000" w:rsidP="00000000" w:rsidRDefault="00000000" w:rsidRPr="00000000" w14:paraId="0000026C">
                <w:pPr>
                  <w:spacing w:after="20" w:line="240" w:lineRule="auto"/>
                  <w:ind w:left="720" w:firstLine="0"/>
                  <w:rPr/>
                </w:pPr>
                <w:r w:rsidDel="00000000" w:rsidR="00000000" w:rsidRPr="00000000">
                  <w:rPr>
                    <w:rtl w:val="0"/>
                  </w:rPr>
                  <w:t xml:space="preserve">3.3 Primera Ronda de Talleres</w:t>
                </w:r>
              </w:p>
              <w:p w:rsidR="00000000" w:rsidDel="00000000" w:rsidP="00000000" w:rsidRDefault="00000000" w:rsidRPr="00000000" w14:paraId="0000026D">
                <w:pPr>
                  <w:spacing w:after="20" w:line="240" w:lineRule="auto"/>
                  <w:ind w:left="1080" w:firstLine="0"/>
                  <w:rPr/>
                </w:pPr>
                <w:r w:rsidDel="00000000" w:rsidR="00000000" w:rsidRPr="00000000">
                  <w:rPr>
                    <w:rtl w:val="0"/>
                  </w:rPr>
                  <w:t xml:space="preserve">3.3.1 Equipo de voluntarios del evento</w:t>
                </w:r>
              </w:p>
              <w:p w:rsidR="00000000" w:rsidDel="00000000" w:rsidP="00000000" w:rsidRDefault="00000000" w:rsidRPr="00000000" w14:paraId="0000026E">
                <w:pPr>
                  <w:spacing w:after="20" w:line="240" w:lineRule="auto"/>
                  <w:ind w:left="1440" w:firstLine="0"/>
                  <w:rPr/>
                </w:pPr>
                <w:r w:rsidDel="00000000" w:rsidR="00000000" w:rsidRPr="00000000">
                  <w:rPr>
                    <w:rtl w:val="0"/>
                  </w:rPr>
                  <w:t xml:space="preserve">3.3.1.1 Convocatoria de voluntarios</w:t>
                </w:r>
              </w:p>
              <w:p w:rsidR="00000000" w:rsidDel="00000000" w:rsidP="00000000" w:rsidRDefault="00000000" w:rsidRPr="00000000" w14:paraId="0000026F">
                <w:pPr>
                  <w:spacing w:after="20" w:line="240" w:lineRule="auto"/>
                  <w:ind w:left="1440" w:firstLine="0"/>
                  <w:rPr/>
                </w:pPr>
                <w:r w:rsidDel="00000000" w:rsidR="00000000" w:rsidRPr="00000000">
                  <w:rPr>
                    <w:rtl w:val="0"/>
                  </w:rPr>
                  <w:t xml:space="preserve">3.3.1.2 Matriz de asignación de roles</w:t>
                </w:r>
              </w:p>
              <w:p w:rsidR="00000000" w:rsidDel="00000000" w:rsidP="00000000" w:rsidRDefault="00000000" w:rsidRPr="00000000" w14:paraId="00000270">
                <w:pPr>
                  <w:spacing w:after="20" w:line="240" w:lineRule="auto"/>
                  <w:ind w:left="1440" w:firstLine="0"/>
                  <w:rPr/>
                </w:pPr>
                <w:r w:rsidDel="00000000" w:rsidR="00000000" w:rsidRPr="00000000">
                  <w:rPr>
                    <w:rtl w:val="0"/>
                  </w:rPr>
                  <w:t xml:space="preserve">3.3.1.3 Registro de capacitación del equipo</w:t>
                </w:r>
              </w:p>
              <w:p w:rsidR="00000000" w:rsidDel="00000000" w:rsidP="00000000" w:rsidRDefault="00000000" w:rsidRPr="00000000" w14:paraId="00000271">
                <w:pPr>
                  <w:spacing w:after="20" w:line="240" w:lineRule="auto"/>
                  <w:ind w:left="1080" w:firstLine="0"/>
                  <w:rPr/>
                </w:pPr>
                <w:r w:rsidDel="00000000" w:rsidR="00000000" w:rsidRPr="00000000">
                  <w:rPr>
                    <w:rtl w:val="0"/>
                  </w:rPr>
                  <w:t xml:space="preserve">3.3.2 Registro de recursos para el evento</w:t>
                </w:r>
              </w:p>
              <w:p w:rsidR="00000000" w:rsidDel="00000000" w:rsidP="00000000" w:rsidRDefault="00000000" w:rsidRPr="00000000" w14:paraId="00000272">
                <w:pPr>
                  <w:spacing w:after="20" w:line="240" w:lineRule="auto"/>
                  <w:ind w:left="1080" w:firstLine="0"/>
                  <w:rPr/>
                </w:pPr>
                <w:r w:rsidDel="00000000" w:rsidR="00000000" w:rsidRPr="00000000">
                  <w:rPr>
                    <w:rtl w:val="0"/>
                  </w:rPr>
                  <w:t xml:space="preserve">3.3.3 Control de merchandising</w:t>
                </w:r>
              </w:p>
              <w:p w:rsidR="00000000" w:rsidDel="00000000" w:rsidP="00000000" w:rsidRDefault="00000000" w:rsidRPr="00000000" w14:paraId="00000273">
                <w:pPr>
                  <w:spacing w:after="20" w:line="240" w:lineRule="auto"/>
                  <w:ind w:left="1080" w:firstLine="0"/>
                  <w:rPr/>
                </w:pPr>
                <w:r w:rsidDel="00000000" w:rsidR="00000000" w:rsidRPr="00000000">
                  <w:rPr>
                    <w:rtl w:val="0"/>
                  </w:rPr>
                  <w:t xml:space="preserve">3.3.4 Sílabos de los talleres</w:t>
                </w:r>
              </w:p>
              <w:p w:rsidR="00000000" w:rsidDel="00000000" w:rsidP="00000000" w:rsidRDefault="00000000" w:rsidRPr="00000000" w14:paraId="00000274">
                <w:pPr>
                  <w:spacing w:after="20" w:line="240" w:lineRule="auto"/>
                  <w:ind w:left="1080" w:firstLine="0"/>
                  <w:rPr/>
                </w:pPr>
                <w:r w:rsidDel="00000000" w:rsidR="00000000" w:rsidRPr="00000000">
                  <w:rPr>
                    <w:rtl w:val="0"/>
                  </w:rPr>
                  <w:t xml:space="preserve">3.3.5 Informe de asistencia</w:t>
                </w:r>
              </w:p>
              <w:p w:rsidR="00000000" w:rsidDel="00000000" w:rsidP="00000000" w:rsidRDefault="00000000" w:rsidRPr="00000000" w14:paraId="00000275">
                <w:pPr>
                  <w:spacing w:after="20" w:line="240" w:lineRule="auto"/>
                  <w:ind w:left="1080" w:firstLine="0"/>
                  <w:rPr/>
                </w:pPr>
                <w:r w:rsidDel="00000000" w:rsidR="00000000" w:rsidRPr="00000000">
                  <w:rPr>
                    <w:rtl w:val="0"/>
                  </w:rPr>
                  <w:t xml:space="preserve">3.3.6 Registro de lecciones aprendidas</w:t>
                </w:r>
              </w:p>
              <w:p w:rsidR="00000000" w:rsidDel="00000000" w:rsidP="00000000" w:rsidRDefault="00000000" w:rsidRPr="00000000" w14:paraId="00000276">
                <w:pPr>
                  <w:spacing w:after="20" w:line="240" w:lineRule="auto"/>
                  <w:ind w:left="720" w:firstLine="0"/>
                  <w:rPr/>
                </w:pPr>
                <w:r w:rsidDel="00000000" w:rsidR="00000000" w:rsidRPr="00000000">
                  <w:rPr>
                    <w:rtl w:val="0"/>
                  </w:rPr>
                  <w:t xml:space="preserve">3.4 Segunda Ronda de Talleres</w:t>
                </w:r>
              </w:p>
              <w:p w:rsidR="00000000" w:rsidDel="00000000" w:rsidP="00000000" w:rsidRDefault="00000000" w:rsidRPr="00000000" w14:paraId="00000277">
                <w:pPr>
                  <w:spacing w:after="20" w:line="240" w:lineRule="auto"/>
                  <w:ind w:left="1080" w:firstLine="0"/>
                  <w:rPr/>
                </w:pPr>
                <w:r w:rsidDel="00000000" w:rsidR="00000000" w:rsidRPr="00000000">
                  <w:rPr>
                    <w:rtl w:val="0"/>
                  </w:rPr>
                  <w:t xml:space="preserve">3.4.1 Equipo de voluntarios del evento</w:t>
                </w:r>
              </w:p>
              <w:p w:rsidR="00000000" w:rsidDel="00000000" w:rsidP="00000000" w:rsidRDefault="00000000" w:rsidRPr="00000000" w14:paraId="00000278">
                <w:pPr>
                  <w:spacing w:after="20" w:line="240" w:lineRule="auto"/>
                  <w:ind w:left="1440" w:firstLine="0"/>
                  <w:rPr/>
                </w:pPr>
                <w:r w:rsidDel="00000000" w:rsidR="00000000" w:rsidRPr="00000000">
                  <w:rPr>
                    <w:rtl w:val="0"/>
                  </w:rPr>
                  <w:t xml:space="preserve">3.4.1.1 Convocatoria de voluntarios</w:t>
                </w:r>
              </w:p>
              <w:p w:rsidR="00000000" w:rsidDel="00000000" w:rsidP="00000000" w:rsidRDefault="00000000" w:rsidRPr="00000000" w14:paraId="00000279">
                <w:pPr>
                  <w:spacing w:after="20" w:line="240" w:lineRule="auto"/>
                  <w:ind w:left="1440" w:firstLine="0"/>
                  <w:rPr/>
                </w:pPr>
                <w:r w:rsidDel="00000000" w:rsidR="00000000" w:rsidRPr="00000000">
                  <w:rPr>
                    <w:rtl w:val="0"/>
                  </w:rPr>
                  <w:t xml:space="preserve">3.4.1.2 Matriz de asignación de roles</w:t>
                </w:r>
              </w:p>
              <w:p w:rsidR="00000000" w:rsidDel="00000000" w:rsidP="00000000" w:rsidRDefault="00000000" w:rsidRPr="00000000" w14:paraId="0000027A">
                <w:pPr>
                  <w:spacing w:after="20" w:line="240" w:lineRule="auto"/>
                  <w:ind w:left="1440" w:firstLine="0"/>
                  <w:rPr/>
                </w:pPr>
                <w:r w:rsidDel="00000000" w:rsidR="00000000" w:rsidRPr="00000000">
                  <w:rPr>
                    <w:rtl w:val="0"/>
                  </w:rPr>
                  <w:t xml:space="preserve">3.4.1.3 Registro de capacitación del equipo</w:t>
                </w:r>
              </w:p>
              <w:p w:rsidR="00000000" w:rsidDel="00000000" w:rsidP="00000000" w:rsidRDefault="00000000" w:rsidRPr="00000000" w14:paraId="0000027B">
                <w:pPr>
                  <w:spacing w:after="20" w:line="240" w:lineRule="auto"/>
                  <w:ind w:left="1080" w:firstLine="0"/>
                  <w:rPr/>
                </w:pPr>
                <w:r w:rsidDel="00000000" w:rsidR="00000000" w:rsidRPr="00000000">
                  <w:rPr>
                    <w:rtl w:val="0"/>
                  </w:rPr>
                  <w:t xml:space="preserve">3.4.2 Registro de recursos para el evento</w:t>
                </w:r>
              </w:p>
              <w:p w:rsidR="00000000" w:rsidDel="00000000" w:rsidP="00000000" w:rsidRDefault="00000000" w:rsidRPr="00000000" w14:paraId="0000027C">
                <w:pPr>
                  <w:spacing w:after="20" w:line="240" w:lineRule="auto"/>
                  <w:ind w:left="1080" w:firstLine="0"/>
                  <w:rPr/>
                </w:pPr>
                <w:r w:rsidDel="00000000" w:rsidR="00000000" w:rsidRPr="00000000">
                  <w:rPr>
                    <w:rtl w:val="0"/>
                  </w:rPr>
                  <w:t xml:space="preserve">3.4.3 Control de merchandising</w:t>
                </w:r>
              </w:p>
              <w:p w:rsidR="00000000" w:rsidDel="00000000" w:rsidP="00000000" w:rsidRDefault="00000000" w:rsidRPr="00000000" w14:paraId="0000027D">
                <w:pPr>
                  <w:spacing w:after="20" w:line="240" w:lineRule="auto"/>
                  <w:ind w:left="1080" w:firstLine="0"/>
                  <w:rPr/>
                </w:pPr>
                <w:r w:rsidDel="00000000" w:rsidR="00000000" w:rsidRPr="00000000">
                  <w:rPr>
                    <w:rtl w:val="0"/>
                  </w:rPr>
                  <w:t xml:space="preserve">3.4.4 Sílabos de los talleres</w:t>
                </w:r>
              </w:p>
              <w:p w:rsidR="00000000" w:rsidDel="00000000" w:rsidP="00000000" w:rsidRDefault="00000000" w:rsidRPr="00000000" w14:paraId="0000027E">
                <w:pPr>
                  <w:spacing w:after="20" w:line="240" w:lineRule="auto"/>
                  <w:ind w:left="1080" w:firstLine="0"/>
                  <w:rPr/>
                </w:pPr>
                <w:r w:rsidDel="00000000" w:rsidR="00000000" w:rsidRPr="00000000">
                  <w:rPr>
                    <w:rtl w:val="0"/>
                  </w:rPr>
                  <w:t xml:space="preserve">3.4.5 Informe de asistencia</w:t>
                </w:r>
              </w:p>
              <w:p w:rsidR="00000000" w:rsidDel="00000000" w:rsidP="00000000" w:rsidRDefault="00000000" w:rsidRPr="00000000" w14:paraId="0000027F">
                <w:pPr>
                  <w:spacing w:after="20" w:line="240" w:lineRule="auto"/>
                  <w:ind w:left="1080" w:firstLine="0"/>
                  <w:rPr/>
                </w:pPr>
                <w:r w:rsidDel="00000000" w:rsidR="00000000" w:rsidRPr="00000000">
                  <w:rPr>
                    <w:rtl w:val="0"/>
                  </w:rPr>
                  <w:t xml:space="preserve">3.4.6 Registro de lecciones aprendidas</w:t>
                </w:r>
              </w:p>
              <w:p w:rsidR="00000000" w:rsidDel="00000000" w:rsidP="00000000" w:rsidRDefault="00000000" w:rsidRPr="00000000" w14:paraId="00000280">
                <w:pPr>
                  <w:spacing w:after="20" w:line="240" w:lineRule="auto"/>
                  <w:ind w:left="720" w:firstLine="0"/>
                  <w:rPr/>
                </w:pPr>
                <w:r w:rsidDel="00000000" w:rsidR="00000000" w:rsidRPr="00000000">
                  <w:rPr>
                    <w:rtl w:val="0"/>
                  </w:rPr>
                  <w:t xml:space="preserve">3.5 Tercera Ronda de Talleres</w:t>
                </w:r>
              </w:p>
              <w:p w:rsidR="00000000" w:rsidDel="00000000" w:rsidP="00000000" w:rsidRDefault="00000000" w:rsidRPr="00000000" w14:paraId="00000281">
                <w:pPr>
                  <w:spacing w:after="20" w:line="240" w:lineRule="auto"/>
                  <w:ind w:left="1080" w:firstLine="0"/>
                  <w:rPr/>
                </w:pPr>
                <w:r w:rsidDel="00000000" w:rsidR="00000000" w:rsidRPr="00000000">
                  <w:rPr>
                    <w:rtl w:val="0"/>
                  </w:rPr>
                  <w:t xml:space="preserve">3.5.1 Equipo de voluntarios del evento</w:t>
                </w:r>
              </w:p>
              <w:p w:rsidR="00000000" w:rsidDel="00000000" w:rsidP="00000000" w:rsidRDefault="00000000" w:rsidRPr="00000000" w14:paraId="00000282">
                <w:pPr>
                  <w:spacing w:after="20" w:line="240" w:lineRule="auto"/>
                  <w:ind w:left="1440" w:firstLine="0"/>
                  <w:rPr/>
                </w:pPr>
                <w:r w:rsidDel="00000000" w:rsidR="00000000" w:rsidRPr="00000000">
                  <w:rPr>
                    <w:rtl w:val="0"/>
                  </w:rPr>
                  <w:t xml:space="preserve">3.5.1.1 Convocatoria de voluntarios</w:t>
                </w:r>
              </w:p>
              <w:p w:rsidR="00000000" w:rsidDel="00000000" w:rsidP="00000000" w:rsidRDefault="00000000" w:rsidRPr="00000000" w14:paraId="00000283">
                <w:pPr>
                  <w:spacing w:after="20" w:line="240" w:lineRule="auto"/>
                  <w:ind w:left="1440" w:firstLine="0"/>
                  <w:rPr/>
                </w:pPr>
                <w:r w:rsidDel="00000000" w:rsidR="00000000" w:rsidRPr="00000000">
                  <w:rPr>
                    <w:rtl w:val="0"/>
                  </w:rPr>
                  <w:t xml:space="preserve">3.5.1.2 Matriz de asignación de roles</w:t>
                </w:r>
              </w:p>
              <w:p w:rsidR="00000000" w:rsidDel="00000000" w:rsidP="00000000" w:rsidRDefault="00000000" w:rsidRPr="00000000" w14:paraId="00000284">
                <w:pPr>
                  <w:spacing w:after="20" w:line="240" w:lineRule="auto"/>
                  <w:ind w:left="1440" w:firstLine="0"/>
                  <w:rPr/>
                </w:pPr>
                <w:r w:rsidDel="00000000" w:rsidR="00000000" w:rsidRPr="00000000">
                  <w:rPr>
                    <w:rtl w:val="0"/>
                  </w:rPr>
                  <w:t xml:space="preserve">3.5.1.3 Registro de capacitación del equipo</w:t>
                </w:r>
              </w:p>
              <w:p w:rsidR="00000000" w:rsidDel="00000000" w:rsidP="00000000" w:rsidRDefault="00000000" w:rsidRPr="00000000" w14:paraId="00000285">
                <w:pPr>
                  <w:spacing w:after="20" w:line="240" w:lineRule="auto"/>
                  <w:ind w:left="1080" w:firstLine="0"/>
                  <w:rPr/>
                </w:pPr>
                <w:r w:rsidDel="00000000" w:rsidR="00000000" w:rsidRPr="00000000">
                  <w:rPr>
                    <w:rtl w:val="0"/>
                  </w:rPr>
                  <w:t xml:space="preserve">3.5.2 Registro de recursos para el evento</w:t>
                </w:r>
              </w:p>
              <w:p w:rsidR="00000000" w:rsidDel="00000000" w:rsidP="00000000" w:rsidRDefault="00000000" w:rsidRPr="00000000" w14:paraId="00000286">
                <w:pPr>
                  <w:spacing w:after="20" w:line="240" w:lineRule="auto"/>
                  <w:ind w:left="1080" w:firstLine="0"/>
                  <w:rPr/>
                </w:pPr>
                <w:r w:rsidDel="00000000" w:rsidR="00000000" w:rsidRPr="00000000">
                  <w:rPr>
                    <w:rtl w:val="0"/>
                  </w:rPr>
                  <w:t xml:space="preserve">3.5.3 Control de merchandising</w:t>
                </w:r>
              </w:p>
              <w:p w:rsidR="00000000" w:rsidDel="00000000" w:rsidP="00000000" w:rsidRDefault="00000000" w:rsidRPr="00000000" w14:paraId="00000287">
                <w:pPr>
                  <w:spacing w:after="20" w:line="240" w:lineRule="auto"/>
                  <w:ind w:left="1080" w:firstLine="0"/>
                  <w:rPr/>
                </w:pPr>
                <w:r w:rsidDel="00000000" w:rsidR="00000000" w:rsidRPr="00000000">
                  <w:rPr>
                    <w:rtl w:val="0"/>
                  </w:rPr>
                  <w:t xml:space="preserve">3.5.4 Sílabos de los talleres</w:t>
                </w:r>
              </w:p>
              <w:p w:rsidR="00000000" w:rsidDel="00000000" w:rsidP="00000000" w:rsidRDefault="00000000" w:rsidRPr="00000000" w14:paraId="00000288">
                <w:pPr>
                  <w:spacing w:after="20" w:line="240" w:lineRule="auto"/>
                  <w:ind w:left="1080" w:firstLine="0"/>
                  <w:rPr/>
                </w:pPr>
                <w:r w:rsidDel="00000000" w:rsidR="00000000" w:rsidRPr="00000000">
                  <w:rPr>
                    <w:rtl w:val="0"/>
                  </w:rPr>
                  <w:t xml:space="preserve">3.5.5 Informe de asistencia</w:t>
                </w:r>
              </w:p>
              <w:p w:rsidR="00000000" w:rsidDel="00000000" w:rsidP="00000000" w:rsidRDefault="00000000" w:rsidRPr="00000000" w14:paraId="00000289">
                <w:pPr>
                  <w:spacing w:after="20" w:line="240" w:lineRule="auto"/>
                  <w:ind w:left="1080" w:firstLine="0"/>
                  <w:rPr/>
                </w:pPr>
                <w:r w:rsidDel="00000000" w:rsidR="00000000" w:rsidRPr="00000000">
                  <w:rPr>
                    <w:rtl w:val="0"/>
                  </w:rPr>
                  <w:t xml:space="preserve">3.5.6 Registro de lecciones aprendidas</w:t>
                </w:r>
              </w:p>
              <w:p w:rsidR="00000000" w:rsidDel="00000000" w:rsidP="00000000" w:rsidRDefault="00000000" w:rsidRPr="00000000" w14:paraId="0000028A">
                <w:pPr>
                  <w:spacing w:after="20" w:line="240" w:lineRule="auto"/>
                  <w:ind w:left="720" w:firstLine="0"/>
                  <w:rPr/>
                </w:pPr>
                <w:r w:rsidDel="00000000" w:rsidR="00000000" w:rsidRPr="00000000">
                  <w:rPr>
                    <w:rtl w:val="0"/>
                  </w:rPr>
                  <w:t xml:space="preserve">3.6 Hackathon “Kachimbo”</w:t>
                </w:r>
              </w:p>
              <w:p w:rsidR="00000000" w:rsidDel="00000000" w:rsidP="00000000" w:rsidRDefault="00000000" w:rsidRPr="00000000" w14:paraId="0000028B">
                <w:pPr>
                  <w:spacing w:after="20" w:line="240" w:lineRule="auto"/>
                  <w:ind w:left="1080" w:firstLine="0"/>
                  <w:rPr/>
                </w:pPr>
                <w:r w:rsidDel="00000000" w:rsidR="00000000" w:rsidRPr="00000000">
                  <w:rPr>
                    <w:rtl w:val="0"/>
                  </w:rPr>
                  <w:t xml:space="preserve">3.6.1 Equipo de voluntarios del evento</w:t>
                </w:r>
              </w:p>
              <w:p w:rsidR="00000000" w:rsidDel="00000000" w:rsidP="00000000" w:rsidRDefault="00000000" w:rsidRPr="00000000" w14:paraId="0000028C">
                <w:pPr>
                  <w:spacing w:after="20" w:line="240" w:lineRule="auto"/>
                  <w:ind w:left="1440" w:firstLine="0"/>
                  <w:rPr/>
                </w:pPr>
                <w:r w:rsidDel="00000000" w:rsidR="00000000" w:rsidRPr="00000000">
                  <w:rPr>
                    <w:rtl w:val="0"/>
                  </w:rPr>
                  <w:t xml:space="preserve">3.6.1.1 Convocatoria de voluntarios</w:t>
                </w:r>
              </w:p>
              <w:p w:rsidR="00000000" w:rsidDel="00000000" w:rsidP="00000000" w:rsidRDefault="00000000" w:rsidRPr="00000000" w14:paraId="0000028D">
                <w:pPr>
                  <w:spacing w:after="20" w:line="240" w:lineRule="auto"/>
                  <w:ind w:left="1440" w:firstLine="0"/>
                  <w:rPr/>
                </w:pPr>
                <w:r w:rsidDel="00000000" w:rsidR="00000000" w:rsidRPr="00000000">
                  <w:rPr>
                    <w:rtl w:val="0"/>
                  </w:rPr>
                  <w:t xml:space="preserve">3.6.1.2 Matriz de asignación de roles</w:t>
                </w:r>
              </w:p>
              <w:p w:rsidR="00000000" w:rsidDel="00000000" w:rsidP="00000000" w:rsidRDefault="00000000" w:rsidRPr="00000000" w14:paraId="0000028E">
                <w:pPr>
                  <w:spacing w:after="20" w:line="240" w:lineRule="auto"/>
                  <w:ind w:left="1440" w:firstLine="0"/>
                  <w:rPr/>
                </w:pPr>
                <w:r w:rsidDel="00000000" w:rsidR="00000000" w:rsidRPr="00000000">
                  <w:rPr>
                    <w:rtl w:val="0"/>
                  </w:rPr>
                  <w:t xml:space="preserve">3.6.1.3 Registro de capacitación del equipo</w:t>
                </w:r>
              </w:p>
              <w:p w:rsidR="00000000" w:rsidDel="00000000" w:rsidP="00000000" w:rsidRDefault="00000000" w:rsidRPr="00000000" w14:paraId="0000028F">
                <w:pPr>
                  <w:spacing w:after="20" w:line="240" w:lineRule="auto"/>
                  <w:ind w:left="1080" w:firstLine="0"/>
                  <w:rPr/>
                </w:pPr>
                <w:r w:rsidDel="00000000" w:rsidR="00000000" w:rsidRPr="00000000">
                  <w:rPr>
                    <w:rtl w:val="0"/>
                  </w:rPr>
                  <w:t xml:space="preserve">3.6.2 Registro de recursos para el evento</w:t>
                </w:r>
              </w:p>
              <w:p w:rsidR="00000000" w:rsidDel="00000000" w:rsidP="00000000" w:rsidRDefault="00000000" w:rsidRPr="00000000" w14:paraId="00000290">
                <w:pPr>
                  <w:spacing w:after="20" w:line="240" w:lineRule="auto"/>
                  <w:ind w:left="1080" w:firstLine="0"/>
                  <w:rPr/>
                </w:pPr>
                <w:r w:rsidDel="00000000" w:rsidR="00000000" w:rsidRPr="00000000">
                  <w:rPr>
                    <w:rtl w:val="0"/>
                  </w:rPr>
                  <w:t xml:space="preserve">3.6.3 Bases y reglamento de la competencia</w:t>
                </w:r>
              </w:p>
              <w:p w:rsidR="00000000" w:rsidDel="00000000" w:rsidP="00000000" w:rsidRDefault="00000000" w:rsidRPr="00000000" w14:paraId="00000291">
                <w:pPr>
                  <w:spacing w:after="20" w:line="240" w:lineRule="auto"/>
                  <w:ind w:left="1080" w:firstLine="0"/>
                  <w:rPr/>
                </w:pPr>
                <w:r w:rsidDel="00000000" w:rsidR="00000000" w:rsidRPr="00000000">
                  <w:rPr>
                    <w:rtl w:val="0"/>
                  </w:rPr>
                  <w:t xml:space="preserve">3.6.4 Control de merchandising</w:t>
                </w:r>
              </w:p>
              <w:p w:rsidR="00000000" w:rsidDel="00000000" w:rsidP="00000000" w:rsidRDefault="00000000" w:rsidRPr="00000000" w14:paraId="00000292">
                <w:pPr>
                  <w:spacing w:after="20" w:line="240" w:lineRule="auto"/>
                  <w:ind w:left="1080" w:firstLine="0"/>
                  <w:rPr/>
                </w:pPr>
                <w:r w:rsidDel="00000000" w:rsidR="00000000" w:rsidRPr="00000000">
                  <w:rPr>
                    <w:rtl w:val="0"/>
                  </w:rPr>
                  <w:t xml:space="preserve">3.6.5 Informe de asistencia</w:t>
                </w:r>
              </w:p>
              <w:p w:rsidR="00000000" w:rsidDel="00000000" w:rsidP="00000000" w:rsidRDefault="00000000" w:rsidRPr="00000000" w14:paraId="00000293">
                <w:pPr>
                  <w:spacing w:after="20" w:line="240" w:lineRule="auto"/>
                  <w:ind w:left="1080" w:firstLine="0"/>
                  <w:rPr/>
                </w:pPr>
                <w:r w:rsidDel="00000000" w:rsidR="00000000" w:rsidRPr="00000000">
                  <w:rPr>
                    <w:rtl w:val="0"/>
                  </w:rPr>
                  <w:t xml:space="preserve">3.6.6 Certificados de participación y acta de premiación</w:t>
                </w:r>
              </w:p>
              <w:p w:rsidR="00000000" w:rsidDel="00000000" w:rsidP="00000000" w:rsidRDefault="00000000" w:rsidRPr="00000000" w14:paraId="00000294">
                <w:pPr>
                  <w:spacing w:after="20" w:line="240" w:lineRule="auto"/>
                  <w:ind w:left="1080" w:firstLine="0"/>
                  <w:rPr/>
                </w:pPr>
                <w:r w:rsidDel="00000000" w:rsidR="00000000" w:rsidRPr="00000000">
                  <w:rPr>
                    <w:rtl w:val="0"/>
                  </w:rPr>
                  <w:t xml:space="preserve">3.6.7 Registro de lecciones aprendidas</w:t>
                </w:r>
              </w:p>
              <w:p w:rsidR="00000000" w:rsidDel="00000000" w:rsidP="00000000" w:rsidRDefault="00000000" w:rsidRPr="00000000" w14:paraId="00000295">
                <w:pPr>
                  <w:spacing w:after="20" w:line="240" w:lineRule="auto"/>
                  <w:ind w:left="720" w:firstLine="0"/>
                  <w:rPr/>
                </w:pPr>
                <w:r w:rsidDel="00000000" w:rsidR="00000000" w:rsidRPr="00000000">
                  <w:rPr>
                    <w:rtl w:val="0"/>
                  </w:rPr>
                  <w:t xml:space="preserve">3.7 Competencia de Kaggle</w:t>
                </w:r>
              </w:p>
              <w:p w:rsidR="00000000" w:rsidDel="00000000" w:rsidP="00000000" w:rsidRDefault="00000000" w:rsidRPr="00000000" w14:paraId="00000296">
                <w:pPr>
                  <w:spacing w:after="20" w:line="240" w:lineRule="auto"/>
                  <w:ind w:left="1080" w:firstLine="0"/>
                  <w:rPr/>
                </w:pPr>
                <w:r w:rsidDel="00000000" w:rsidR="00000000" w:rsidRPr="00000000">
                  <w:rPr>
                    <w:rtl w:val="0"/>
                  </w:rPr>
                  <w:t xml:space="preserve">3.7.1 Equipo de voluntarios del evento</w:t>
                </w:r>
              </w:p>
              <w:p w:rsidR="00000000" w:rsidDel="00000000" w:rsidP="00000000" w:rsidRDefault="00000000" w:rsidRPr="00000000" w14:paraId="00000297">
                <w:pPr>
                  <w:spacing w:after="20" w:line="240" w:lineRule="auto"/>
                  <w:ind w:left="1440" w:firstLine="0"/>
                  <w:rPr/>
                </w:pPr>
                <w:r w:rsidDel="00000000" w:rsidR="00000000" w:rsidRPr="00000000">
                  <w:rPr>
                    <w:rtl w:val="0"/>
                  </w:rPr>
                  <w:t xml:space="preserve">3.7.1.1 Convocatoria de voluntarios</w:t>
                </w:r>
              </w:p>
              <w:p w:rsidR="00000000" w:rsidDel="00000000" w:rsidP="00000000" w:rsidRDefault="00000000" w:rsidRPr="00000000" w14:paraId="00000298">
                <w:pPr>
                  <w:spacing w:after="20" w:line="240" w:lineRule="auto"/>
                  <w:ind w:left="1440" w:firstLine="0"/>
                  <w:rPr/>
                </w:pPr>
                <w:r w:rsidDel="00000000" w:rsidR="00000000" w:rsidRPr="00000000">
                  <w:rPr>
                    <w:rtl w:val="0"/>
                  </w:rPr>
                  <w:t xml:space="preserve">3.7.1.2 Matriz de asignación de roles</w:t>
                </w:r>
              </w:p>
              <w:p w:rsidR="00000000" w:rsidDel="00000000" w:rsidP="00000000" w:rsidRDefault="00000000" w:rsidRPr="00000000" w14:paraId="00000299">
                <w:pPr>
                  <w:spacing w:after="20" w:line="240" w:lineRule="auto"/>
                  <w:ind w:left="1440" w:firstLine="0"/>
                  <w:rPr/>
                </w:pPr>
                <w:r w:rsidDel="00000000" w:rsidR="00000000" w:rsidRPr="00000000">
                  <w:rPr>
                    <w:rtl w:val="0"/>
                  </w:rPr>
                  <w:t xml:space="preserve">3.7.1.3 Registro de capacitación del equipo</w:t>
                </w:r>
              </w:p>
              <w:p w:rsidR="00000000" w:rsidDel="00000000" w:rsidP="00000000" w:rsidRDefault="00000000" w:rsidRPr="00000000" w14:paraId="0000029A">
                <w:pPr>
                  <w:spacing w:after="20" w:line="240" w:lineRule="auto"/>
                  <w:ind w:left="1080" w:firstLine="0"/>
                  <w:rPr/>
                </w:pPr>
                <w:r w:rsidDel="00000000" w:rsidR="00000000" w:rsidRPr="00000000">
                  <w:rPr>
                    <w:rtl w:val="0"/>
                  </w:rPr>
                  <w:t xml:space="preserve">3.7.2 Registro de recursos para el evento</w:t>
                </w:r>
              </w:p>
              <w:p w:rsidR="00000000" w:rsidDel="00000000" w:rsidP="00000000" w:rsidRDefault="00000000" w:rsidRPr="00000000" w14:paraId="0000029B">
                <w:pPr>
                  <w:spacing w:after="20" w:line="240" w:lineRule="auto"/>
                  <w:ind w:left="1080" w:firstLine="0"/>
                  <w:rPr/>
                </w:pPr>
                <w:r w:rsidDel="00000000" w:rsidR="00000000" w:rsidRPr="00000000">
                  <w:rPr>
                    <w:rtl w:val="0"/>
                  </w:rPr>
                  <w:t xml:space="preserve">3.7.3 Configuración de la competencia en la plataforma</w:t>
                </w:r>
              </w:p>
              <w:p w:rsidR="00000000" w:rsidDel="00000000" w:rsidP="00000000" w:rsidRDefault="00000000" w:rsidRPr="00000000" w14:paraId="0000029C">
                <w:pPr>
                  <w:spacing w:after="20" w:line="240" w:lineRule="auto"/>
                  <w:ind w:left="1080" w:firstLine="0"/>
                  <w:rPr/>
                </w:pPr>
                <w:r w:rsidDel="00000000" w:rsidR="00000000" w:rsidRPr="00000000">
                  <w:rPr>
                    <w:rtl w:val="0"/>
                  </w:rPr>
                  <w:t xml:space="preserve">3.7.4 Bases, dataset y criterios de evaluación</w:t>
                </w:r>
              </w:p>
              <w:p w:rsidR="00000000" w:rsidDel="00000000" w:rsidP="00000000" w:rsidRDefault="00000000" w:rsidRPr="00000000" w14:paraId="0000029D">
                <w:pPr>
                  <w:spacing w:after="20" w:line="240" w:lineRule="auto"/>
                  <w:ind w:left="1080" w:firstLine="0"/>
                  <w:rPr/>
                </w:pPr>
                <w:r w:rsidDel="00000000" w:rsidR="00000000" w:rsidRPr="00000000">
                  <w:rPr>
                    <w:rtl w:val="0"/>
                  </w:rPr>
                  <w:t xml:space="preserve">3.7.5 Control de merchandising</w:t>
                </w:r>
              </w:p>
              <w:p w:rsidR="00000000" w:rsidDel="00000000" w:rsidP="00000000" w:rsidRDefault="00000000" w:rsidRPr="00000000" w14:paraId="0000029E">
                <w:pPr>
                  <w:spacing w:after="20" w:line="240" w:lineRule="auto"/>
                  <w:ind w:left="1080" w:firstLine="0"/>
                  <w:rPr/>
                </w:pPr>
                <w:r w:rsidDel="00000000" w:rsidR="00000000" w:rsidRPr="00000000">
                  <w:rPr>
                    <w:rtl w:val="0"/>
                  </w:rPr>
                  <w:t xml:space="preserve">3.7.6 Informe de participación</w:t>
                </w:r>
              </w:p>
              <w:p w:rsidR="00000000" w:rsidDel="00000000" w:rsidP="00000000" w:rsidRDefault="00000000" w:rsidRPr="00000000" w14:paraId="0000029F">
                <w:pPr>
                  <w:spacing w:after="20" w:line="240" w:lineRule="auto"/>
                  <w:ind w:left="1080" w:firstLine="0"/>
                  <w:rPr/>
                </w:pPr>
                <w:r w:rsidDel="00000000" w:rsidR="00000000" w:rsidRPr="00000000">
                  <w:rPr>
                    <w:rtl w:val="0"/>
                  </w:rPr>
                  <w:t xml:space="preserve">3.7.7 Certificados de participación y acta de premiación</w:t>
                </w:r>
              </w:p>
              <w:p w:rsidR="00000000" w:rsidDel="00000000" w:rsidP="00000000" w:rsidRDefault="00000000" w:rsidRPr="00000000" w14:paraId="000002A0">
                <w:pPr>
                  <w:spacing w:after="20" w:line="240" w:lineRule="auto"/>
                  <w:ind w:left="1080" w:firstLine="0"/>
                  <w:rPr/>
                </w:pPr>
                <w:r w:rsidDel="00000000" w:rsidR="00000000" w:rsidRPr="00000000">
                  <w:rPr>
                    <w:rtl w:val="0"/>
                  </w:rPr>
                  <w:t xml:space="preserve">3.7.8 Registro de lecciones aprendidas</w:t>
                </w:r>
              </w:p>
              <w:p w:rsidR="00000000" w:rsidDel="00000000" w:rsidP="00000000" w:rsidRDefault="00000000" w:rsidRPr="00000000" w14:paraId="000002A1">
                <w:pPr>
                  <w:spacing w:after="20" w:line="240" w:lineRule="auto"/>
                  <w:ind w:left="720" w:firstLine="0"/>
                  <w:rPr/>
                </w:pPr>
                <w:r w:rsidDel="00000000" w:rsidR="00000000" w:rsidRPr="00000000">
                  <w:rPr>
                    <w:rtl w:val="0"/>
                  </w:rPr>
                  <w:t xml:space="preserve">3.8 Torneo de Vibecoding</w:t>
                </w:r>
              </w:p>
              <w:p w:rsidR="00000000" w:rsidDel="00000000" w:rsidP="00000000" w:rsidRDefault="00000000" w:rsidRPr="00000000" w14:paraId="000002A2">
                <w:pPr>
                  <w:spacing w:after="20" w:line="240" w:lineRule="auto"/>
                  <w:ind w:left="1080" w:firstLine="0"/>
                  <w:rPr/>
                </w:pPr>
                <w:r w:rsidDel="00000000" w:rsidR="00000000" w:rsidRPr="00000000">
                  <w:rPr>
                    <w:rtl w:val="0"/>
                  </w:rPr>
                  <w:t xml:space="preserve">3.8.1 Equipo de voluntarios del evento</w:t>
                </w:r>
              </w:p>
              <w:p w:rsidR="00000000" w:rsidDel="00000000" w:rsidP="00000000" w:rsidRDefault="00000000" w:rsidRPr="00000000" w14:paraId="000002A3">
                <w:pPr>
                  <w:spacing w:after="20" w:line="240" w:lineRule="auto"/>
                  <w:ind w:left="1440" w:firstLine="0"/>
                  <w:rPr/>
                </w:pPr>
                <w:r w:rsidDel="00000000" w:rsidR="00000000" w:rsidRPr="00000000">
                  <w:rPr>
                    <w:rtl w:val="0"/>
                  </w:rPr>
                  <w:t xml:space="preserve">3.8.1.1 Convocatoria de voluntarios</w:t>
                </w:r>
              </w:p>
              <w:p w:rsidR="00000000" w:rsidDel="00000000" w:rsidP="00000000" w:rsidRDefault="00000000" w:rsidRPr="00000000" w14:paraId="000002A4">
                <w:pPr>
                  <w:spacing w:after="20" w:line="240" w:lineRule="auto"/>
                  <w:ind w:left="1440" w:firstLine="0"/>
                  <w:rPr/>
                </w:pPr>
                <w:r w:rsidDel="00000000" w:rsidR="00000000" w:rsidRPr="00000000">
                  <w:rPr>
                    <w:rtl w:val="0"/>
                  </w:rPr>
                  <w:t xml:space="preserve">3.8.1.2 Matriz de asignación de roles</w:t>
                </w:r>
              </w:p>
              <w:p w:rsidR="00000000" w:rsidDel="00000000" w:rsidP="00000000" w:rsidRDefault="00000000" w:rsidRPr="00000000" w14:paraId="000002A5">
                <w:pPr>
                  <w:spacing w:after="20" w:line="240" w:lineRule="auto"/>
                  <w:ind w:left="1440" w:firstLine="0"/>
                  <w:rPr/>
                </w:pPr>
                <w:r w:rsidDel="00000000" w:rsidR="00000000" w:rsidRPr="00000000">
                  <w:rPr>
                    <w:rtl w:val="0"/>
                  </w:rPr>
                  <w:t xml:space="preserve">3.8.1.3 Registro de capacitación del equipo</w:t>
                </w:r>
              </w:p>
              <w:p w:rsidR="00000000" w:rsidDel="00000000" w:rsidP="00000000" w:rsidRDefault="00000000" w:rsidRPr="00000000" w14:paraId="000002A6">
                <w:pPr>
                  <w:spacing w:after="20" w:line="240" w:lineRule="auto"/>
                  <w:ind w:left="1080" w:firstLine="0"/>
                  <w:rPr/>
                </w:pPr>
                <w:r w:rsidDel="00000000" w:rsidR="00000000" w:rsidRPr="00000000">
                  <w:rPr>
                    <w:rtl w:val="0"/>
                  </w:rPr>
                  <w:t xml:space="preserve">3.8.2 Registro de recursos para el evento</w:t>
                </w:r>
              </w:p>
              <w:p w:rsidR="00000000" w:rsidDel="00000000" w:rsidP="00000000" w:rsidRDefault="00000000" w:rsidRPr="00000000" w14:paraId="000002A7">
                <w:pPr>
                  <w:spacing w:after="20" w:line="240" w:lineRule="auto"/>
                  <w:ind w:left="1080" w:firstLine="0"/>
                  <w:rPr/>
                </w:pPr>
                <w:r w:rsidDel="00000000" w:rsidR="00000000" w:rsidRPr="00000000">
                  <w:rPr>
                    <w:rtl w:val="0"/>
                  </w:rPr>
                  <w:t xml:space="preserve">3.8.3 Bases y criterios de evaluación</w:t>
                </w:r>
              </w:p>
              <w:p w:rsidR="00000000" w:rsidDel="00000000" w:rsidP="00000000" w:rsidRDefault="00000000" w:rsidRPr="00000000" w14:paraId="000002A8">
                <w:pPr>
                  <w:spacing w:after="20" w:line="240" w:lineRule="auto"/>
                  <w:ind w:left="1080" w:firstLine="0"/>
                  <w:rPr/>
                </w:pPr>
                <w:r w:rsidDel="00000000" w:rsidR="00000000" w:rsidRPr="00000000">
                  <w:rPr>
                    <w:rtl w:val="0"/>
                  </w:rPr>
                  <w:t xml:space="preserve">3.8.4 Control de merchandising</w:t>
                </w:r>
              </w:p>
              <w:p w:rsidR="00000000" w:rsidDel="00000000" w:rsidP="00000000" w:rsidRDefault="00000000" w:rsidRPr="00000000" w14:paraId="000002A9">
                <w:pPr>
                  <w:spacing w:after="20" w:line="240" w:lineRule="auto"/>
                  <w:ind w:left="1080" w:firstLine="0"/>
                  <w:rPr/>
                </w:pPr>
                <w:r w:rsidDel="00000000" w:rsidR="00000000" w:rsidRPr="00000000">
                  <w:rPr>
                    <w:rtl w:val="0"/>
                  </w:rPr>
                  <w:t xml:space="preserve">3.8.5 Informe de participación</w:t>
                </w:r>
              </w:p>
              <w:p w:rsidR="00000000" w:rsidDel="00000000" w:rsidP="00000000" w:rsidRDefault="00000000" w:rsidRPr="00000000" w14:paraId="000002AA">
                <w:pPr>
                  <w:spacing w:after="20" w:line="240" w:lineRule="auto"/>
                  <w:ind w:left="1080" w:firstLine="0"/>
                  <w:rPr/>
                </w:pPr>
                <w:r w:rsidDel="00000000" w:rsidR="00000000" w:rsidRPr="00000000">
                  <w:rPr>
                    <w:rtl w:val="0"/>
                  </w:rPr>
                  <w:t xml:space="preserve">3.8.6 Certificados de participación y acta de premiación</w:t>
                </w:r>
              </w:p>
              <w:p w:rsidR="00000000" w:rsidDel="00000000" w:rsidP="00000000" w:rsidRDefault="00000000" w:rsidRPr="00000000" w14:paraId="000002AB">
                <w:pPr>
                  <w:spacing w:after="20" w:line="240" w:lineRule="auto"/>
                  <w:ind w:left="1080" w:firstLine="0"/>
                  <w:rPr/>
                </w:pPr>
                <w:r w:rsidDel="00000000" w:rsidR="00000000" w:rsidRPr="00000000">
                  <w:rPr>
                    <w:rtl w:val="0"/>
                  </w:rPr>
                  <w:t xml:space="preserve">3.8.7 Registro de lecciones aprendidas</w:t>
                </w:r>
              </w:p>
              <w:p w:rsidR="00000000" w:rsidDel="00000000" w:rsidP="00000000" w:rsidRDefault="00000000" w:rsidRPr="00000000" w14:paraId="000002AC">
                <w:pPr>
                  <w:spacing w:after="20" w:line="240" w:lineRule="auto"/>
                  <w:ind w:left="720" w:firstLine="0"/>
                  <w:rPr/>
                </w:pPr>
                <w:r w:rsidDel="00000000" w:rsidR="00000000" w:rsidRPr="00000000">
                  <w:rPr>
                    <w:rtl w:val="0"/>
                  </w:rPr>
                  <w:t xml:space="preserve">3.9 Hackathon Internacional de 24 horas</w:t>
                </w:r>
              </w:p>
              <w:p w:rsidR="00000000" w:rsidDel="00000000" w:rsidP="00000000" w:rsidRDefault="00000000" w:rsidRPr="00000000" w14:paraId="000002AD">
                <w:pPr>
                  <w:spacing w:after="20" w:line="240" w:lineRule="auto"/>
                  <w:ind w:left="1080" w:firstLine="0"/>
                  <w:rPr>
                    <w:sz w:val="22"/>
                    <w:szCs w:val="22"/>
                  </w:rPr>
                </w:pPr>
                <w:r w:rsidDel="00000000" w:rsidR="00000000" w:rsidRPr="00000000">
                  <w:rPr>
                    <w:rtl w:val="0"/>
                  </w:rPr>
                  <w:t xml:space="preserve">3.9.1 Equipo de voluntarios del evento</w:t>
                </w:r>
                <w:r w:rsidDel="00000000" w:rsidR="00000000" w:rsidRPr="00000000">
                  <w:rPr>
                    <w:rtl w:val="0"/>
                  </w:rPr>
                </w:r>
              </w:p>
              <w:p w:rsidR="00000000" w:rsidDel="00000000" w:rsidP="00000000" w:rsidRDefault="00000000" w:rsidRPr="00000000" w14:paraId="000002AE">
                <w:pPr>
                  <w:spacing w:after="20" w:line="240" w:lineRule="auto"/>
                  <w:ind w:left="1440" w:firstLine="0"/>
                  <w:rPr>
                    <w:sz w:val="22"/>
                    <w:szCs w:val="22"/>
                  </w:rPr>
                </w:pPr>
                <w:r w:rsidDel="00000000" w:rsidR="00000000" w:rsidRPr="00000000">
                  <w:rPr>
                    <w:rtl w:val="0"/>
                  </w:rPr>
                  <w:t xml:space="preserve">3.9.1.1 Convocatoria de voluntarios</w:t>
                </w:r>
                <w:r w:rsidDel="00000000" w:rsidR="00000000" w:rsidRPr="00000000">
                  <w:rPr>
                    <w:rtl w:val="0"/>
                  </w:rPr>
                </w:r>
              </w:p>
              <w:p w:rsidR="00000000" w:rsidDel="00000000" w:rsidP="00000000" w:rsidRDefault="00000000" w:rsidRPr="00000000" w14:paraId="000002AF">
                <w:pPr>
                  <w:spacing w:after="20" w:line="240" w:lineRule="auto"/>
                  <w:ind w:left="1440" w:firstLine="0"/>
                  <w:rPr>
                    <w:sz w:val="22"/>
                    <w:szCs w:val="22"/>
                  </w:rPr>
                </w:pPr>
                <w:r w:rsidDel="00000000" w:rsidR="00000000" w:rsidRPr="00000000">
                  <w:rPr>
                    <w:rtl w:val="0"/>
                  </w:rPr>
                  <w:t xml:space="preserve">3.9.1.2 Matriz de asignación de roles</w:t>
                </w:r>
                <w:r w:rsidDel="00000000" w:rsidR="00000000" w:rsidRPr="00000000">
                  <w:rPr>
                    <w:rtl w:val="0"/>
                  </w:rPr>
                </w:r>
              </w:p>
              <w:p w:rsidR="00000000" w:rsidDel="00000000" w:rsidP="00000000" w:rsidRDefault="00000000" w:rsidRPr="00000000" w14:paraId="000002B0">
                <w:pPr>
                  <w:spacing w:after="20" w:line="240" w:lineRule="auto"/>
                  <w:ind w:left="1440" w:firstLine="0"/>
                  <w:rPr>
                    <w:sz w:val="22"/>
                    <w:szCs w:val="22"/>
                  </w:rPr>
                </w:pPr>
                <w:r w:rsidDel="00000000" w:rsidR="00000000" w:rsidRPr="00000000">
                  <w:rPr>
                    <w:rtl w:val="0"/>
                  </w:rPr>
                  <w:t xml:space="preserve">3.9.1.3 Registro de capacitación del equipo</w:t>
                </w:r>
                <w:r w:rsidDel="00000000" w:rsidR="00000000" w:rsidRPr="00000000">
                  <w:rPr>
                    <w:rtl w:val="0"/>
                  </w:rPr>
                </w:r>
              </w:p>
              <w:p w:rsidR="00000000" w:rsidDel="00000000" w:rsidP="00000000" w:rsidRDefault="00000000" w:rsidRPr="00000000" w14:paraId="000002B1">
                <w:pPr>
                  <w:spacing w:after="20" w:line="240" w:lineRule="auto"/>
                  <w:ind w:left="1080" w:firstLine="0"/>
                  <w:rPr>
                    <w:sz w:val="22"/>
                    <w:szCs w:val="22"/>
                  </w:rPr>
                </w:pPr>
                <w:r w:rsidDel="00000000" w:rsidR="00000000" w:rsidRPr="00000000">
                  <w:rPr>
                    <w:rtl w:val="0"/>
                  </w:rPr>
                  <w:t xml:space="preserve">3.9.2 Registro de recursos para el evento</w:t>
                </w:r>
                <w:r w:rsidDel="00000000" w:rsidR="00000000" w:rsidRPr="00000000">
                  <w:rPr>
                    <w:rtl w:val="0"/>
                  </w:rPr>
                </w:r>
              </w:p>
              <w:p w:rsidR="00000000" w:rsidDel="00000000" w:rsidP="00000000" w:rsidRDefault="00000000" w:rsidRPr="00000000" w14:paraId="000002B2">
                <w:pPr>
                  <w:spacing w:after="20" w:line="240" w:lineRule="auto"/>
                  <w:ind w:left="1080" w:firstLine="0"/>
                  <w:rPr>
                    <w:sz w:val="22"/>
                    <w:szCs w:val="22"/>
                  </w:rPr>
                </w:pPr>
                <w:r w:rsidDel="00000000" w:rsidR="00000000" w:rsidRPr="00000000">
                  <w:rPr>
                    <w:rtl w:val="0"/>
                  </w:rPr>
                  <w:t xml:space="preserve">3.9.3 Infraestructura tecnológica y plataforma de transmisión</w:t>
                </w:r>
                <w:r w:rsidDel="00000000" w:rsidR="00000000" w:rsidRPr="00000000">
                  <w:rPr>
                    <w:rtl w:val="0"/>
                  </w:rPr>
                </w:r>
              </w:p>
              <w:p w:rsidR="00000000" w:rsidDel="00000000" w:rsidP="00000000" w:rsidRDefault="00000000" w:rsidRPr="00000000" w14:paraId="000002B3">
                <w:pPr>
                  <w:spacing w:after="20" w:line="240" w:lineRule="auto"/>
                  <w:ind w:left="1080" w:firstLine="0"/>
                  <w:rPr>
                    <w:sz w:val="22"/>
                    <w:szCs w:val="22"/>
                  </w:rPr>
                </w:pPr>
                <w:r w:rsidDel="00000000" w:rsidR="00000000" w:rsidRPr="00000000">
                  <w:rPr>
                    <w:rtl w:val="0"/>
                  </w:rPr>
                  <w:t xml:space="preserve">3.9.4 Bases y reglamento de la competencia</w:t>
                </w:r>
                <w:r w:rsidDel="00000000" w:rsidR="00000000" w:rsidRPr="00000000">
                  <w:rPr>
                    <w:rtl w:val="0"/>
                  </w:rPr>
                </w:r>
              </w:p>
              <w:p w:rsidR="00000000" w:rsidDel="00000000" w:rsidP="00000000" w:rsidRDefault="00000000" w:rsidRPr="00000000" w14:paraId="000002B4">
                <w:pPr>
                  <w:spacing w:after="20" w:line="240" w:lineRule="auto"/>
                  <w:ind w:left="1080" w:firstLine="0"/>
                  <w:rPr>
                    <w:sz w:val="22"/>
                    <w:szCs w:val="22"/>
                  </w:rPr>
                </w:pPr>
                <w:r w:rsidDel="00000000" w:rsidR="00000000" w:rsidRPr="00000000">
                  <w:rPr>
                    <w:rtl w:val="0"/>
                  </w:rPr>
                  <w:t xml:space="preserve">3.9.5 Acta de entrega de merchandising</w:t>
                </w:r>
                <w:r w:rsidDel="00000000" w:rsidR="00000000" w:rsidRPr="00000000">
                  <w:rPr>
                    <w:rtl w:val="0"/>
                  </w:rPr>
                </w:r>
              </w:p>
              <w:p w:rsidR="00000000" w:rsidDel="00000000" w:rsidP="00000000" w:rsidRDefault="00000000" w:rsidRPr="00000000" w14:paraId="000002B5">
                <w:pPr>
                  <w:spacing w:after="20" w:line="240" w:lineRule="auto"/>
                  <w:ind w:left="1080" w:firstLine="0"/>
                  <w:rPr>
                    <w:sz w:val="22"/>
                    <w:szCs w:val="22"/>
                  </w:rPr>
                </w:pPr>
                <w:r w:rsidDel="00000000" w:rsidR="00000000" w:rsidRPr="00000000">
                  <w:rPr>
                    <w:rtl w:val="0"/>
                  </w:rPr>
                  <w:t xml:space="preserve">3.9.6 Informe de asistencia</w:t>
                </w:r>
                <w:r w:rsidDel="00000000" w:rsidR="00000000" w:rsidRPr="00000000">
                  <w:rPr>
                    <w:rtl w:val="0"/>
                  </w:rPr>
                </w:r>
              </w:p>
              <w:p w:rsidR="00000000" w:rsidDel="00000000" w:rsidP="00000000" w:rsidRDefault="00000000" w:rsidRPr="00000000" w14:paraId="000002B6">
                <w:pPr>
                  <w:spacing w:after="20" w:line="240" w:lineRule="auto"/>
                  <w:ind w:left="1080" w:firstLine="0"/>
                  <w:rPr>
                    <w:sz w:val="22"/>
                    <w:szCs w:val="22"/>
                  </w:rPr>
                </w:pPr>
                <w:r w:rsidDel="00000000" w:rsidR="00000000" w:rsidRPr="00000000">
                  <w:rPr>
                    <w:rtl w:val="0"/>
                  </w:rPr>
                  <w:t xml:space="preserve">3.9.7 Certificados de participación y acta de premiación</w:t>
                </w:r>
                <w:r w:rsidDel="00000000" w:rsidR="00000000" w:rsidRPr="00000000">
                  <w:rPr>
                    <w:rtl w:val="0"/>
                  </w:rPr>
                </w:r>
              </w:p>
              <w:p w:rsidR="00000000" w:rsidDel="00000000" w:rsidP="00000000" w:rsidRDefault="00000000" w:rsidRPr="00000000" w14:paraId="000002B7">
                <w:pPr>
                  <w:spacing w:after="20" w:line="240" w:lineRule="auto"/>
                  <w:ind w:left="1080" w:firstLine="0"/>
                  <w:rPr>
                    <w:sz w:val="22"/>
                    <w:szCs w:val="22"/>
                  </w:rPr>
                </w:pPr>
                <w:r w:rsidDel="00000000" w:rsidR="00000000" w:rsidRPr="00000000">
                  <w:rPr>
                    <w:rtl w:val="0"/>
                  </w:rPr>
                  <w:t xml:space="preserve">3.9.8 Registro de lecciones aprendidas</w:t>
                </w:r>
                <w:r w:rsidDel="00000000" w:rsidR="00000000" w:rsidRPr="00000000">
                  <w:rPr>
                    <w:rtl w:val="0"/>
                  </w:rPr>
                </w:r>
              </w:p>
              <w:p w:rsidR="00000000" w:rsidDel="00000000" w:rsidP="00000000" w:rsidRDefault="00000000" w:rsidRPr="00000000" w14:paraId="000002B8">
                <w:pPr>
                  <w:spacing w:after="20" w:before="100" w:line="240" w:lineRule="auto"/>
                  <w:ind w:left="360" w:firstLine="0"/>
                  <w:rPr/>
                </w:pPr>
                <w:r w:rsidDel="00000000" w:rsidR="00000000" w:rsidRPr="00000000">
                  <w:rPr>
                    <w:b w:val="1"/>
                    <w:bCs w:val="1"/>
                    <w:rtl w:val="0"/>
                  </w:rPr>
                  <w:t xml:space="preserve">4. Control</w:t>
                </w:r>
                <w:r w:rsidDel="00000000" w:rsidR="00000000" w:rsidRPr="00000000">
                  <w:rPr>
                    <w:rtl w:val="0"/>
                  </w:rPr>
                </w:r>
              </w:p>
              <w:p w:rsidR="00000000" w:rsidDel="00000000" w:rsidP="00000000" w:rsidRDefault="00000000" w:rsidRPr="00000000" w14:paraId="000002B9">
                <w:pPr>
                  <w:spacing w:after="20" w:line="240" w:lineRule="auto"/>
                  <w:ind w:left="720" w:firstLine="0"/>
                  <w:rPr/>
                </w:pPr>
                <w:r w:rsidDel="00000000" w:rsidR="00000000" w:rsidRPr="00000000">
                  <w:rPr>
                    <w:rtl w:val="0"/>
                  </w:rPr>
                  <w:t xml:space="preserve">4.1 Registro de riesgos actualizado</w:t>
                </w:r>
              </w:p>
              <w:p w:rsidR="00000000" w:rsidDel="00000000" w:rsidP="00000000" w:rsidRDefault="00000000" w:rsidRPr="00000000" w14:paraId="000002BA">
                <w:pPr>
                  <w:spacing w:after="20" w:line="240" w:lineRule="auto"/>
                  <w:ind w:left="720" w:firstLine="0"/>
                  <w:rPr/>
                </w:pPr>
                <w:r w:rsidDel="00000000" w:rsidR="00000000" w:rsidRPr="00000000">
                  <w:rPr>
                    <w:rtl w:val="0"/>
                  </w:rPr>
                  <w:t xml:space="preserve">4.2 Registro de control de cambios</w:t>
                </w:r>
              </w:p>
              <w:p w:rsidR="00000000" w:rsidDel="00000000" w:rsidP="00000000" w:rsidRDefault="00000000" w:rsidRPr="00000000" w14:paraId="000002BB">
                <w:pPr>
                  <w:spacing w:after="20" w:line="240" w:lineRule="auto"/>
                  <w:ind w:left="720" w:firstLine="0"/>
                  <w:rPr/>
                </w:pPr>
                <w:r w:rsidDel="00000000" w:rsidR="00000000" w:rsidRPr="00000000">
                  <w:rPr>
                    <w:rtl w:val="0"/>
                  </w:rPr>
                  <w:t xml:space="preserve">4.3 Informes de control por evento</w:t>
                </w:r>
              </w:p>
              <w:p w:rsidR="00000000" w:rsidDel="00000000" w:rsidP="00000000" w:rsidRDefault="00000000" w:rsidRPr="00000000" w14:paraId="000002BC">
                <w:pPr>
                  <w:spacing w:after="20" w:line="240" w:lineRule="auto"/>
                  <w:ind w:left="1080" w:firstLine="0"/>
                  <w:rPr/>
                </w:pPr>
                <w:r w:rsidDel="00000000" w:rsidR="00000000" w:rsidRPr="00000000">
                  <w:rPr>
                    <w:rtl w:val="0"/>
                  </w:rPr>
                  <w:t xml:space="preserve">4.3.1 Informe de control de la Primera Ronda de Talleres</w:t>
                </w:r>
              </w:p>
              <w:p w:rsidR="00000000" w:rsidDel="00000000" w:rsidP="00000000" w:rsidRDefault="00000000" w:rsidRPr="00000000" w14:paraId="000002BD">
                <w:pPr>
                  <w:spacing w:after="20" w:line="240" w:lineRule="auto"/>
                  <w:ind w:left="1080" w:firstLine="0"/>
                  <w:rPr/>
                </w:pPr>
                <w:r w:rsidDel="00000000" w:rsidR="00000000" w:rsidRPr="00000000">
                  <w:rPr>
                    <w:rtl w:val="0"/>
                  </w:rPr>
                  <w:t xml:space="preserve">4.3.2 Informe de control de la Segunda Ronda de Talleres</w:t>
                </w:r>
              </w:p>
              <w:p w:rsidR="00000000" w:rsidDel="00000000" w:rsidP="00000000" w:rsidRDefault="00000000" w:rsidRPr="00000000" w14:paraId="000002BE">
                <w:pPr>
                  <w:spacing w:after="20" w:line="240" w:lineRule="auto"/>
                  <w:ind w:left="1080" w:firstLine="0"/>
                  <w:rPr/>
                </w:pPr>
                <w:r w:rsidDel="00000000" w:rsidR="00000000" w:rsidRPr="00000000">
                  <w:rPr>
                    <w:rtl w:val="0"/>
                  </w:rPr>
                  <w:t xml:space="preserve">4.3.3 Informe de control de la Tercera Ronda de Talleres</w:t>
                </w:r>
              </w:p>
              <w:p w:rsidR="00000000" w:rsidDel="00000000" w:rsidP="00000000" w:rsidRDefault="00000000" w:rsidRPr="00000000" w14:paraId="000002BF">
                <w:pPr>
                  <w:spacing w:after="20" w:line="240" w:lineRule="auto"/>
                  <w:ind w:left="1080" w:firstLine="0"/>
                  <w:rPr/>
                </w:pPr>
                <w:r w:rsidDel="00000000" w:rsidR="00000000" w:rsidRPr="00000000">
                  <w:rPr>
                    <w:rtl w:val="0"/>
                  </w:rPr>
                  <w:t xml:space="preserve">4.3.4 Informe de control del Hackathon “Kachimbo”</w:t>
                </w:r>
              </w:p>
              <w:p w:rsidR="00000000" w:rsidDel="00000000" w:rsidP="00000000" w:rsidRDefault="00000000" w:rsidRPr="00000000" w14:paraId="000002C0">
                <w:pPr>
                  <w:spacing w:after="20" w:line="240" w:lineRule="auto"/>
                  <w:ind w:left="1080" w:firstLine="0"/>
                  <w:rPr/>
                </w:pPr>
                <w:r w:rsidDel="00000000" w:rsidR="00000000" w:rsidRPr="00000000">
                  <w:rPr>
                    <w:rtl w:val="0"/>
                  </w:rPr>
                  <w:t xml:space="preserve">4.3.5 Informe de control de la Competencia de Kaggle</w:t>
                </w:r>
              </w:p>
              <w:p w:rsidR="00000000" w:rsidDel="00000000" w:rsidP="00000000" w:rsidRDefault="00000000" w:rsidRPr="00000000" w14:paraId="000002C1">
                <w:pPr>
                  <w:spacing w:after="20" w:line="240" w:lineRule="auto"/>
                  <w:ind w:left="1080" w:firstLine="0"/>
                  <w:rPr/>
                </w:pPr>
                <w:r w:rsidDel="00000000" w:rsidR="00000000" w:rsidRPr="00000000">
                  <w:rPr>
                    <w:rtl w:val="0"/>
                  </w:rPr>
                  <w:t xml:space="preserve">4.3.6 Informe de control del Torneo de Vibecoding</w:t>
                </w:r>
              </w:p>
              <w:p w:rsidR="00000000" w:rsidDel="00000000" w:rsidP="00000000" w:rsidRDefault="00000000" w:rsidRPr="00000000" w14:paraId="000002C2">
                <w:pPr>
                  <w:spacing w:after="20" w:line="240" w:lineRule="auto"/>
                  <w:ind w:left="1080" w:firstLine="0"/>
                  <w:rPr/>
                </w:pPr>
                <w:r w:rsidDel="00000000" w:rsidR="00000000" w:rsidRPr="00000000">
                  <w:rPr>
                    <w:rtl w:val="0"/>
                  </w:rPr>
                  <w:t xml:space="preserve">4.3.7 Informe de control del Hackathon Internacional</w:t>
                </w:r>
              </w:p>
              <w:p w:rsidR="00000000" w:rsidDel="00000000" w:rsidP="00000000" w:rsidRDefault="00000000" w:rsidRPr="00000000" w14:paraId="000002C3">
                <w:pPr>
                  <w:spacing w:after="20" w:before="100" w:line="240" w:lineRule="auto"/>
                  <w:ind w:left="360" w:firstLine="0"/>
                  <w:rPr/>
                </w:pPr>
                <w:r w:rsidDel="00000000" w:rsidR="00000000" w:rsidRPr="00000000">
                  <w:rPr>
                    <w:b w:val="1"/>
                    <w:bCs w:val="1"/>
                    <w:rtl w:val="0"/>
                  </w:rPr>
                  <w:t xml:space="preserve">5. Cierre</w:t>
                </w:r>
                <w:r w:rsidDel="00000000" w:rsidR="00000000" w:rsidRPr="00000000">
                  <w:rPr>
                    <w:rtl w:val="0"/>
                  </w:rPr>
                </w:r>
              </w:p>
              <w:p w:rsidR="00000000" w:rsidDel="00000000" w:rsidP="00000000" w:rsidRDefault="00000000" w:rsidRPr="00000000" w14:paraId="000002C4">
                <w:pPr>
                  <w:spacing w:after="20" w:line="240" w:lineRule="auto"/>
                  <w:ind w:left="720" w:firstLine="0"/>
                  <w:rPr/>
                </w:pPr>
                <w:r w:rsidDel="00000000" w:rsidR="00000000" w:rsidRPr="00000000">
                  <w:rPr>
                    <w:rtl w:val="0"/>
                  </w:rPr>
                  <w:t xml:space="preserve">5.1 Informe Final de Resultados</w:t>
                </w:r>
              </w:p>
              <w:p w:rsidR="00000000" w:rsidDel="00000000" w:rsidP="00000000" w:rsidRDefault="00000000" w:rsidRPr="00000000" w14:paraId="000002C5">
                <w:pPr>
                  <w:spacing w:after="20" w:line="240" w:lineRule="auto"/>
                  <w:ind w:left="720" w:firstLine="0"/>
                  <w:rPr/>
                </w:pPr>
                <w:r w:rsidDel="00000000" w:rsidR="00000000" w:rsidRPr="00000000">
                  <w:rPr>
                    <w:rtl w:val="0"/>
                  </w:rPr>
                  <w:t xml:space="preserve">5.2 Acuerdos Cerrados con Patrocinadores</w:t>
                </w:r>
              </w:p>
              <w:p w:rsidR="00000000" w:rsidDel="00000000" w:rsidP="00000000" w:rsidRDefault="00000000" w:rsidRPr="00000000" w14:paraId="000002C6">
                <w:pPr>
                  <w:spacing w:after="20" w:line="240" w:lineRule="auto"/>
                  <w:ind w:left="720" w:firstLine="0"/>
                  <w:rPr/>
                </w:pPr>
                <w:r w:rsidDel="00000000" w:rsidR="00000000" w:rsidRPr="00000000">
                  <w:rPr>
                    <w:rtl w:val="0"/>
                  </w:rPr>
                  <w:t xml:space="preserve">5.3 Reporte de Lecciones Aprendidas con el equipo de voluntarios</w:t>
                </w:r>
              </w:p>
              <w:p w:rsidR="00000000" w:rsidDel="00000000" w:rsidP="00000000" w:rsidRDefault="00000000" w:rsidRPr="00000000" w14:paraId="000002C7">
                <w:pPr>
                  <w:spacing w:after="20" w:line="240" w:lineRule="auto"/>
                  <w:ind w:left="720" w:firstLine="0"/>
                  <w:rPr/>
                </w:pPr>
                <w:r w:rsidDel="00000000" w:rsidR="00000000" w:rsidRPr="00000000">
                  <w:rPr>
                    <w:rtl w:val="0"/>
                  </w:rPr>
                  <w:t xml:space="preserve">5.4 Cierre administrativo y financiero</w:t>
                </w:r>
              </w:p>
              <w:p w:rsidR="00000000" w:rsidDel="00000000" w:rsidP="00000000" w:rsidRDefault="00000000" w:rsidRPr="00000000" w14:paraId="000002C8">
                <w:pPr>
                  <w:spacing w:after="20" w:line="240" w:lineRule="auto"/>
                  <w:ind w:left="720" w:firstLine="0"/>
                  <w:rPr/>
                </w:pPr>
                <w:r w:rsidDel="00000000" w:rsidR="00000000" w:rsidRPr="00000000">
                  <w:rPr>
                    <w:rtl w:val="0"/>
                  </w:rPr>
                  <w:t xml:space="preserve">5.5 Repositorio de activos del proyecto transferido</w:t>
                </w:r>
              </w:p>
              <w:p w:rsidR="00000000" w:rsidDel="00000000" w:rsidP="00000000" w:rsidRDefault="00000000" w:rsidRPr="00000000" w14:paraId="000002C9">
                <w:pPr>
                  <w:spacing w:after="20" w:line="240" w:lineRule="auto"/>
                  <w:ind w:left="720" w:firstLine="0"/>
                  <w:rPr>
                    <w:sz w:val="20"/>
                    <w:szCs w:val="20"/>
                  </w:rPr>
                </w:pPr>
                <w:r w:rsidDel="00000000" w:rsidR="00000000" w:rsidRPr="00000000">
                  <w:rPr>
                    <w:rtl w:val="0"/>
                  </w:rPr>
                  <w:t xml:space="preserve">5.6 Informe de sugerencias para el siguiente semestre</w:t>
                </w:r>
                <w:r w:rsidDel="00000000" w:rsidR="00000000" w:rsidRPr="00000000">
                  <w:rPr>
                    <w:rtl w:val="0"/>
                  </w:rPr>
                </w:r>
              </w:p>
            </w:tc>
          </w:tr>
        </w:tbl>
      </w:sdtContent>
    </w:sdt>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1"/>
        <w:spacing w:after="120" w:before="280" w:line="276" w:lineRule="auto"/>
        <w:ind w:left="720" w:hanging="360"/>
        <w:rPr>
          <w:color w:val="000000"/>
          <w:sz w:val="24"/>
          <w:szCs w:val="24"/>
        </w:rPr>
      </w:pPr>
      <w:bookmarkStart w:colFirst="0" w:colLast="0" w:name="_heading=h.n5v64iedbbj3" w:id="36"/>
      <w:bookmarkEnd w:id="36"/>
      <w:r w:rsidDel="00000000" w:rsidR="00000000" w:rsidRPr="00000000">
        <w:rPr>
          <w:color w:val="000000"/>
          <w:sz w:val="24"/>
          <w:szCs w:val="24"/>
          <w:rtl w:val="0"/>
        </w:rPr>
        <w:t xml:space="preserve">Diccionario de la EDT</w:t>
      </w:r>
    </w:p>
    <w:p w:rsidR="00000000" w:rsidDel="00000000" w:rsidP="00000000" w:rsidRDefault="00000000" w:rsidRPr="00000000" w14:paraId="000002CC">
      <w:pPr>
        <w:rPr/>
      </w:pPr>
      <w:r w:rsidDel="00000000" w:rsidR="00000000" w:rsidRPr="00000000">
        <w:rPr>
          <w:i w:val="1"/>
          <w:iCs w:val="1"/>
          <w:sz w:val="18"/>
          <w:szCs w:val="18"/>
          <w:rtl w:val="0"/>
        </w:rPr>
        <w:t xml:space="preserve">Define qué es cada entregable y por qué forma parte del alcance. Los paquetes que se repiten en los siete eventos se definen una sola vez, en dos juegos: el de las rondas de talleres y el de los eventos competitivos.</w:t>
      </w:r>
      <w:r w:rsidDel="00000000" w:rsidR="00000000" w:rsidRPr="00000000">
        <w:rPr>
          <w:rtl w:val="0"/>
        </w:rPr>
      </w:r>
    </w:p>
    <w:p w:rsidR="00000000" w:rsidDel="00000000" w:rsidP="00000000" w:rsidRDefault="00000000" w:rsidRPr="00000000" w14:paraId="000002CD">
      <w:pPr>
        <w:pStyle w:val="Heading2"/>
        <w:spacing w:after="120" w:before="280" w:lineRule="auto"/>
        <w:rPr/>
      </w:pPr>
      <w:r w:rsidDel="00000000" w:rsidR="00000000" w:rsidRPr="00000000">
        <w:rPr>
          <w:rtl w:val="0"/>
        </w:rPr>
        <w:t xml:space="preserve">1. Inicio</w:t>
      </w:r>
    </w:p>
    <w:sdt>
      <w:sdtPr>
        <w:lock w:val="contentLocked"/>
        <w:id w:val="-1127342066"/>
        <w:tag w:val="goog_rdk_92"/>
      </w:sdtPr>
      <w:sdtContent>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sz w:val="18"/>
                    <w:szCs w:val="18"/>
                    <w:rtl w:val="0"/>
                  </w:rPr>
                  <w:t xml:space="preserve">Acta de constitución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sz w:val="18"/>
                    <w:szCs w:val="18"/>
                    <w:rtl w:val="0"/>
                  </w:rPr>
                  <w:t xml:space="preserve">Documento que autoriza formalmente el proyecto, nombra al gerente y fija objetivo, alcance general y plazos gruesos.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 w:before="20" w:lineRule="auto"/>
                  <w:rPr/>
                </w:pPr>
                <w:r w:rsidDel="00000000" w:rsidR="00000000" w:rsidRPr="00000000">
                  <w:rPr>
                    <w:sz w:val="18"/>
                    <w:szCs w:val="18"/>
                    <w:rtl w:val="0"/>
                  </w:rPr>
                  <w:t xml:space="preserve">Sin ella nadie tiene autoridad formal para comprometer recursos del DSC ni firmar con patrocinadores.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sz w:val="18"/>
                    <w:szCs w:val="1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sz w:val="18"/>
                    <w:szCs w:val="18"/>
                    <w:rtl w:val="0"/>
                  </w:rPr>
                  <w:t xml:space="preserve">Declaración preliminar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sz w:val="18"/>
                    <w:szCs w:val="18"/>
                    <w:rtl w:val="0"/>
                  </w:rPr>
                  <w:t xml:space="preserve">Primera descripción de qué incluye y qué no incluye el proyecto: cuántos eventos, de qué tipo y para qué público.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 w:before="20" w:lineRule="auto"/>
                  <w:rPr/>
                </w:pPr>
                <w:r w:rsidDel="00000000" w:rsidR="00000000" w:rsidRPr="00000000">
                  <w:rPr>
                    <w:sz w:val="18"/>
                    <w:szCs w:val="18"/>
                    <w:rtl w:val="0"/>
                  </w:rPr>
                  <w:t xml:space="preserve">Fija el límite antes de planificar. Es contra lo que se contrasta cualquier pedido nuevo.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sz w:val="18"/>
                    <w:szCs w:val="1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sz w:val="18"/>
                    <w:szCs w:val="18"/>
                    <w:rtl w:val="0"/>
                  </w:rPr>
                  <w:t xml:space="preserve">Acuerdos iniciales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sz w:val="18"/>
                    <w:szCs w:val="18"/>
                    <w:rtl w:val="0"/>
                  </w:rPr>
                  <w:t xml:space="preserve">Cartas de intención o compromisos preliminares de las empresas que aportarán dinero, premios o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 w:before="20" w:lineRule="auto"/>
                  <w:rPr/>
                </w:pPr>
                <w:r w:rsidDel="00000000" w:rsidR="00000000" w:rsidRPr="00000000">
                  <w:rPr>
                    <w:sz w:val="18"/>
                    <w:szCs w:val="18"/>
                    <w:rtl w:val="0"/>
                  </w:rPr>
                  <w:t xml:space="preserve">El presupuesto del semestre depende de ellos; sin esto la planificación de costos no tiene base.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sz w:val="18"/>
                    <w:szCs w:val="1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sz w:val="18"/>
                    <w:szCs w:val="18"/>
                    <w:rtl w:val="0"/>
                  </w:rPr>
                  <w:t xml:space="preserve">Registro de interesados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sz w:val="18"/>
                    <w:szCs w:val="18"/>
                    <w:rtl w:val="0"/>
                  </w:rPr>
                  <w:t xml:space="preserve">Lista de personas y organizaciones afectadas por el proyecto, con su interés, influencia y expectativa.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 w:before="20" w:lineRule="auto"/>
                  <w:rPr/>
                </w:pPr>
                <w:r w:rsidDel="00000000" w:rsidR="00000000" w:rsidRPr="00000000">
                  <w:rPr>
                    <w:sz w:val="18"/>
                    <w:szCs w:val="18"/>
                    <w:rtl w:val="0"/>
                  </w:rPr>
                  <w:t xml:space="preserve">Determina a quién se le comunica qué, y alimenta el plan de comunicaciones.</w:t>
                </w:r>
                <w:r w:rsidDel="00000000" w:rsidR="00000000" w:rsidRPr="00000000">
                  <w:rPr>
                    <w:rtl w:val="0"/>
                  </w:rPr>
                </w:r>
              </w:p>
            </w:tc>
          </w:tr>
        </w:tbl>
      </w:sdtContent>
    </w:sdt>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spacing w:after="120" w:before="280" w:lineRule="auto"/>
        <w:rPr/>
      </w:pPr>
      <w:r w:rsidDel="00000000" w:rsidR="00000000" w:rsidRPr="00000000">
        <w:rPr>
          <w:rtl w:val="0"/>
        </w:rPr>
        <w:t xml:space="preserve">2. Planificación</w:t>
      </w:r>
    </w:p>
    <w:sdt>
      <w:sdtPr>
        <w:lock w:val="contentLocked"/>
        <w:id w:val="-679935026"/>
        <w:tag w:val="goog_rdk_93"/>
      </w:sdtPr>
      <w:sdtContent>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 w:before="20" w:lineRule="auto"/>
                  <w:rPr/>
                </w:pPr>
                <w:r w:rsidDel="00000000" w:rsidR="00000000" w:rsidRPr="00000000">
                  <w:rPr>
                    <w:sz w:val="18"/>
                    <w:szCs w:val="18"/>
                    <w:rtl w:val="0"/>
                  </w:rPr>
                  <w:t xml:space="preserve">Plan de Gestión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sz w:val="18"/>
                    <w:szCs w:val="18"/>
                    <w:rtl w:val="0"/>
                  </w:rPr>
                  <w:t xml:space="preserve">Documento integrador que reúne los planes subsidiarios y define cómo se ejecuta, controla y cierra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sz w:val="18"/>
                    <w:szCs w:val="18"/>
                    <w:rtl w:val="0"/>
                  </w:rPr>
                  <w:t xml:space="preserve">Es el marco que da coherencia a los demás planes.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sz w:val="18"/>
                    <w:szCs w:val="18"/>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 w:before="20" w:lineRule="auto"/>
                  <w:rPr/>
                </w:pPr>
                <w:r w:rsidDel="00000000" w:rsidR="00000000" w:rsidRPr="00000000">
                  <w:rPr>
                    <w:sz w:val="18"/>
                    <w:szCs w:val="18"/>
                    <w:rtl w:val="0"/>
                  </w:rPr>
                  <w:t xml:space="preserve">Plan de Gestión del Cronograma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sz w:val="18"/>
                    <w:szCs w:val="18"/>
                    <w:rtl w:val="0"/>
                  </w:rPr>
                  <w:t xml:space="preserve">Define cómo se construye y actualiza el cronograma: quién lo mantiene, con qué frecuencia y qué holgura se acepta.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sz w:val="18"/>
                    <w:szCs w:val="18"/>
                    <w:rtl w:val="0"/>
                  </w:rPr>
                  <w:t xml:space="preserve">Con siete eventos encadenados en un semestre, un atraso se propaga a los siguientes.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sz w:val="18"/>
                    <w:szCs w:val="18"/>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0" w:before="20" w:lineRule="auto"/>
                  <w:rPr/>
                </w:pPr>
                <w:r w:rsidDel="00000000" w:rsidR="00000000" w:rsidRPr="00000000">
                  <w:rPr>
                    <w:sz w:val="18"/>
                    <w:szCs w:val="18"/>
                    <w:rtl w:val="0"/>
                  </w:rPr>
                  <w:t xml:space="preserve">Plan de Contenidos de los Talleres y Hackathons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sz w:val="18"/>
                    <w:szCs w:val="18"/>
                    <w:rtl w:val="0"/>
                  </w:rPr>
                  <w:t xml:space="preserve">Estándar de contenido: nivel de cada taller, progresión entre rondas, requisitos previos y criterios para aceptar el material de un expositor.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sz w:val="18"/>
                    <w:szCs w:val="18"/>
                    <w:rtl w:val="0"/>
                  </w:rPr>
                  <w:t xml:space="preserve">Es la definición de calidad de este proyecto, porque el producto es contenido educativo.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sz w:val="18"/>
                    <w:szCs w:val="18"/>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0" w:before="20" w:lineRule="auto"/>
                  <w:rPr/>
                </w:pPr>
                <w:r w:rsidDel="00000000" w:rsidR="00000000" w:rsidRPr="00000000">
                  <w:rPr>
                    <w:sz w:val="18"/>
                    <w:szCs w:val="18"/>
                    <w:rtl w:val="0"/>
                  </w:rPr>
                  <w:t xml:space="preserve">Plan de Gestión de la Publicidad y Comunicaciones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sz w:val="18"/>
                    <w:szCs w:val="18"/>
                    <w:rtl w:val="0"/>
                  </w:rPr>
                  <w:t xml:space="preserve">Canales, piezas, frecuencia y responsables de la difusión externa, y del reporte interno a la junta y a los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sz w:val="18"/>
                    <w:szCs w:val="18"/>
                    <w:rtl w:val="0"/>
                  </w:rPr>
                  <w:t xml:space="preserve">La asistencia depende directamente de la difusión.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sz w:val="18"/>
                    <w:szCs w:val="18"/>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0" w:before="20" w:lineRule="auto"/>
                  <w:rPr/>
                </w:pPr>
                <w:r w:rsidDel="00000000" w:rsidR="00000000" w:rsidRPr="00000000">
                  <w:rPr>
                    <w:sz w:val="18"/>
                    <w:szCs w:val="18"/>
                    <w:rtl w:val="0"/>
                  </w:rPr>
                  <w:t xml:space="preserve">Plan de Gestión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sz w:val="18"/>
                    <w:szCs w:val="18"/>
                    <w:rtl w:val="0"/>
                  </w:rPr>
                  <w:t xml:space="preserve">Cómo se valida y controla el alcance, y cómo se procesa una solicitud de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sz w:val="18"/>
                    <w:szCs w:val="18"/>
                    <w:rtl w:val="0"/>
                  </w:rPr>
                  <w:t xml:space="preserve">Evita que el alcance crezca sin control, por ejemplo agregando un evento a mitad de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sz w:val="18"/>
                    <w:szCs w:val="18"/>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0" w:before="20" w:lineRule="auto"/>
                  <w:rPr/>
                </w:pPr>
                <w:r w:rsidDel="00000000" w:rsidR="00000000" w:rsidRPr="00000000">
                  <w:rPr>
                    <w:sz w:val="18"/>
                    <w:szCs w:val="18"/>
                    <w:rtl w:val="0"/>
                  </w:rPr>
                  <w:t xml:space="preserve">Plan de Gestión de los Costos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sz w:val="18"/>
                    <w:szCs w:val="18"/>
                    <w:rtl w:val="0"/>
                  </w:rPr>
                  <w:t xml:space="preserve">Cómo se estima, presupuesta y controla el dinero. Incluye la línea base de costos desagregada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sz w:val="18"/>
                    <w:szCs w:val="18"/>
                    <w:rtl w:val="0"/>
                  </w:rPr>
                  <w:t xml:space="preserve">Es la referencia contra la cual se mide toda ejecución presupuestal.</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sz w:val="18"/>
                    <w:szCs w:val="18"/>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0" w:before="20" w:lineRule="auto"/>
                  <w:rPr/>
                </w:pPr>
                <w:r w:rsidDel="00000000" w:rsidR="00000000" w:rsidRPr="00000000">
                  <w:rPr>
                    <w:sz w:val="18"/>
                    <w:szCs w:val="18"/>
                    <w:rtl w:val="0"/>
                  </w:rPr>
                  <w:t xml:space="preserve">Plan de Gestión de los 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sz w:val="18"/>
                    <w:szCs w:val="18"/>
                    <w:rtl w:val="0"/>
                  </w:rPr>
                  <w:t xml:space="preserve">Cómo se convoca, asigna, capacita y libera a voluntarios y expositores. Incluye el material de inducción reutilizable.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sz w:val="18"/>
                    <w:szCs w:val="18"/>
                    <w:rtl w:val="0"/>
                  </w:rPr>
                  <w:t xml:space="preserve">El proyecto se ejecuta con trabajo voluntario y rotativo.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sz w:val="18"/>
                    <w:szCs w:val="18"/>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0" w:before="20" w:lineRule="auto"/>
                  <w:rPr/>
                </w:pPr>
                <w:r w:rsidDel="00000000" w:rsidR="00000000" w:rsidRPr="00000000">
                  <w:rPr>
                    <w:sz w:val="18"/>
                    <w:szCs w:val="18"/>
                    <w:rtl w:val="0"/>
                  </w:rPr>
                  <w:t xml:space="preserve">Plan de Gestión de los 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sz w:val="18"/>
                    <w:szCs w:val="18"/>
                    <w:rtl w:val="0"/>
                  </w:rPr>
                  <w:t xml:space="preserve">Identificación de riesgos, probabilidad, impacto y respuesta planificada.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sz w:val="18"/>
                    <w:szCs w:val="18"/>
                    <w:rtl w:val="0"/>
                  </w:rPr>
                  <w:t xml:space="preserve">Riesgos típicos aquí: cancelación de un expositor, baja inscripción, caída de un patrocinio.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sz w:val="18"/>
                    <w:szCs w:val="18"/>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0" w:before="20" w:lineRule="auto"/>
                  <w:rPr/>
                </w:pPr>
                <w:r w:rsidDel="00000000" w:rsidR="00000000" w:rsidRPr="00000000">
                  <w:rPr>
                    <w:sz w:val="18"/>
                    <w:szCs w:val="18"/>
                    <w:rtl w:val="0"/>
                  </w:rPr>
                  <w:t xml:space="preserve">Plan de Gestión de las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sz w:val="18"/>
                    <w:szCs w:val="18"/>
                    <w:rtl w:val="0"/>
                  </w:rPr>
                  <w:t xml:space="preserve">Cómo se consiguen patrocinios y cómo se compra el merchandising: criterios de selección, contratos y recepción.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sz w:val="18"/>
                    <w:szCs w:val="18"/>
                    <w:rtl w:val="0"/>
                  </w:rPr>
                  <w:t xml:space="preserve">Involucra dinero y bienes de terceros, que requieren reglas explícitas.</w:t>
                </w:r>
                <w:r w:rsidDel="00000000" w:rsidR="00000000" w:rsidRPr="00000000">
                  <w:rPr>
                    <w:rtl w:val="0"/>
                  </w:rPr>
                </w:r>
              </w:p>
            </w:tc>
          </w:tr>
        </w:tbl>
      </w:sdtContent>
    </w:sdt>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spacing w:after="120" w:before="280" w:lineRule="auto"/>
        <w:rPr/>
      </w:pPr>
      <w:r w:rsidDel="00000000" w:rsidR="00000000" w:rsidRPr="00000000">
        <w:rPr>
          <w:rtl w:val="0"/>
        </w:rPr>
        <w:t xml:space="preserve">3. Ejecución — paquetes contenedores</w:t>
      </w:r>
    </w:p>
    <w:p w:rsidR="00000000" w:rsidDel="00000000" w:rsidP="00000000" w:rsidRDefault="00000000" w:rsidRPr="00000000" w14:paraId="0000030E">
      <w:pPr>
        <w:rPr/>
      </w:pPr>
      <w:r w:rsidDel="00000000" w:rsidR="00000000" w:rsidRPr="00000000">
        <w:rPr>
          <w:i w:val="1"/>
          <w:iCs w:val="1"/>
          <w:sz w:val="18"/>
          <w:szCs w:val="18"/>
          <w:rtl w:val="0"/>
        </w:rPr>
        <w:t xml:space="preserve">No son entregables en sí: agrupan los paquetes de trabajo que sí lo son, y funcionan como cuentas de control para el seguimiento.</w:t>
      </w:r>
      <w:r w:rsidDel="00000000" w:rsidR="00000000" w:rsidRPr="00000000">
        <w:rPr>
          <w:rtl w:val="0"/>
        </w:rPr>
      </w:r>
    </w:p>
    <w:sdt>
      <w:sdtPr>
        <w:lock w:val="contentLocked"/>
        <w:id w:val="-622244349"/>
        <w:tag w:val="goog_rdk_94"/>
      </w:sdtPr>
      <w:sdtContent>
        <w:tbl>
          <w:tblPr>
            <w:tblStyle w:val="Table20"/>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04"/>
            <w:gridCol w:w="5454"/>
            <w:tblGridChange w:id="0">
              <w:tblGrid>
                <w:gridCol w:w="1080"/>
                <w:gridCol w:w="2304"/>
                <w:gridCol w:w="545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0" w:before="20" w:lineRule="auto"/>
                  <w:jc w:val="center"/>
                  <w:rPr>
                    <w:b w:val="1"/>
                    <w:bCs w:val="1"/>
                  </w:rPr>
                </w:pPr>
                <w:r w:rsidDel="00000000" w:rsidR="00000000" w:rsidRPr="00000000">
                  <w:rPr>
                    <w:b w:val="1"/>
                    <w:bCs w:val="1"/>
                    <w:sz w:val="18"/>
                    <w:szCs w:val="18"/>
                    <w:rtl w:val="0"/>
                  </w:rPr>
                  <w:t xml:space="preserve">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0" w:before="20" w:lineRule="auto"/>
                  <w:jc w:val="center"/>
                  <w:rPr>
                    <w:b w:val="1"/>
                    <w:bCs w:val="1"/>
                  </w:rPr>
                </w:pPr>
                <w:r w:rsidDel="00000000" w:rsidR="00000000" w:rsidRPr="00000000">
                  <w:rPr>
                    <w:b w:val="1"/>
                    <w:bCs w:val="1"/>
                    <w:sz w:val="18"/>
                    <w:szCs w:val="18"/>
                    <w:rtl w:val="0"/>
                  </w:rPr>
                  <w:t xml:space="preserve">Qué agrupa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sz w:val="18"/>
                    <w:szCs w:val="18"/>
                    <w:rtl w:val="0"/>
                  </w:rPr>
                  <w:t xml:space="preserve">Patrocinios y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sz w:val="18"/>
                    <w:szCs w:val="18"/>
                    <w:rtl w:val="0"/>
                  </w:rPr>
                  <w:t xml:space="preserve">Todo lo relacionado con conseguir dinero y bienes de terceros, y con comprar el merchandising del semestre.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0" w:before="20" w:lineRule="auto"/>
                  <w:rPr/>
                </w:pPr>
                <w:r w:rsidDel="00000000" w:rsidR="00000000" w:rsidRPr="00000000">
                  <w:rPr>
                    <w:sz w:val="18"/>
                    <w:szCs w:val="18"/>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sz w:val="18"/>
                    <w:szCs w:val="18"/>
                    <w:rtl w:val="0"/>
                  </w:rPr>
                  <w:t xml:space="preserve">Publicidad y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sz w:val="18"/>
                    <w:szCs w:val="18"/>
                    <w:rtl w:val="0"/>
                  </w:rPr>
                  <w:t xml:space="preserve">La producción de piezas y la medición de las campañas de los siete eventos.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sz w:val="18"/>
                    <w:szCs w:val="18"/>
                    <w:rtl w:val="0"/>
                  </w:rPr>
                  <w:t xml:space="preserve">3.3 a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0" w:before="20" w:lineRule="auto"/>
                  <w:rPr/>
                </w:pPr>
                <w:r w:rsidDel="00000000" w:rsidR="00000000" w:rsidRPr="00000000">
                  <w:rPr>
                    <w:sz w:val="18"/>
                    <w:szCs w:val="18"/>
                    <w:rtl w:val="0"/>
                  </w:rPr>
                  <w:t xml:space="preserve">Cada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sz w:val="18"/>
                    <w:szCs w:val="18"/>
                    <w:rtl w:val="0"/>
                  </w:rPr>
                  <w:t xml:space="preserve">Cuenta de control de un evento: su equipo, sus recursos, su contenido o sus bases, su merchandising y sus registros de cierre. Es el nivel al que se estima costo y se mide desempeño.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sz w:val="18"/>
                    <w:szCs w:val="18"/>
                    <w:rtl w:val="0"/>
                  </w:rPr>
                  <w:t xml:space="preserve">3.x.1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sz w:val="18"/>
                    <w:szCs w:val="18"/>
                    <w:rtl w:val="0"/>
                  </w:rPr>
                  <w:t xml:space="preserve">Equipo de voluntarios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0" w:before="20" w:lineRule="auto"/>
                  <w:rPr/>
                </w:pPr>
                <w:r w:rsidDel="00000000" w:rsidR="00000000" w:rsidRPr="00000000">
                  <w:rPr>
                    <w:sz w:val="18"/>
                    <w:szCs w:val="18"/>
                    <w:rtl w:val="0"/>
                  </w:rPr>
                  <w:t xml:space="preserve">El ciclo completo del voluntariado de ese evento: convocarlo, repartir roles y capacitarlo.</w:t>
                </w:r>
                <w:r w:rsidDel="00000000" w:rsidR="00000000" w:rsidRPr="00000000">
                  <w:rPr>
                    <w:rtl w:val="0"/>
                  </w:rPr>
                </w:r>
              </w:p>
            </w:tc>
          </w:tr>
        </w:tbl>
      </w:sdtContent>
    </w:sdt>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spacing w:after="120" w:before="280" w:lineRule="auto"/>
        <w:rPr/>
      </w:pPr>
      <w:r w:rsidDel="00000000" w:rsidR="00000000" w:rsidRPr="00000000">
        <w:rPr>
          <w:rtl w:val="0"/>
        </w:rPr>
        <w:t xml:space="preserve">3. Ejecución — paquetes transversales</w:t>
      </w:r>
    </w:p>
    <w:p w:rsidR="00000000" w:rsidDel="00000000" w:rsidP="00000000" w:rsidRDefault="00000000" w:rsidRPr="00000000" w14:paraId="00000320">
      <w:pPr>
        <w:rPr/>
      </w:pPr>
      <w:r w:rsidDel="00000000" w:rsidR="00000000" w:rsidRPr="00000000">
        <w:rPr>
          <w:i w:val="1"/>
          <w:iCs w:val="1"/>
          <w:sz w:val="18"/>
          <w:szCs w:val="18"/>
          <w:rtl w:val="0"/>
        </w:rPr>
        <w:t xml:space="preserve">Corren todo el semestre y no pertenecen a ningún evento en particular.</w:t>
      </w:r>
      <w:r w:rsidDel="00000000" w:rsidR="00000000" w:rsidRPr="00000000">
        <w:rPr>
          <w:rtl w:val="0"/>
        </w:rPr>
      </w:r>
    </w:p>
    <w:sdt>
      <w:sdtPr>
        <w:lock w:val="contentLocked"/>
        <w:id w:val="-1738556494"/>
        <w:tag w:val="goog_rdk_95"/>
      </w:sdtPr>
      <w:sdtContent>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0" w:before="20" w:lineRule="auto"/>
                  <w:rPr/>
                </w:pPr>
                <w:r w:rsidDel="00000000" w:rsidR="00000000" w:rsidRPr="00000000">
                  <w:rPr>
                    <w:sz w:val="18"/>
                    <w:szCs w:val="18"/>
                    <w:rtl w:val="0"/>
                  </w:rPr>
                  <w:t xml:space="preserve">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sz w:val="18"/>
                    <w:szCs w:val="18"/>
                    <w:rtl w:val="0"/>
                  </w:rPr>
                  <w:t xml:space="preserve">Expediente de patrocinios gestionados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sz w:val="18"/>
                    <w:szCs w:val="18"/>
                    <w:rtl w:val="0"/>
                  </w:rPr>
                  <w:t xml:space="preserve">Carpeta con los contratos firmados, las contraprestaciones comprometidas y el estado de cada patrocinador.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sz w:val="18"/>
                    <w:szCs w:val="18"/>
                    <w:rtl w:val="0"/>
                  </w:rPr>
                  <w:t xml:space="preserve">Registra qué prometió el DSC a cambio del aporte. Es la base del cierre de acuerdos en 5.2.</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0" w:before="20" w:lineRule="auto"/>
                  <w:rPr/>
                </w:pPr>
                <w:r w:rsidDel="00000000" w:rsidR="00000000" w:rsidRPr="00000000">
                  <w:rPr>
                    <w:sz w:val="18"/>
                    <w:szCs w:val="18"/>
                    <w:rtl w:val="0"/>
                  </w:rPr>
                  <w:t xml:space="preserve">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sz w:val="18"/>
                    <w:szCs w:val="18"/>
                    <w:rtl w:val="0"/>
                  </w:rPr>
                  <w:t xml:space="preserve">Diseño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sz w:val="18"/>
                    <w:szCs w:val="18"/>
                    <w:rtl w:val="0"/>
                  </w:rPr>
                  <w:t xml:space="preserve">Artes aprobados de polos, stickers, tomatodos y demás artículos.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sz w:val="18"/>
                    <w:szCs w:val="18"/>
                    <w:rtl w:val="0"/>
                  </w:rPr>
                  <w:t xml:space="preserve">Debe existir y estar aprobado antes de comprar; un error aquí se multiplica por toda la producción.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0" w:before="20" w:lineRule="auto"/>
                  <w:rPr/>
                </w:pPr>
                <w:r w:rsidDel="00000000" w:rsidR="00000000" w:rsidRPr="00000000">
                  <w:rPr>
                    <w:sz w:val="18"/>
                    <w:szCs w:val="18"/>
                    <w:rtl w:val="0"/>
                  </w:rPr>
                  <w:t xml:space="preserve">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sz w:val="18"/>
                    <w:szCs w:val="18"/>
                    <w:rtl w:val="0"/>
                  </w:rPr>
                  <w:t xml:space="preserve">Orden de compra y acta de recepción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0" w:before="20" w:lineRule="auto"/>
                  <w:rPr/>
                </w:pPr>
                <w:r w:rsidDel="00000000" w:rsidR="00000000" w:rsidRPr="00000000">
                  <w:rPr>
                    <w:sz w:val="18"/>
                    <w:szCs w:val="18"/>
                    <w:rtl w:val="0"/>
                  </w:rPr>
                  <w:t xml:space="preserve">Documento de compra al proveedor y constancia de lo efectivamente recibido, con cantidades.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0" w:before="20" w:lineRule="auto"/>
                  <w:rPr/>
                </w:pPr>
                <w:r w:rsidDel="00000000" w:rsidR="00000000" w:rsidRPr="00000000">
                  <w:rPr>
                    <w:sz w:val="18"/>
                    <w:szCs w:val="18"/>
                    <w:rtl w:val="0"/>
                  </w:rPr>
                  <w:t xml:space="preserve">Cierra el ciclo de adquisición y habilita la distribución en cada evento.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sz w:val="18"/>
                    <w:szCs w:val="18"/>
                    <w:rtl w:val="0"/>
                  </w:rPr>
                  <w:t xml:space="preserve">3.2.1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sz w:val="18"/>
                    <w:szCs w:val="18"/>
                    <w:rtl w:val="0"/>
                  </w:rPr>
                  <w:t xml:space="preserve">Piezas gráficas y audiovisuales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sz w:val="18"/>
                    <w:szCs w:val="18"/>
                    <w:rtl w:val="0"/>
                  </w:rPr>
                  <w:t xml:space="preserve">Afiches, reels y publicaciones producidos para cada convocatoria.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sz w:val="18"/>
                    <w:szCs w:val="18"/>
                    <w:rtl w:val="0"/>
                  </w:rPr>
                  <w:t xml:space="preserve">Es el producto concreto de la difusión, y lo que se reutiliza o se descarta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sz w:val="18"/>
                    <w:szCs w:val="18"/>
                    <w:rtl w:val="0"/>
                  </w:rPr>
                  <w:t xml:space="preserve">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sz w:val="18"/>
                    <w:szCs w:val="18"/>
                    <w:rtl w:val="0"/>
                  </w:rPr>
                  <w:t xml:space="preserve">Informes de campañas publicitarias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sz w:val="18"/>
                    <w:szCs w:val="18"/>
                    <w:rtl w:val="0"/>
                  </w:rPr>
                  <w:t xml:space="preserve">Resultado de cada campaña: alcance, interacciones e inscritos generados.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sz w:val="18"/>
                    <w:szCs w:val="18"/>
                    <w:rtl w:val="0"/>
                  </w:rPr>
                  <w:t xml:space="preserve">Permite comparar el esfuerzo de difusión contra la asistencia real.</w:t>
                </w:r>
                <w:r w:rsidDel="00000000" w:rsidR="00000000" w:rsidRPr="00000000">
                  <w:rPr>
                    <w:rtl w:val="0"/>
                  </w:rPr>
                </w:r>
              </w:p>
            </w:tc>
          </w:tr>
        </w:tbl>
      </w:sdtContent>
    </w:sdt>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spacing w:after="120" w:before="280" w:lineRule="auto"/>
        <w:rPr/>
      </w:pPr>
      <w:r w:rsidDel="00000000" w:rsidR="00000000" w:rsidRPr="00000000">
        <w:rPr>
          <w:rtl w:val="0"/>
        </w:rPr>
        <w:t xml:space="preserve">3. Ejecución — set de las rondas de talleres</w:t>
      </w:r>
    </w:p>
    <w:p w:rsidR="00000000" w:rsidDel="00000000" w:rsidP="00000000" w:rsidRDefault="00000000" w:rsidRPr="00000000" w14:paraId="0000033B">
      <w:pPr>
        <w:rPr/>
      </w:pPr>
      <w:r w:rsidDel="00000000" w:rsidR="00000000" w:rsidRPr="00000000">
        <w:rPr>
          <w:i w:val="1"/>
          <w:iCs w:val="1"/>
          <w:sz w:val="18"/>
          <w:szCs w:val="18"/>
          <w:rtl w:val="0"/>
        </w:rPr>
        <w:t xml:space="preserve">Aplica a 3.3, 3.4 y 3.5. Cambia la ronda, no la definición.</w:t>
      </w:r>
      <w:r w:rsidDel="00000000" w:rsidR="00000000" w:rsidRPr="00000000">
        <w:rPr>
          <w:rtl w:val="0"/>
        </w:rPr>
      </w:r>
    </w:p>
    <w:sdt>
      <w:sdtPr>
        <w:lock w:val="contentLocked"/>
        <w:id w:val="-1481527953"/>
        <w:tag w:val="goog_rdk_96"/>
      </w:sdtPr>
      <w:sdtContent>
        <w:tbl>
          <w:tblPr>
            <w:tblStyle w:val="Table2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3168"/>
            <w:gridCol w:w="3294"/>
            <w:tblGridChange w:id="0">
              <w:tblGrid>
                <w:gridCol w:w="2376"/>
                <w:gridCol w:w="3168"/>
                <w:gridCol w:w="32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0" w:before="20" w:lineRule="auto"/>
                  <w:rPr/>
                </w:pPr>
                <w:r w:rsidDel="00000000" w:rsidR="00000000" w:rsidRPr="00000000">
                  <w:rPr>
                    <w:sz w:val="18"/>
                    <w:szCs w:val="18"/>
                    <w:rtl w:val="0"/>
                  </w:rPr>
                  <w:t xml:space="preserve">Convocatoria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sz w:val="18"/>
                    <w:szCs w:val="18"/>
                    <w:rtl w:val="0"/>
                  </w:rPr>
                  <w:t xml:space="preserve">Anuncio, postulaciones recibidas y lista de seleccionados para ese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sz w:val="18"/>
                    <w:szCs w:val="18"/>
                    <w:rtl w:val="0"/>
                  </w:rPr>
                  <w:t xml:space="preserve">Cada evento arma su propio equipo, así que la convocatoria se repite siete veces.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sz w:val="18"/>
                    <w:szCs w:val="18"/>
                    <w:rtl w:val="0"/>
                  </w:rPr>
                  <w:t xml:space="preserve">Matriz de asignación de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0" w:before="20" w:lineRule="auto"/>
                  <w:rPr/>
                </w:pPr>
                <w:r w:rsidDel="00000000" w:rsidR="00000000" w:rsidRPr="00000000">
                  <w:rPr>
                    <w:sz w:val="18"/>
                    <w:szCs w:val="18"/>
                    <w:rtl w:val="0"/>
                  </w:rPr>
                  <w:t xml:space="preserve">Quién hace qué durante el evento: registro, logística, soporte técnico, fotografía.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sz w:val="18"/>
                    <w:szCs w:val="18"/>
                    <w:rtl w:val="0"/>
                  </w:rPr>
                  <w:t xml:space="preserve">Evita vacíos y duplicidades el día del evento, que es cuando no hay tiempo de improvisar.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sz w:val="18"/>
                    <w:szCs w:val="18"/>
                    <w:rtl w:val="0"/>
                  </w:rPr>
                  <w:t xml:space="preserve">Registro de capacitación del 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sz w:val="18"/>
                    <w:szCs w:val="18"/>
                    <w:rtl w:val="0"/>
                  </w:rPr>
                  <w:t xml:space="preserve">Constancia de que los voluntarios recibieron la inducción antes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0" w:before="20" w:lineRule="auto"/>
                  <w:rPr/>
                </w:pPr>
                <w:r w:rsidDel="00000000" w:rsidR="00000000" w:rsidRPr="00000000">
                  <w:rPr>
                    <w:sz w:val="18"/>
                    <w:szCs w:val="18"/>
                    <w:rtl w:val="0"/>
                  </w:rPr>
                  <w:t xml:space="preserve">Los voluntarios rotan entre eventos; sin inducción la experiencia del asistente varía.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sz w:val="18"/>
                    <w:szCs w:val="18"/>
                    <w:rtl w:val="0"/>
                  </w:rPr>
                  <w:t xml:space="preserve">Registro de recursos para 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sz w:val="18"/>
                    <w:szCs w:val="18"/>
                    <w:rtl w:val="0"/>
                  </w:rPr>
                  <w:t xml:space="preserve">Inventario de todo lo que el evento necesita: aulas o plataforma, equipos, expositores confirmados y presupuesto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sz w:val="18"/>
                    <w:szCs w:val="18"/>
                    <w:rtl w:val="0"/>
                  </w:rPr>
                  <w:t xml:space="preserve">Es el punto único donde se verifica que el evento está listo para ejecutarse.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0" w:before="20" w:lineRule="auto"/>
                  <w:rPr/>
                </w:pPr>
                <w:r w:rsidDel="00000000" w:rsidR="00000000" w:rsidRPr="00000000">
                  <w:rPr>
                    <w:sz w:val="18"/>
                    <w:szCs w:val="18"/>
                    <w:rtl w:val="0"/>
                  </w:rPr>
                  <w:t xml:space="preserve">Control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sz w:val="18"/>
                    <w:szCs w:val="18"/>
                    <w:rtl w:val="0"/>
                  </w:rPr>
                  <w:t xml:space="preserve">Registro de cuánto se entregó, a quién y cuánto queda en 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sz w:val="18"/>
                    <w:szCs w:val="18"/>
                    <w:rtl w:val="0"/>
                  </w:rPr>
                  <w:t xml:space="preserve">El merchandising se compra centralizado y se reparte en siete eventos; sin control no se sabe si alcanza.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sz w:val="18"/>
                    <w:szCs w:val="18"/>
                    <w:rtl w:val="0"/>
                  </w:rPr>
                  <w:t xml:space="preserve">Sílabos de los talleres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0" w:before="20" w:lineRule="auto"/>
                  <w:rPr/>
                </w:pPr>
                <w:r w:rsidDel="00000000" w:rsidR="00000000" w:rsidRPr="00000000">
                  <w:rPr>
                    <w:sz w:val="18"/>
                    <w:szCs w:val="18"/>
                    <w:rtl w:val="0"/>
                  </w:rPr>
                  <w:t xml:space="preserve">Contenido, objetivos, duración y requisitos previos de cada taller, aprobado contra el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sz w:val="18"/>
                    <w:szCs w:val="18"/>
                    <w:rtl w:val="0"/>
                  </w:rPr>
                  <w:t xml:space="preserve">Alimenta la publicidad semanas antes y garantiza que las tres rondas progresen en lugar de repetirse.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sz w:val="18"/>
                    <w:szCs w:val="18"/>
                    <w:rtl w:val="0"/>
                  </w:rPr>
                  <w:t xml:space="preserve">Informe de asistencia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sz w:val="18"/>
                    <w:szCs w:val="18"/>
                    <w:rtl w:val="0"/>
                  </w:rPr>
                  <w:t xml:space="preserve">Inscritos frente a asistentes efectivos, con el detalle por taller.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0" w:before="20" w:lineRule="auto"/>
                  <w:rPr/>
                </w:pPr>
                <w:r w:rsidDel="00000000" w:rsidR="00000000" w:rsidRPr="00000000">
                  <w:rPr>
                    <w:sz w:val="18"/>
                    <w:szCs w:val="18"/>
                    <w:rtl w:val="0"/>
                  </w:rPr>
                  <w:t xml:space="preserve">Es el indicador principal del proyecto y el insumo del informe final.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sz w:val="18"/>
                    <w:szCs w:val="18"/>
                    <w:rtl w:val="0"/>
                  </w:rPr>
                  <w:t xml:space="preserve">Registro de lecciones aprendidas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sz w:val="18"/>
                    <w:szCs w:val="18"/>
                    <w:rtl w:val="0"/>
                  </w:rPr>
                  <w:t xml:space="preserve">Qué funcionó y qué no, recogido inmediatamente después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sz w:val="18"/>
                    <w:szCs w:val="18"/>
                    <w:rtl w:val="0"/>
                  </w:rPr>
                  <w:t xml:space="preserve">Alimenta el evento siguiente. Si se deja para el cierre, el detalle ya se perdió.</w:t>
                </w:r>
                <w:r w:rsidDel="00000000" w:rsidR="00000000" w:rsidRPr="00000000">
                  <w:rPr>
                    <w:rtl w:val="0"/>
                  </w:rPr>
                </w:r>
              </w:p>
            </w:tc>
          </w:tr>
        </w:tbl>
      </w:sdtContent>
    </w:sdt>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spacing w:after="120" w:before="280" w:lineRule="auto"/>
        <w:rPr/>
      </w:pPr>
      <w:r w:rsidDel="00000000" w:rsidR="00000000" w:rsidRPr="00000000">
        <w:rPr>
          <w:rtl w:val="0"/>
        </w:rPr>
        <w:t xml:space="preserve">3. Ejecución — set de los eventos competitivos</w:t>
      </w:r>
    </w:p>
    <w:p w:rsidR="00000000" w:rsidDel="00000000" w:rsidP="00000000" w:rsidRDefault="00000000" w:rsidRPr="00000000" w14:paraId="00000359">
      <w:pPr>
        <w:rPr/>
      </w:pPr>
      <w:r w:rsidDel="00000000" w:rsidR="00000000" w:rsidRPr="00000000">
        <w:rPr>
          <w:i w:val="1"/>
          <w:iCs w:val="1"/>
          <w:sz w:val="18"/>
          <w:szCs w:val="18"/>
          <w:rtl w:val="0"/>
        </w:rPr>
        <w:t xml:space="preserve">Aplica a 3.6, 3.7, 3.8 y 3.9. Comparte con los talleres el equipo de voluntarios, los recursos, el merchandising y las lecciones aprendidas; lo que sigue es lo propio de una competencia.</w:t>
      </w:r>
      <w:r w:rsidDel="00000000" w:rsidR="00000000" w:rsidRPr="00000000">
        <w:rPr>
          <w:rtl w:val="0"/>
        </w:rPr>
      </w:r>
    </w:p>
    <w:sdt>
      <w:sdtPr>
        <w:lock w:val="contentLocked"/>
        <w:id w:val="-561233963"/>
        <w:tag w:val="goog_rdk_97"/>
      </w:sdtPr>
      <w:sdtContent>
        <w:tbl>
          <w:tblPr>
            <w:tblStyle w:val="Table23"/>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
            <w:gridCol w:w="936"/>
            <w:gridCol w:w="2880"/>
            <w:gridCol w:w="2790"/>
            <w:tblGridChange w:id="0">
              <w:tblGrid>
                <w:gridCol w:w="2232"/>
                <w:gridCol w:w="936"/>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0" w:before="20" w:lineRule="auto"/>
                  <w:jc w:val="center"/>
                  <w:rPr>
                    <w:b w:val="1"/>
                    <w:bCs w:val="1"/>
                  </w:rPr>
                </w:pPr>
                <w:r w:rsidDel="00000000" w:rsidR="00000000" w:rsidRPr="00000000">
                  <w:rPr>
                    <w:b w:val="1"/>
                    <w:bCs w:val="1"/>
                    <w:sz w:val="18"/>
                    <w:szCs w:val="18"/>
                    <w:rtl w:val="0"/>
                  </w:rPr>
                  <w:t xml:space="preserve">Dónde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sz w:val="18"/>
                    <w:szCs w:val="18"/>
                    <w:rtl w:val="0"/>
                  </w:rPr>
                  <w:t xml:space="preserve">Bases y reglamento de la 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0" w:before="20" w:lineRule="auto"/>
                  <w:rPr/>
                </w:pPr>
                <w:r w:rsidDel="00000000" w:rsidR="00000000" w:rsidRPr="00000000">
                  <w:rPr>
                    <w:sz w:val="18"/>
                    <w:szCs w:val="18"/>
                    <w:rtl w:val="0"/>
                  </w:rPr>
                  <w:t xml:space="preserve">3.6, 3.9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sz w:val="18"/>
                    <w:szCs w:val="18"/>
                    <w:rtl w:val="0"/>
                  </w:rPr>
                  <w:t xml:space="preserve">Reglas de participación: quién puede competir, formato de equipos, duración, entregables exigidos, criterios de descalificación y premios.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sz w:val="18"/>
                    <w:szCs w:val="18"/>
                    <w:rtl w:val="0"/>
                  </w:rPr>
                  <w:t xml:space="preserve">Es el equivalente del sílabo en una competencia: sin él no hay cómo resolver una disputa el día del evento.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sz w:val="18"/>
                    <w:szCs w:val="18"/>
                    <w:rtl w:val="0"/>
                  </w:rPr>
                  <w:t xml:space="preserve">Bases, dataset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0" w:before="20" w:lineRule="auto"/>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sz w:val="18"/>
                    <w:szCs w:val="18"/>
                    <w:rtl w:val="0"/>
                  </w:rPr>
                  <w:t xml:space="preserve">Las bases más el conjunto de datos publicado y la métrica con la que se rankea a los 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sz w:val="18"/>
                    <w:szCs w:val="18"/>
                    <w:rtl w:val="0"/>
                  </w:rPr>
                  <w:t xml:space="preserve">En Kaggle el dataset y la métrica </w:t>
                </w:r>
                <w:r w:rsidDel="00000000" w:rsidR="00000000" w:rsidRPr="00000000">
                  <w:rPr>
                    <w:i w:val="1"/>
                    <w:iCs w:val="1"/>
                    <w:sz w:val="18"/>
                    <w:szCs w:val="18"/>
                    <w:rtl w:val="0"/>
                  </w:rPr>
                  <w:t xml:space="preserve">son</w:t>
                </w:r>
                <w:r w:rsidDel="00000000" w:rsidR="00000000" w:rsidRPr="00000000">
                  <w:rPr>
                    <w:sz w:val="18"/>
                    <w:szCs w:val="18"/>
                    <w:rtl w:val="0"/>
                  </w:rPr>
                  <w:t xml:space="preserve"> la competencia; definirlos mal la invalida.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sz w:val="18"/>
                    <w:szCs w:val="18"/>
                    <w:rtl w:val="0"/>
                  </w:rPr>
                  <w:t xml:space="preserve">Bases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0" w:before="20" w:lineRule="auto"/>
                  <w:rPr/>
                </w:pPr>
                <w:r w:rsidDel="00000000" w:rsidR="00000000" w:rsidRPr="00000000">
                  <w:rPr>
                    <w:sz w:val="18"/>
                    <w:szCs w:val="18"/>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sz w:val="18"/>
                    <w:szCs w:val="18"/>
                    <w:rtl w:val="0"/>
                  </w:rPr>
                  <w:t xml:space="preserve">Reglas del torneo y rúbrica con la que el jurado puntúa los proyectos.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sz w:val="18"/>
                    <w:szCs w:val="18"/>
                    <w:rtl w:val="0"/>
                  </w:rPr>
                  <w:t xml:space="preserve">En vibecoding no hay métrica automática, así que la rúbrica es lo que hace defendible el fallo.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sz w:val="18"/>
                    <w:szCs w:val="18"/>
                    <w:rtl w:val="0"/>
                  </w:rPr>
                  <w:t xml:space="preserve">Configuración de la competencia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0" w:before="20" w:lineRule="auto"/>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sz w:val="18"/>
                    <w:szCs w:val="18"/>
                    <w:rtl w:val="0"/>
                  </w:rPr>
                  <w:t xml:space="preserve">La competencia montada y probada en Kaggle: datos cargados, fechas, límite de envíos y leaderboard.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sz w:val="18"/>
                    <w:szCs w:val="18"/>
                    <w:rtl w:val="0"/>
                  </w:rPr>
                  <w:t xml:space="preserve">Es trabajo técnico con responsable propio, distinto de la logística del evento.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sz w:val="18"/>
                    <w:szCs w:val="18"/>
                    <w:rtl w:val="0"/>
                  </w:rPr>
                  <w:t xml:space="preserve">Infraestructura tecnológica y plataforma de transmisión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0" w:before="20" w:lineRule="auto"/>
                  <w:rPr/>
                </w:pPr>
                <w:r w:rsidDel="00000000" w:rsidR="00000000" w:rsidRPr="00000000">
                  <w:rPr>
                    <w:sz w:val="18"/>
                    <w:szCs w:val="18"/>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sz w:val="18"/>
                    <w:szCs w:val="18"/>
                    <w:rtl w:val="0"/>
                  </w:rPr>
                  <w:t xml:space="preserve">Servicios de videoconferencia, streaming, canales de soporte y respaldo para 24 horas continuas.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0" w:before="20" w:lineRule="auto"/>
                  <w:rPr/>
                </w:pPr>
                <w:r w:rsidDel="00000000" w:rsidR="00000000" w:rsidRPr="00000000">
                  <w:rPr>
                    <w:sz w:val="18"/>
                    <w:szCs w:val="18"/>
                    <w:rtl w:val="0"/>
                  </w:rPr>
                  <w:t xml:space="preserve">Un evento internacional de 24 horas falla por infraestructura antes que por contenido.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0" w:before="20" w:lineRule="auto"/>
                  <w:rPr/>
                </w:pPr>
                <w:r w:rsidDel="00000000" w:rsidR="00000000" w:rsidRPr="00000000">
                  <w:rPr>
                    <w:sz w:val="18"/>
                    <w:szCs w:val="18"/>
                    <w:rtl w:val="0"/>
                  </w:rPr>
                  <w:t xml:space="preserve">Informe de participación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sz w:val="18"/>
                    <w:szCs w:val="18"/>
                    <w:rtl w:val="0"/>
                  </w:rPr>
                  <w:t xml:space="preserve">3.7, 3.8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sz w:val="18"/>
                    <w:szCs w:val="18"/>
                    <w:rtl w:val="0"/>
                  </w:rPr>
                  <w:t xml:space="preserve">Equipos inscritos, envíos o proyectos presentados y participantes efectivos.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sz w:val="18"/>
                    <w:szCs w:val="18"/>
                    <w:rtl w:val="0"/>
                  </w:rPr>
                  <w:t xml:space="preserve">Reemplaza al informe de asistencia donde no hay asistencia física que contar.</w:t>
                </w:r>
                <w:r w:rsidDel="00000000" w:rsidR="00000000" w:rsidRPr="00000000">
                  <w:rPr>
                    <w:rtl w:val="0"/>
                  </w:rPr>
                </w:r>
              </w:p>
            </w:tc>
          </w:tr>
        </w:tbl>
      </w:sdtContent>
    </w:sdt>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spacing w:after="120" w:before="280" w:lineRule="auto"/>
        <w:rPr/>
      </w:pPr>
      <w:r w:rsidDel="00000000" w:rsidR="00000000" w:rsidRPr="00000000">
        <w:rPr>
          <w:rtl w:val="0"/>
        </w:rPr>
        <w:t xml:space="preserve">4. Control</w:t>
      </w:r>
    </w:p>
    <w:sdt>
      <w:sdtPr>
        <w:lock w:val="contentLocked"/>
        <w:id w:val="-1387280974"/>
        <w:tag w:val="goog_rdk_98"/>
      </w:sdtPr>
      <w:sdtContent>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0" w:before="20" w:lineRule="auto"/>
                  <w:rPr/>
                </w:pPr>
                <w:r w:rsidDel="00000000" w:rsidR="00000000" w:rsidRPr="00000000">
                  <w:rPr>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0" w:before="20" w:lineRule="auto"/>
                  <w:rPr/>
                </w:pPr>
                <w:r w:rsidDel="00000000" w:rsidR="00000000" w:rsidRPr="00000000">
                  <w:rPr>
                    <w:sz w:val="18"/>
                    <w:szCs w:val="18"/>
                    <w:rtl w:val="0"/>
                  </w:rPr>
                  <w:t xml:space="preserve">Registro de riesgos actualizado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0" w:before="20" w:lineRule="auto"/>
                  <w:rPr/>
                </w:pPr>
                <w:r w:rsidDel="00000000" w:rsidR="00000000" w:rsidRPr="00000000">
                  <w:rPr>
                    <w:sz w:val="18"/>
                    <w:szCs w:val="18"/>
                    <w:rtl w:val="0"/>
                  </w:rPr>
                  <w:t xml:space="preserve">Versión viva del registro elaborado en el 2.8, con el estado de cada riesgo: vigente, materializado 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0" w:before="20" w:lineRule="auto"/>
                  <w:rPr/>
                </w:pPr>
                <w:r w:rsidDel="00000000" w:rsidR="00000000" w:rsidRPr="00000000">
                  <w:rPr>
                    <w:sz w:val="18"/>
                    <w:szCs w:val="18"/>
                    <w:rtl w:val="0"/>
                  </w:rPr>
                  <w:t xml:space="preserve">Los riesgos cambian durante el semestre; el registro original queda obsoleto a las pocas semanas.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0" w:before="20" w:lineRule="auto"/>
                  <w:rPr/>
                </w:pPr>
                <w:r w:rsidDel="00000000" w:rsidR="00000000" w:rsidRPr="00000000">
                  <w:rPr>
                    <w:sz w:val="18"/>
                    <w:szCs w:val="18"/>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0" w:before="20" w:lineRule="auto"/>
                  <w:rPr/>
                </w:pPr>
                <w:r w:rsidDel="00000000" w:rsidR="00000000" w:rsidRPr="00000000">
                  <w:rPr>
                    <w:sz w:val="18"/>
                    <w:szCs w:val="18"/>
                    <w:rtl w:val="0"/>
                  </w:rPr>
                  <w:t xml:space="preserve">Registro de control de cambios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0" w:before="20" w:lineRule="auto"/>
                  <w:rPr/>
                </w:pPr>
                <w:r w:rsidDel="00000000" w:rsidR="00000000" w:rsidRPr="00000000">
                  <w:rPr>
                    <w:sz w:val="18"/>
                    <w:szCs w:val="18"/>
                    <w:rtl w:val="0"/>
                  </w:rPr>
                  <w:t xml:space="preserve">Bitácora de las solicitudes de cambio a la línea base, con su impacto en plazo y costo, y la decisión tomada.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0" w:before="20" w:lineRule="auto"/>
                  <w:rPr/>
                </w:pPr>
                <w:r w:rsidDel="00000000" w:rsidR="00000000" w:rsidRPr="00000000">
                  <w:rPr>
                    <w:sz w:val="18"/>
                    <w:szCs w:val="18"/>
                    <w:rtl w:val="0"/>
                  </w:rPr>
                  <w:t xml:space="preserve">Deja trazabilidad de por qué el proyecto terminó distinto de lo planificado, y con qué autorización.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0" w:before="20" w:lineRule="auto"/>
                  <w:rPr/>
                </w:pPr>
                <w:r w:rsidDel="00000000" w:rsidR="00000000" w:rsidRPr="00000000">
                  <w:rPr>
                    <w:sz w:val="18"/>
                    <w:szCs w:val="18"/>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0" w:before="20" w:lineRule="auto"/>
                  <w:rPr/>
                </w:pPr>
                <w:r w:rsidDel="00000000" w:rsidR="00000000" w:rsidRPr="00000000">
                  <w:rPr>
                    <w:sz w:val="18"/>
                    <w:szCs w:val="18"/>
                    <w:rtl w:val="0"/>
                  </w:rPr>
                  <w:t xml:space="preserve">Informes de control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0" w:before="20" w:lineRule="auto"/>
                  <w:rPr/>
                </w:pPr>
                <w:r w:rsidDel="00000000" w:rsidR="00000000" w:rsidRPr="00000000">
                  <w:rPr>
                    <w:sz w:val="18"/>
                    <w:szCs w:val="18"/>
                    <w:rtl w:val="0"/>
                  </w:rPr>
                  <w:t xml:space="preserve">Uno por evento: asistencia o participación real contra la meta, satisfacción de los asistentes y presupuesto ejecutado contra el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0" w:before="20" w:lineRule="auto"/>
                  <w:rPr/>
                </w:pPr>
                <w:r w:rsidDel="00000000" w:rsidR="00000000" w:rsidRPr="00000000">
                  <w:rPr>
                    <w:sz w:val="18"/>
                    <w:szCs w:val="18"/>
                    <w:rtl w:val="0"/>
                  </w:rPr>
                  <w:t xml:space="preserve">Es el entregable que mide resultados. Sin él el proyecto registra lo que cambió, pero nunca reporta cómo le fue.</w:t>
                </w:r>
                <w:r w:rsidDel="00000000" w:rsidR="00000000" w:rsidRPr="00000000">
                  <w:rPr>
                    <w:rtl w:val="0"/>
                  </w:rPr>
                </w:r>
              </w:p>
            </w:tc>
          </w:tr>
        </w:tbl>
      </w:sdtContent>
    </w:sdt>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2"/>
        <w:spacing w:after="120" w:before="280" w:lineRule="auto"/>
        <w:rPr/>
      </w:pPr>
      <w:bookmarkStart w:colFirst="0" w:colLast="0" w:name="_heading=h.pzs35mgwz9u0" w:id="37"/>
      <w:bookmarkEnd w:id="37"/>
      <w:r w:rsidDel="00000000" w:rsidR="00000000" w:rsidRPr="00000000">
        <w:rPr>
          <w:rtl w:val="0"/>
        </w:rPr>
        <w:t xml:space="preserve">5. Cierre</w:t>
      </w:r>
    </w:p>
    <w:sdt>
      <w:sdtPr>
        <w:lock w:val="contentLocked"/>
        <w:id w:val="1572652220"/>
        <w:tag w:val="goog_rdk_99"/>
      </w:sdtPr>
      <w:sdtContent>
        <w:tbl>
          <w:tblPr>
            <w:tblStyle w:val="Table2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0" w:before="20" w:lineRule="auto"/>
                  <w:jc w:val="center"/>
                  <w:rPr>
                    <w:b w:val="1"/>
                    <w:bCs w:val="1"/>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0" w:before="20" w:lineRule="auto"/>
                  <w:jc w:val="center"/>
                  <w:rPr>
                    <w:b w:val="1"/>
                    <w:bCs w:val="1"/>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0" w:before="20" w:lineRule="auto"/>
                  <w:jc w:val="center"/>
                  <w:rPr>
                    <w:b w:val="1"/>
                    <w:bCs w:val="1"/>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0" w:before="20" w:lineRule="auto"/>
                  <w:jc w:val="center"/>
                  <w:rPr>
                    <w:b w:val="1"/>
                    <w:bCs w:val="1"/>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0" w:before="20" w:lineRule="auto"/>
                  <w:rPr/>
                </w:pPr>
                <w:r w:rsidDel="00000000" w:rsidR="00000000" w:rsidRPr="00000000">
                  <w:rPr>
                    <w:sz w:val="18"/>
                    <w:szCs w:val="18"/>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0" w:before="20" w:lineRule="auto"/>
                  <w:rPr/>
                </w:pPr>
                <w:r w:rsidDel="00000000" w:rsidR="00000000" w:rsidRPr="00000000">
                  <w:rPr>
                    <w:sz w:val="18"/>
                    <w:szCs w:val="18"/>
                    <w:rtl w:val="0"/>
                  </w:rPr>
                  <w:t xml:space="preserve">Informe Final de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0" w:before="20" w:lineRule="auto"/>
                  <w:rPr/>
                </w:pPr>
                <w:r w:rsidDel="00000000" w:rsidR="00000000" w:rsidRPr="00000000">
                  <w:rPr>
                    <w:sz w:val="18"/>
                    <w:szCs w:val="18"/>
                    <w:rtl w:val="0"/>
                  </w:rPr>
                  <w:t xml:space="preserve">Consolidado del semestre: asistencia total, eventos realizados, presupuesto ejecutado y cumplimiento de metas.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0" w:before="20" w:lineRule="auto"/>
                  <w:rPr/>
                </w:pPr>
                <w:r w:rsidDel="00000000" w:rsidR="00000000" w:rsidRPr="00000000">
                  <w:rPr>
                    <w:sz w:val="18"/>
                    <w:szCs w:val="18"/>
                    <w:rtl w:val="0"/>
                  </w:rPr>
                  <w:t xml:space="preserve">Es la rendición de cuentas del proyecto ante la junta y los patrocinadores.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0" w:before="20" w:lineRule="auto"/>
                  <w:rPr/>
                </w:pPr>
                <w:r w:rsidDel="00000000" w:rsidR="00000000" w:rsidRPr="00000000">
                  <w:rPr>
                    <w:sz w:val="18"/>
                    <w:szCs w:val="18"/>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0" w:before="20" w:lineRule="auto"/>
                  <w:rPr/>
                </w:pPr>
                <w:r w:rsidDel="00000000" w:rsidR="00000000" w:rsidRPr="00000000">
                  <w:rPr>
                    <w:sz w:val="18"/>
                    <w:szCs w:val="18"/>
                    <w:rtl w:val="0"/>
                  </w:rPr>
                  <w:t xml:space="preserve">Acuerdos cerrados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0" w:before="20" w:lineRule="auto"/>
                  <w:rPr/>
                </w:pPr>
                <w:r w:rsidDel="00000000" w:rsidR="00000000" w:rsidRPr="00000000">
                  <w:rPr>
                    <w:sz w:val="18"/>
                    <w:szCs w:val="18"/>
                    <w:rtl w:val="0"/>
                  </w:rPr>
                  <w:t xml:space="preserve">Constancia de que se cumplieron las contraprestaciones comprometidas en el 3.1.1, con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0" w:before="20" w:lineRule="auto"/>
                  <w:rPr/>
                </w:pPr>
                <w:r w:rsidDel="00000000" w:rsidR="00000000" w:rsidRPr="00000000">
                  <w:rPr>
                    <w:sz w:val="18"/>
                    <w:szCs w:val="18"/>
                    <w:rtl w:val="0"/>
                  </w:rPr>
                  <w:t xml:space="preserve">Un patrocinio mal cerrado se pierde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0" w:before="20" w:lineRule="auto"/>
                  <w:rPr/>
                </w:pPr>
                <w:r w:rsidDel="00000000" w:rsidR="00000000" w:rsidRPr="00000000">
                  <w:rPr>
                    <w:sz w:val="18"/>
                    <w:szCs w:val="18"/>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0" w:before="20" w:lineRule="auto"/>
                  <w:rPr/>
                </w:pPr>
                <w:r w:rsidDel="00000000" w:rsidR="00000000" w:rsidRPr="00000000">
                  <w:rPr>
                    <w:sz w:val="18"/>
                    <w:szCs w:val="18"/>
                    <w:rtl w:val="0"/>
                  </w:rPr>
                  <w:t xml:space="preserve">Reporte de lecciones aprendidas con el equipo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0" w:before="20" w:lineRule="auto"/>
                  <w:rPr/>
                </w:pPr>
                <w:r w:rsidDel="00000000" w:rsidR="00000000" w:rsidRPr="00000000">
                  <w:rPr>
                    <w:sz w:val="18"/>
                    <w:szCs w:val="18"/>
                    <w:rtl w:val="0"/>
                  </w:rPr>
                  <w:t xml:space="preserve">Consolidación y discusión de las lecciones recogidas en los siete eventos, trabajada con los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0" w:before="20" w:lineRule="auto"/>
                  <w:rPr/>
                </w:pPr>
                <w:r w:rsidDel="00000000" w:rsidR="00000000" w:rsidRPr="00000000">
                  <w:rPr>
                    <w:sz w:val="18"/>
                    <w:szCs w:val="18"/>
                    <w:rtl w:val="0"/>
                  </w:rPr>
                  <w:t xml:space="preserve">Convierte registros sueltos en conclusiones aplicables.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0" w:before="20" w:lineRule="auto"/>
                  <w:rPr/>
                </w:pPr>
                <w:r w:rsidDel="00000000" w:rsidR="00000000" w:rsidRPr="00000000">
                  <w:rPr>
                    <w:sz w:val="18"/>
                    <w:szCs w:val="18"/>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0" w:before="20" w:lineRule="auto"/>
                  <w:rPr/>
                </w:pPr>
                <w:r w:rsidDel="00000000" w:rsidR="00000000" w:rsidRPr="00000000">
                  <w:rPr>
                    <w:sz w:val="18"/>
                    <w:szCs w:val="18"/>
                    <w:rtl w:val="0"/>
                  </w:rPr>
                  <w:t xml:space="preserve">Cierre administrativo y 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0" w:before="20" w:lineRule="auto"/>
                  <w:rPr/>
                </w:pPr>
                <w:r w:rsidDel="00000000" w:rsidR="00000000" w:rsidRPr="00000000">
                  <w:rPr>
                    <w:sz w:val="18"/>
                    <w:szCs w:val="18"/>
                    <w:rtl w:val="0"/>
                  </w:rPr>
                  <w:t xml:space="preserve">Liquidación de gastos, rendiciones pendientes y saldo final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0" w:before="20" w:lineRule="auto"/>
                  <w:rPr/>
                </w:pPr>
                <w:r w:rsidDel="00000000" w:rsidR="00000000" w:rsidRPr="00000000">
                  <w:rPr>
                    <w:sz w:val="18"/>
                    <w:szCs w:val="18"/>
                    <w:rtl w:val="0"/>
                  </w:rPr>
                  <w:t xml:space="preserve">Sin esto el proyecto queda abierto contablemente aunque los eventos hayan terminado.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0" w:before="20" w:lineRule="auto"/>
                  <w:rPr/>
                </w:pPr>
                <w:r w:rsidDel="00000000" w:rsidR="00000000" w:rsidRPr="00000000">
                  <w:rPr>
                    <w:sz w:val="18"/>
                    <w:szCs w:val="18"/>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0" w:before="20" w:lineRule="auto"/>
                  <w:rPr/>
                </w:pPr>
                <w:r w:rsidDel="00000000" w:rsidR="00000000" w:rsidRPr="00000000">
                  <w:rPr>
                    <w:sz w:val="18"/>
                    <w:szCs w:val="18"/>
                    <w:rtl w:val="0"/>
                  </w:rPr>
                  <w:t xml:space="preserve">Repositorio de activos del proyecto transferido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0" w:before="20" w:lineRule="auto"/>
                  <w:rPr/>
                </w:pPr>
                <w:r w:rsidDel="00000000" w:rsidR="00000000" w:rsidRPr="00000000">
                  <w:rPr>
                    <w:sz w:val="18"/>
                    <w:szCs w:val="18"/>
                    <w:rtl w:val="0"/>
                  </w:rPr>
                  <w:t xml:space="preserve">Sílabos, artes, plantillas, bases de datos y contactos, entregados a la siguiente gestión.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0" w:before="20" w:lineRule="auto"/>
                  <w:rPr/>
                </w:pPr>
                <w:r w:rsidDel="00000000" w:rsidR="00000000" w:rsidRPr="00000000">
                  <w:rPr>
                    <w:sz w:val="18"/>
                    <w:szCs w:val="18"/>
                    <w:rtl w:val="0"/>
                  </w:rPr>
                  <w:t xml:space="preserve">Es lo que evita que el próximo semestre empiece de cero.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0" w:before="20" w:lineRule="auto"/>
                  <w:rPr/>
                </w:pPr>
                <w:r w:rsidDel="00000000" w:rsidR="00000000" w:rsidRPr="00000000">
                  <w:rPr>
                    <w:sz w:val="18"/>
                    <w:szCs w:val="18"/>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0" w:before="20" w:lineRule="auto"/>
                  <w:rPr/>
                </w:pPr>
                <w:r w:rsidDel="00000000" w:rsidR="00000000" w:rsidRPr="00000000">
                  <w:rPr>
                    <w:sz w:val="18"/>
                    <w:szCs w:val="18"/>
                    <w:rtl w:val="0"/>
                  </w:rPr>
                  <w:t xml:space="preserve">Informe de sugerencias para el siguiente semestre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0" w:before="20" w:lineRule="auto"/>
                  <w:rPr/>
                </w:pPr>
                <w:r w:rsidDel="00000000" w:rsidR="00000000" w:rsidRPr="00000000">
                  <w:rPr>
                    <w:sz w:val="18"/>
                    <w:szCs w:val="18"/>
                    <w:rtl w:val="0"/>
                  </w:rPr>
                  <w:t xml:space="preserve">Recomendaciones concretas sobre qué mantener, cambiar o eliminar.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0" w:before="20" w:lineRule="auto"/>
                  <w:rPr/>
                </w:pPr>
                <w:r w:rsidDel="00000000" w:rsidR="00000000" w:rsidRPr="00000000">
                  <w:rPr>
                    <w:sz w:val="18"/>
                    <w:szCs w:val="18"/>
                    <w:rtl w:val="0"/>
                  </w:rPr>
                  <w:t xml:space="preserve">Traduce las lecciones aprendidas en decisiones para la siguiente gestión.</w:t>
                </w:r>
                <w:r w:rsidDel="00000000" w:rsidR="00000000" w:rsidRPr="00000000">
                  <w:rPr>
                    <w:rtl w:val="0"/>
                  </w:rPr>
                </w:r>
              </w:p>
            </w:tc>
          </w:tr>
        </w:tbl>
      </w:sdtContent>
    </w:sdt>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spacing w:after="120" w:before="280" w:line="276" w:lineRule="auto"/>
        <w:ind w:left="720" w:hanging="360"/>
        <w:rPr>
          <w:color w:val="000000"/>
          <w:sz w:val="24"/>
          <w:szCs w:val="24"/>
        </w:rPr>
      </w:pPr>
      <w:bookmarkStart w:colFirst="0" w:colLast="0" w:name="_heading=h.hq7ne6hv1pf3" w:id="38"/>
      <w:bookmarkEnd w:id="38"/>
      <w:r w:rsidDel="00000000" w:rsidR="00000000" w:rsidRPr="00000000">
        <w:rPr>
          <w:color w:val="000000"/>
          <w:sz w:val="24"/>
          <w:szCs w:val="24"/>
          <w:rtl w:val="0"/>
        </w:rPr>
        <w:t xml:space="preserve">Vista de Árbol</w:t>
      </w:r>
    </w:p>
    <w:sdt>
      <w:sdtPr>
        <w:lock w:val="contentLocked"/>
        <w:id w:val="-1726662901"/>
        <w:tag w:val="goog_rdk_100"/>
      </w:sdtPr>
      <w:sdtContent>
        <w:tbl>
          <w:tblPr>
            <w:tblStyle w:val="Table2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331.8817138671875" w:hRule="atLeast"/>
              <w:tblHeader w:val="0"/>
            </w:trPr>
            <w:tc>
              <w:tcPr>
                <w:shd w:fill="auto" w:val="clear"/>
              </w:tcPr>
              <w:p w:rsidR="00000000" w:rsidDel="00000000" w:rsidP="00000000" w:rsidRDefault="00000000" w:rsidRPr="00000000" w14:paraId="000003A8">
                <w:pPr>
                  <w:spacing w:after="0" w:line="240" w:lineRule="auto"/>
                  <w:jc w:val="center"/>
                  <w:rPr/>
                </w:pPr>
                <w:r w:rsidDel="00000000" w:rsidR="00000000" w:rsidRPr="00000000">
                  <w:rPr/>
                  <w:drawing>
                    <wp:inline distB="0" distT="0" distL="114300" distR="114300">
                      <wp:extent cx="5612130" cy="1244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0" w:line="240" w:lineRule="auto"/>
                  <w:ind w:left="-534" w:firstLine="0"/>
                  <w:rPr/>
                </w:pPr>
                <w:r w:rsidDel="00000000" w:rsidR="00000000" w:rsidRPr="00000000">
                  <w:rPr>
                    <w:rtl w:val="0"/>
                  </w:rPr>
                </w:r>
              </w:p>
              <w:p w:rsidR="00000000" w:rsidDel="00000000" w:rsidP="00000000" w:rsidRDefault="00000000" w:rsidRPr="00000000" w14:paraId="000003AA">
                <w:pPr>
                  <w:spacing w:after="0" w:line="240" w:lineRule="auto"/>
                  <w:rPr/>
                </w:pPr>
                <w:r w:rsidDel="00000000" w:rsidR="00000000" w:rsidRPr="00000000">
                  <w:rPr>
                    <w:rtl w:val="0"/>
                  </w:rPr>
                </w:r>
              </w:p>
              <w:p w:rsidR="00000000" w:rsidDel="00000000" w:rsidP="00000000" w:rsidRDefault="00000000" w:rsidRPr="00000000" w14:paraId="000003AB">
                <w:pPr>
                  <w:spacing w:after="0" w:line="240" w:lineRule="auto"/>
                  <w:rPr/>
                </w:pPr>
                <w:r w:rsidDel="00000000" w:rsidR="00000000" w:rsidRPr="00000000">
                  <w:rPr>
                    <w:rtl w:val="0"/>
                  </w:rPr>
                </w:r>
              </w:p>
              <w:p w:rsidR="00000000" w:rsidDel="00000000" w:rsidP="00000000" w:rsidRDefault="00000000" w:rsidRPr="00000000" w14:paraId="000003AC">
                <w:pPr>
                  <w:spacing w:after="0" w:line="240" w:lineRule="auto"/>
                  <w:rPr/>
                </w:pPr>
                <w:r w:rsidDel="00000000" w:rsidR="00000000" w:rsidRPr="00000000">
                  <w:rPr>
                    <w:rtl w:val="0"/>
                  </w:rPr>
                </w:r>
              </w:p>
              <w:p w:rsidR="00000000" w:rsidDel="00000000" w:rsidP="00000000" w:rsidRDefault="00000000" w:rsidRPr="00000000" w14:paraId="000003AD">
                <w:pPr>
                  <w:jc w:val="center"/>
                  <w:rPr/>
                </w:pPr>
                <w:r w:rsidDel="00000000" w:rsidR="00000000" w:rsidRPr="00000000">
                  <w:rPr>
                    <w:i w:val="1"/>
                    <w:iCs w:val="1"/>
                    <w:sz w:val="18"/>
                    <w:szCs w:val="18"/>
                    <w:rtl w:val="0"/>
                  </w:rPr>
                  <w:t xml:space="preserve">Diagrama 1. Fases del proyecto (nivel 1).</w:t>
                </w:r>
                <w:r w:rsidDel="00000000" w:rsidR="00000000" w:rsidRPr="00000000">
                  <w:rPr>
                    <w:rtl w:val="0"/>
                  </w:rPr>
                </w:r>
              </w:p>
              <w:p w:rsidR="00000000" w:rsidDel="00000000" w:rsidP="00000000" w:rsidRDefault="00000000" w:rsidRPr="00000000" w14:paraId="000003AE">
                <w:pPr>
                  <w:jc w:val="center"/>
                  <w:rPr/>
                </w:pPr>
                <w:r w:rsidDel="00000000" w:rsidR="00000000" w:rsidRPr="00000000">
                  <w:rPr/>
                  <w:drawing>
                    <wp:inline distB="0" distT="0" distL="114300" distR="114300">
                      <wp:extent cx="5303520" cy="450328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450328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jc w:val="center"/>
                  <w:rPr/>
                </w:pPr>
                <w:r w:rsidDel="00000000" w:rsidR="00000000" w:rsidRPr="00000000">
                  <w:rPr>
                    <w:i w:val="1"/>
                    <w:iCs w:val="1"/>
                    <w:sz w:val="18"/>
                    <w:szCs w:val="18"/>
                    <w:rtl w:val="0"/>
                  </w:rPr>
                  <w:t xml:space="preserve">Diagrama 2. Inicio y Planificación (niveles 1 y 2).</w:t>
                </w:r>
                <w:r w:rsidDel="00000000" w:rsidR="00000000" w:rsidRPr="00000000">
                  <w:rPr>
                    <w:rtl w:val="0"/>
                  </w:rPr>
                </w:r>
              </w:p>
              <w:p w:rsidR="00000000" w:rsidDel="00000000" w:rsidP="00000000" w:rsidRDefault="00000000" w:rsidRPr="00000000" w14:paraId="000003B0">
                <w:pPr>
                  <w:jc w:val="center"/>
                  <w:rPr/>
                </w:pPr>
                <w:r w:rsidDel="00000000" w:rsidR="00000000" w:rsidRPr="00000000">
                  <w:rPr/>
                  <w:drawing>
                    <wp:inline distB="0" distT="0" distL="114300" distR="114300">
                      <wp:extent cx="5303520" cy="42734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3520" cy="427347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jc w:val="center"/>
                  <w:rPr/>
                </w:pPr>
                <w:r w:rsidDel="00000000" w:rsidR="00000000" w:rsidRPr="00000000">
                  <w:rPr>
                    <w:i w:val="1"/>
                    <w:iCs w:val="1"/>
                    <w:sz w:val="18"/>
                    <w:szCs w:val="18"/>
                    <w:rtl w:val="0"/>
                  </w:rPr>
                  <w:t xml:space="preserve">Diagrama 3. Ejecución: paquetes transversales y los siete eventos.</w:t>
                </w:r>
                <w:r w:rsidDel="00000000" w:rsidR="00000000" w:rsidRPr="00000000">
                  <w:rPr>
                    <w:rtl w:val="0"/>
                  </w:rPr>
                </w:r>
              </w:p>
              <w:p w:rsidR="00000000" w:rsidDel="00000000" w:rsidP="00000000" w:rsidRDefault="00000000" w:rsidRPr="00000000" w14:paraId="000003B2">
                <w:pPr>
                  <w:jc w:val="center"/>
                  <w:rPr/>
                </w:pPr>
                <w:r w:rsidDel="00000000" w:rsidR="00000000" w:rsidRPr="00000000">
                  <w:rPr/>
                  <w:drawing>
                    <wp:inline distB="0" distT="0" distL="114300" distR="114300">
                      <wp:extent cx="5303520" cy="232186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03520" cy="2321864"/>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jc w:val="center"/>
                  <w:rPr/>
                </w:pPr>
                <w:r w:rsidDel="00000000" w:rsidR="00000000" w:rsidRPr="00000000">
                  <w:rPr>
                    <w:i w:val="1"/>
                    <w:iCs w:val="1"/>
                    <w:sz w:val="18"/>
                    <w:szCs w:val="18"/>
                    <w:rtl w:val="0"/>
                  </w:rPr>
                  <w:t xml:space="preserve">Diagrama 4. Estructura tipo de una ronda de talleres (3.3 a 3.5).</w:t>
                </w:r>
                <w:r w:rsidDel="00000000" w:rsidR="00000000" w:rsidRPr="00000000">
                  <w:rPr>
                    <w:rtl w:val="0"/>
                  </w:rPr>
                </w:r>
              </w:p>
              <w:p w:rsidR="00000000" w:rsidDel="00000000" w:rsidP="00000000" w:rsidRDefault="00000000" w:rsidRPr="00000000" w14:paraId="000003B4">
                <w:pPr>
                  <w:jc w:val="center"/>
                  <w:rPr/>
                </w:pPr>
                <w:r w:rsidDel="00000000" w:rsidR="00000000" w:rsidRPr="00000000">
                  <w:rPr/>
                  <w:drawing>
                    <wp:inline distB="0" distT="0" distL="114300" distR="114300">
                      <wp:extent cx="4572000" cy="2821542"/>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72000" cy="2821542"/>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jc w:val="center"/>
                  <w:rPr/>
                </w:pPr>
                <w:r w:rsidDel="00000000" w:rsidR="00000000" w:rsidRPr="00000000">
                  <w:rPr>
                    <w:i w:val="1"/>
                    <w:iCs w:val="1"/>
                    <w:sz w:val="18"/>
                    <w:szCs w:val="18"/>
                    <w:rtl w:val="0"/>
                  </w:rPr>
                  <w:t xml:space="preserve">Diagrama 5. Estructura tipo de un evento competitivo (3.6 a 3.9).</w:t>
                </w:r>
                <w:r w:rsidDel="00000000" w:rsidR="00000000" w:rsidRPr="00000000">
                  <w:rPr>
                    <w:rtl w:val="0"/>
                  </w:rPr>
                </w:r>
              </w:p>
              <w:p w:rsidR="00000000" w:rsidDel="00000000" w:rsidP="00000000" w:rsidRDefault="00000000" w:rsidRPr="00000000" w14:paraId="000003B6">
                <w:pPr>
                  <w:jc w:val="center"/>
                  <w:rPr/>
                </w:pPr>
                <w:r w:rsidDel="00000000" w:rsidR="00000000" w:rsidRPr="00000000">
                  <w:rPr/>
                  <w:drawing>
                    <wp:inline distB="0" distT="0" distL="114300" distR="114300">
                      <wp:extent cx="5303520" cy="3205839"/>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03520" cy="3205839"/>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jc w:val="center"/>
                  <w:rPr/>
                </w:pPr>
                <w:r w:rsidDel="00000000" w:rsidR="00000000" w:rsidRPr="00000000">
                  <w:rPr>
                    <w:i w:val="1"/>
                    <w:iCs w:val="1"/>
                    <w:sz w:val="18"/>
                    <w:szCs w:val="18"/>
                    <w:rtl w:val="0"/>
                  </w:rPr>
                  <w:t xml:space="preserve">Diagrama 6. Control y Cierre (niveles 1 y 2).</w:t>
                </w:r>
                <w:r w:rsidDel="00000000" w:rsidR="00000000" w:rsidRPr="00000000">
                  <w:rPr>
                    <w:rtl w:val="0"/>
                  </w:rPr>
                </w:r>
              </w:p>
            </w:tc>
          </w:tr>
        </w:tbl>
      </w:sdtContent>
    </w:sdt>
    <w:p w:rsidR="00000000" w:rsidDel="00000000" w:rsidP="00000000" w:rsidRDefault="00000000" w:rsidRPr="00000000" w14:paraId="000003B8">
      <w:pPr>
        <w:pStyle w:val="Heading1"/>
        <w:spacing w:line="276" w:lineRule="auto"/>
        <w:ind w:left="360" w:firstLine="0"/>
        <w:rPr>
          <w:color w:val="000000"/>
          <w:sz w:val="24"/>
          <w:szCs w:val="24"/>
        </w:rPr>
      </w:pPr>
      <w:bookmarkStart w:colFirst="0" w:colLast="0" w:name="_heading=h.lxnmqsvkthtv" w:id="39"/>
      <w:bookmarkEnd w:id="39"/>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rPr>
          <w:sz w:val="24"/>
          <w:szCs w:val="24"/>
        </w:rPr>
      </w:pPr>
      <w:bookmarkStart w:colFirst="0" w:colLast="0" w:name="_heading=h.687fk8mri98g" w:id="40"/>
      <w:bookmarkEnd w:id="40"/>
      <w:r w:rsidDel="00000000" w:rsidR="00000000" w:rsidRPr="00000000">
        <w:rPr>
          <w:sz w:val="24"/>
          <w:szCs w:val="24"/>
          <w:rtl w:val="0"/>
        </w:rPr>
        <w:t xml:space="preserve">Cronograma General</w:t>
      </w:r>
    </w:p>
    <w:p w:rsidR="00000000" w:rsidDel="00000000" w:rsidP="00000000" w:rsidRDefault="00000000" w:rsidRPr="00000000" w14:paraId="000003BA">
      <w:pPr>
        <w:jc w:val="both"/>
        <w:rPr/>
      </w:pPr>
      <w:r w:rsidDel="00000000" w:rsidR="00000000" w:rsidRPr="00000000">
        <w:rPr>
          <w:rtl w:val="0"/>
        </w:rPr>
        <w:t xml:space="preserve">El cronograma general resume la línea base por fase de la EDT. Las fechas de inicio y fin son las mismas que calcula la hoja Cronograma General del cronograma detallado (mínimo inicio y máximo fin de las actividades de cada componente), y cada hito corresponde a los hitos del Acta de Constitución.</w:t>
      </w:r>
      <w:r w:rsidDel="00000000" w:rsidR="00000000" w:rsidRPr="00000000">
        <w:rPr>
          <w:rtl w:val="0"/>
        </w:rPr>
      </w:r>
    </w:p>
    <w:tbl>
      <w:tblPr>
        <w:tblStyle w:val="Table27"/>
        <w:tblW w:w="88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275"/>
        <w:gridCol w:w="1260"/>
        <w:gridCol w:w="4305"/>
        <w:tblGridChange w:id="0">
          <w:tblGrid>
            <w:gridCol w:w="1965"/>
            <w:gridCol w:w="1275"/>
            <w:gridCol w:w="1260"/>
            <w:gridCol w:w="4305"/>
          </w:tblGrid>
        </w:tblGridChange>
      </w:tblGrid>
      <w:tr>
        <w:trPr>
          <w:cantSplit w:val="0"/>
          <w:trHeight w:val="595.95703125" w:hRule="atLeast"/>
          <w:tblHeader w:val="0"/>
        </w:trPr>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Componente / Fase</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Fecha Inicio </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Fecha Fin</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Hito asociado</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BF">
            <w:pPr>
              <w:spacing w:after="0" w:line="240" w:lineRule="auto"/>
              <w:rPr>
                <w:sz w:val="20"/>
                <w:szCs w:val="20"/>
              </w:rPr>
            </w:pPr>
            <w:r w:rsidDel="00000000" w:rsidR="00000000" w:rsidRPr="00000000">
              <w:rPr>
                <w:b w:val="1"/>
                <w:bCs w:val="1"/>
                <w:sz w:val="20"/>
                <w:szCs w:val="20"/>
                <w:rtl w:val="0"/>
              </w:rPr>
              <w:t xml:space="preserve">1. Inicio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0">
            <w:pPr>
              <w:spacing w:after="0" w:line="240" w:lineRule="auto"/>
              <w:jc w:val="center"/>
              <w:rPr>
                <w:sz w:val="20"/>
                <w:szCs w:val="20"/>
              </w:rPr>
            </w:pPr>
            <w:r w:rsidDel="00000000" w:rsidR="00000000" w:rsidRPr="00000000">
              <w:rPr>
                <w:b w:val="1"/>
                <w:bCs w:val="1"/>
                <w:sz w:val="20"/>
                <w:szCs w:val="20"/>
                <w:rtl w:val="0"/>
              </w:rPr>
              <w:t xml:space="preserve">14/09/2026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1">
            <w:pPr>
              <w:spacing w:after="0" w:line="240" w:lineRule="auto"/>
              <w:jc w:val="center"/>
              <w:rPr>
                <w:sz w:val="20"/>
                <w:szCs w:val="20"/>
              </w:rPr>
            </w:pPr>
            <w:r w:rsidDel="00000000" w:rsidR="00000000" w:rsidRPr="00000000">
              <w:rPr>
                <w:b w:val="1"/>
                <w:bCs w:val="1"/>
                <w:sz w:val="20"/>
                <w:szCs w:val="20"/>
                <w:rtl w:val="0"/>
              </w:rPr>
              <w:t xml:space="preserve">17/10/2026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2">
            <w:pPr>
              <w:spacing w:after="30" w:line="240" w:lineRule="auto"/>
              <w:rPr>
                <w:sz w:val="20"/>
                <w:szCs w:val="20"/>
              </w:rPr>
            </w:pPr>
            <w:r w:rsidDel="00000000" w:rsidR="00000000" w:rsidRPr="00000000">
              <w:rPr>
                <w:b w:val="1"/>
                <w:bCs w:val="1"/>
                <w:color w:val="0b5394"/>
                <w:sz w:val="20"/>
                <w:szCs w:val="20"/>
                <w:rtl w:val="0"/>
              </w:rPr>
              <w:t xml:space="preserve">H01 </w:t>
            </w:r>
            <w:r w:rsidDel="00000000" w:rsidR="00000000" w:rsidRPr="00000000">
              <w:rPr>
                <w:sz w:val="20"/>
                <w:szCs w:val="20"/>
                <w:rtl w:val="0"/>
              </w:rPr>
              <w:t xml:space="preserve">Acta de Constitución aprobada y Gerente de Proyecto designado (14/09/2026)</w:t>
            </w:r>
          </w:p>
          <w:p w:rsidR="00000000" w:rsidDel="00000000" w:rsidP="00000000" w:rsidRDefault="00000000" w:rsidRPr="00000000" w14:paraId="000003C3">
            <w:pPr>
              <w:spacing w:after="30" w:line="240" w:lineRule="auto"/>
              <w:rPr>
                <w:sz w:val="20"/>
                <w:szCs w:val="20"/>
              </w:rPr>
            </w:pPr>
            <w:r w:rsidDel="00000000" w:rsidR="00000000" w:rsidRPr="00000000">
              <w:rPr>
                <w:b w:val="1"/>
                <w:bCs w:val="1"/>
                <w:color w:val="0b5394"/>
                <w:sz w:val="20"/>
                <w:szCs w:val="20"/>
                <w:rtl w:val="0"/>
              </w:rPr>
              <w:t xml:space="preserve">H02 </w:t>
            </w:r>
            <w:r w:rsidDel="00000000" w:rsidR="00000000" w:rsidRPr="00000000">
              <w:rPr>
                <w:sz w:val="20"/>
                <w:szCs w:val="20"/>
                <w:rtl w:val="0"/>
              </w:rPr>
              <w:t xml:space="preserve">Reunión de lanzamiento (kick-off) y responsables por área asignados (21/09/2026)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4">
            <w:pPr>
              <w:spacing w:after="0" w:line="240" w:lineRule="auto"/>
              <w:rPr>
                <w:sz w:val="20"/>
                <w:szCs w:val="20"/>
              </w:rPr>
            </w:pPr>
            <w:r w:rsidDel="00000000" w:rsidR="00000000" w:rsidRPr="00000000">
              <w:rPr>
                <w:b w:val="1"/>
                <w:bCs w:val="1"/>
                <w:sz w:val="20"/>
                <w:szCs w:val="20"/>
                <w:rtl w:val="0"/>
              </w:rPr>
              <w:t xml:space="preserve">2. Planificación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5">
            <w:pPr>
              <w:spacing w:after="0" w:line="240" w:lineRule="auto"/>
              <w:jc w:val="center"/>
              <w:rPr>
                <w:sz w:val="20"/>
                <w:szCs w:val="20"/>
              </w:rPr>
            </w:pPr>
            <w:r w:rsidDel="00000000" w:rsidR="00000000" w:rsidRPr="00000000">
              <w:rPr>
                <w:b w:val="1"/>
                <w:bCs w:val="1"/>
                <w:sz w:val="20"/>
                <w:szCs w:val="20"/>
                <w:rtl w:val="0"/>
              </w:rPr>
              <w:t xml:space="preserve">15/09/2026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6">
            <w:pPr>
              <w:spacing w:after="0" w:line="240" w:lineRule="auto"/>
              <w:jc w:val="center"/>
              <w:rPr>
                <w:sz w:val="20"/>
                <w:szCs w:val="20"/>
              </w:rPr>
            </w:pPr>
            <w:r w:rsidDel="00000000" w:rsidR="00000000" w:rsidRPr="00000000">
              <w:rPr>
                <w:b w:val="1"/>
                <w:bCs w:val="1"/>
                <w:sz w:val="20"/>
                <w:szCs w:val="20"/>
                <w:rtl w:val="0"/>
              </w:rPr>
              <w:t xml:space="preserve">30/10/2026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7">
            <w:pPr>
              <w:spacing w:after="30" w:line="240" w:lineRule="auto"/>
              <w:rPr>
                <w:sz w:val="20"/>
                <w:szCs w:val="20"/>
              </w:rPr>
            </w:pPr>
            <w:r w:rsidDel="00000000" w:rsidR="00000000" w:rsidRPr="00000000">
              <w:rPr>
                <w:b w:val="1"/>
                <w:bCs w:val="1"/>
                <w:color w:val="0b5394"/>
                <w:sz w:val="20"/>
                <w:szCs w:val="20"/>
                <w:rtl w:val="0"/>
              </w:rPr>
              <w:t xml:space="preserve">H03 </w:t>
            </w:r>
            <w:r w:rsidDel="00000000" w:rsidR="00000000" w:rsidRPr="00000000">
              <w:rPr>
                <w:sz w:val="20"/>
                <w:szCs w:val="20"/>
                <w:rtl w:val="0"/>
              </w:rPr>
              <w:t xml:space="preserve">Plan para la Dirección del Proyecto aprobado (30/10/2026)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8">
            <w:pPr>
              <w:spacing w:after="0" w:line="240" w:lineRule="auto"/>
              <w:rPr>
                <w:sz w:val="20"/>
                <w:szCs w:val="20"/>
              </w:rPr>
            </w:pPr>
            <w:r w:rsidDel="00000000" w:rsidR="00000000" w:rsidRPr="00000000">
              <w:rPr>
                <w:b w:val="1"/>
                <w:bCs w:val="1"/>
                <w:sz w:val="20"/>
                <w:szCs w:val="20"/>
                <w:rtl w:val="0"/>
              </w:rPr>
              <w:t xml:space="preserve">3. Ejecución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9">
            <w:pPr>
              <w:spacing w:after="0" w:line="240" w:lineRule="auto"/>
              <w:jc w:val="center"/>
              <w:rPr>
                <w:sz w:val="20"/>
                <w:szCs w:val="20"/>
              </w:rPr>
            </w:pPr>
            <w:r w:rsidDel="00000000" w:rsidR="00000000" w:rsidRPr="00000000">
              <w:rPr>
                <w:b w:val="1"/>
                <w:bCs w:val="1"/>
                <w:sz w:val="20"/>
                <w:szCs w:val="20"/>
                <w:rtl w:val="0"/>
              </w:rPr>
              <w:t xml:space="preserve">31/10/2026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A">
            <w:pPr>
              <w:spacing w:after="0" w:line="240" w:lineRule="auto"/>
              <w:jc w:val="center"/>
              <w:rPr>
                <w:sz w:val="20"/>
                <w:szCs w:val="20"/>
              </w:rPr>
            </w:pPr>
            <w:r w:rsidDel="00000000" w:rsidR="00000000" w:rsidRPr="00000000">
              <w:rPr>
                <w:b w:val="1"/>
                <w:bCs w:val="1"/>
                <w:sz w:val="20"/>
                <w:szCs w:val="20"/>
                <w:rtl w:val="0"/>
              </w:rPr>
              <w:t xml:space="preserve">04/08/2027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B">
            <w:pPr>
              <w:spacing w:after="0" w:line="240" w:lineRule="auto"/>
              <w:rPr>
                <w:sz w:val="20"/>
                <w:szCs w:val="20"/>
              </w:rPr>
            </w:pPr>
            <w:r w:rsidDel="00000000" w:rsidR="00000000" w:rsidRPr="00000000">
              <w:rPr>
                <w:b w:val="1"/>
                <w:bCs w:val="1"/>
                <w:sz w:val="20"/>
                <w:szCs w:val="20"/>
                <w:rtl w:val="0"/>
              </w:rPr>
              <w:t xml:space="preserve">H04 – H15 (detalle por componente)</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CC">
            <w:pPr>
              <w:spacing w:after="0" w:line="240" w:lineRule="auto"/>
              <w:ind w:left="200" w:firstLine="0"/>
              <w:rPr>
                <w:sz w:val="20"/>
                <w:szCs w:val="20"/>
              </w:rPr>
            </w:pPr>
            <w:r w:rsidDel="00000000" w:rsidR="00000000" w:rsidRPr="00000000">
              <w:rPr>
                <w:sz w:val="20"/>
                <w:szCs w:val="20"/>
                <w:rtl w:val="0"/>
              </w:rPr>
              <w:t xml:space="preserve">3.1 Patrocinios y adquisiciones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after="0" w:line="240" w:lineRule="auto"/>
              <w:jc w:val="center"/>
              <w:rPr>
                <w:sz w:val="20"/>
                <w:szCs w:val="20"/>
              </w:rPr>
            </w:pPr>
            <w:r w:rsidDel="00000000" w:rsidR="00000000" w:rsidRPr="00000000">
              <w:rPr>
                <w:sz w:val="20"/>
                <w:szCs w:val="20"/>
                <w:rtl w:val="0"/>
              </w:rPr>
              <w:t xml:space="preserve">31/10/2026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after="0" w:line="240" w:lineRule="auto"/>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after="30" w:line="240" w:lineRule="auto"/>
              <w:rPr>
                <w:sz w:val="20"/>
                <w:szCs w:val="20"/>
              </w:rPr>
            </w:pPr>
            <w:r w:rsidDel="00000000" w:rsidR="00000000" w:rsidRPr="00000000">
              <w:rPr>
                <w:b w:val="1"/>
                <w:bCs w:val="1"/>
                <w:color w:val="0b5394"/>
                <w:sz w:val="20"/>
                <w:szCs w:val="20"/>
                <w:rtl w:val="0"/>
              </w:rPr>
              <w:t xml:space="preserve">H04 </w:t>
            </w:r>
            <w:r w:rsidDel="00000000" w:rsidR="00000000" w:rsidRPr="00000000">
              <w:rPr>
                <w:sz w:val="20"/>
                <w:szCs w:val="20"/>
                <w:rtl w:val="0"/>
              </w:rPr>
              <w:t xml:space="preserve">Inicio formal de la gestión de auspicios (brochure enviado) (06/11/2026)</w:t>
            </w:r>
          </w:p>
          <w:p w:rsidR="00000000" w:rsidDel="00000000" w:rsidP="00000000" w:rsidRDefault="00000000" w:rsidRPr="00000000" w14:paraId="000003D0">
            <w:pPr>
              <w:spacing w:after="30" w:line="240" w:lineRule="auto"/>
              <w:rPr>
                <w:sz w:val="20"/>
                <w:szCs w:val="20"/>
              </w:rPr>
            </w:pPr>
            <w:r w:rsidDel="00000000" w:rsidR="00000000" w:rsidRPr="00000000">
              <w:rPr>
                <w:b w:val="1"/>
                <w:bCs w:val="1"/>
                <w:color w:val="0b5394"/>
                <w:sz w:val="20"/>
                <w:szCs w:val="20"/>
                <w:rtl w:val="0"/>
              </w:rPr>
              <w:t xml:space="preserve">H06 </w:t>
            </w:r>
            <w:r w:rsidDel="00000000" w:rsidR="00000000" w:rsidRPr="00000000">
              <w:rPr>
                <w:sz w:val="20"/>
                <w:szCs w:val="20"/>
                <w:rtl w:val="0"/>
              </w:rPr>
              <w:t xml:space="preserve">Acuerdos de patrocinio firmados – decisión go/no-go financiera (22/01/2027)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1">
            <w:pPr>
              <w:spacing w:after="0" w:line="240" w:lineRule="auto"/>
              <w:ind w:left="200" w:firstLine="0"/>
              <w:rPr>
                <w:sz w:val="20"/>
                <w:szCs w:val="20"/>
              </w:rPr>
            </w:pPr>
            <w:r w:rsidDel="00000000" w:rsidR="00000000" w:rsidRPr="00000000">
              <w:rPr>
                <w:sz w:val="20"/>
                <w:szCs w:val="20"/>
                <w:rtl w:val="0"/>
              </w:rPr>
              <w:t xml:space="preserve">3.2 Publicidad y difusión (incluye web oficial)</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after="0" w:line="240" w:lineRule="auto"/>
              <w:jc w:val="center"/>
              <w:rPr>
                <w:sz w:val="20"/>
                <w:szCs w:val="20"/>
              </w:rPr>
            </w:pPr>
            <w:r w:rsidDel="00000000" w:rsidR="00000000" w:rsidRPr="00000000">
              <w:rPr>
                <w:sz w:val="20"/>
                <w:szCs w:val="20"/>
                <w:rtl w:val="0"/>
              </w:rPr>
              <w:t xml:space="preserve">07/11/2026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after="0" w:line="240" w:lineRule="auto"/>
              <w:jc w:val="center"/>
              <w:rPr>
                <w:sz w:val="20"/>
                <w:szCs w:val="20"/>
              </w:rPr>
            </w:pPr>
            <w:r w:rsidDel="00000000" w:rsidR="00000000" w:rsidRPr="00000000">
              <w:rPr>
                <w:sz w:val="20"/>
                <w:szCs w:val="20"/>
                <w:rtl w:val="0"/>
              </w:rPr>
              <w:t xml:space="preserve">04/08/2027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after="30" w:line="240" w:lineRule="auto"/>
              <w:rPr>
                <w:sz w:val="20"/>
                <w:szCs w:val="20"/>
              </w:rPr>
            </w:pPr>
            <w:r w:rsidDel="00000000" w:rsidR="00000000" w:rsidRPr="00000000">
              <w:rPr>
                <w:b w:val="1"/>
                <w:bCs w:val="1"/>
                <w:color w:val="0b5394"/>
                <w:sz w:val="20"/>
                <w:szCs w:val="20"/>
                <w:rtl w:val="0"/>
              </w:rPr>
              <w:t xml:space="preserve">H08 </w:t>
            </w:r>
            <w:r w:rsidDel="00000000" w:rsidR="00000000" w:rsidRPr="00000000">
              <w:rPr>
                <w:sz w:val="20"/>
                <w:szCs w:val="20"/>
                <w:rtl w:val="0"/>
              </w:rPr>
              <w:t xml:space="preserve">Web en producción, lanzamiento de campaña e inscripciones abiertas (15/02/2027)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after="0" w:line="240" w:lineRule="auto"/>
              <w:ind w:left="200" w:firstLine="0"/>
              <w:rPr>
                <w:sz w:val="20"/>
                <w:szCs w:val="20"/>
              </w:rPr>
            </w:pPr>
            <w:r w:rsidDel="00000000" w:rsidR="00000000" w:rsidRPr="00000000">
              <w:rPr>
                <w:sz w:val="20"/>
                <w:szCs w:val="20"/>
                <w:rtl w:val="0"/>
              </w:rPr>
              <w:t xml:space="preserve">3.3 – 3.9 Preparación transversal de eventos (reservas, expertos, sílabos y bases)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after="0" w:line="240" w:lineRule="auto"/>
              <w:jc w:val="center"/>
              <w:rPr>
                <w:sz w:val="20"/>
                <w:szCs w:val="20"/>
              </w:rPr>
            </w:pPr>
            <w:r w:rsidDel="00000000" w:rsidR="00000000" w:rsidRPr="00000000">
              <w:rPr>
                <w:sz w:val="20"/>
                <w:szCs w:val="20"/>
                <w:rtl w:val="0"/>
              </w:rPr>
              <w:t xml:space="preserve">16/11/2026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7">
            <w:pPr>
              <w:spacing w:after="0" w:line="240" w:lineRule="auto"/>
              <w:jc w:val="center"/>
              <w:rPr>
                <w:sz w:val="20"/>
                <w:szCs w:val="20"/>
              </w:rPr>
            </w:pPr>
            <w:r w:rsidDel="00000000" w:rsidR="00000000" w:rsidRPr="00000000">
              <w:rPr>
                <w:sz w:val="20"/>
                <w:szCs w:val="20"/>
                <w:rtl w:val="0"/>
              </w:rPr>
              <w:t xml:space="preserve">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after="30" w:line="240" w:lineRule="auto"/>
              <w:rPr>
                <w:sz w:val="20"/>
                <w:szCs w:val="20"/>
              </w:rPr>
            </w:pPr>
            <w:r w:rsidDel="00000000" w:rsidR="00000000" w:rsidRPr="00000000">
              <w:rPr>
                <w:b w:val="1"/>
                <w:bCs w:val="1"/>
                <w:color w:val="0b5394"/>
                <w:sz w:val="20"/>
                <w:szCs w:val="20"/>
                <w:rtl w:val="0"/>
              </w:rPr>
              <w:t xml:space="preserve">H05 </w:t>
            </w:r>
            <w:r w:rsidDel="00000000" w:rsidR="00000000" w:rsidRPr="00000000">
              <w:rPr>
                <w:sz w:val="20"/>
                <w:szCs w:val="20"/>
                <w:rtl w:val="0"/>
              </w:rPr>
              <w:t xml:space="preserve">Espacios y permisos confirmados (sede alternativa por evento) (15/01/2027)</w:t>
            </w:r>
          </w:p>
          <w:p w:rsidR="00000000" w:rsidDel="00000000" w:rsidP="00000000" w:rsidRDefault="00000000" w:rsidRPr="00000000" w14:paraId="000003D9">
            <w:pPr>
              <w:spacing w:after="30" w:line="240" w:lineRule="auto"/>
              <w:rPr>
                <w:sz w:val="20"/>
                <w:szCs w:val="20"/>
              </w:rPr>
            </w:pPr>
            <w:r w:rsidDel="00000000" w:rsidR="00000000" w:rsidRPr="00000000">
              <w:rPr>
                <w:b w:val="1"/>
                <w:bCs w:val="1"/>
                <w:color w:val="0b5394"/>
                <w:sz w:val="20"/>
                <w:szCs w:val="20"/>
                <w:rtl w:val="0"/>
              </w:rPr>
              <w:t xml:space="preserve">H07 </w:t>
            </w:r>
            <w:r w:rsidDel="00000000" w:rsidR="00000000" w:rsidRPr="00000000">
              <w:rPr>
                <w:sz w:val="20"/>
                <w:szCs w:val="20"/>
                <w:rtl w:val="0"/>
              </w:rPr>
              <w:t xml:space="preserve">Programa académico, ponentes, mentores y jurados confirmados (05/02/2027)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A">
            <w:pPr>
              <w:spacing w:after="0" w:line="240" w:lineRule="auto"/>
              <w:ind w:left="200" w:firstLine="0"/>
              <w:rPr>
                <w:sz w:val="20"/>
                <w:szCs w:val="20"/>
              </w:rPr>
            </w:pPr>
            <w:r w:rsidDel="00000000" w:rsidR="00000000" w:rsidRPr="00000000">
              <w:rPr>
                <w:sz w:val="20"/>
                <w:szCs w:val="20"/>
                <w:rtl w:val="0"/>
              </w:rPr>
              <w:t xml:space="preserve">3.3 Primera Ronda de Talleres –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B">
            <w:pPr>
              <w:spacing w:after="0" w:line="240" w:lineRule="auto"/>
              <w:jc w:val="center"/>
              <w:rPr>
                <w:sz w:val="20"/>
                <w:szCs w:val="20"/>
              </w:rPr>
            </w:pPr>
            <w:r w:rsidDel="00000000" w:rsidR="00000000" w:rsidRPr="00000000">
              <w:rPr>
                <w:sz w:val="20"/>
                <w:szCs w:val="20"/>
                <w:rtl w:val="0"/>
              </w:rPr>
              <w:t xml:space="preserve">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C">
            <w:pPr>
              <w:spacing w:after="0" w:line="240" w:lineRule="auto"/>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30" w:line="240" w:lineRule="auto"/>
              <w:rPr>
                <w:sz w:val="20"/>
                <w:szCs w:val="20"/>
              </w:rPr>
            </w:pPr>
            <w:r w:rsidDel="00000000" w:rsidR="00000000" w:rsidRPr="00000000">
              <w:rPr>
                <w:b w:val="1"/>
                <w:bCs w:val="1"/>
                <w:color w:val="0b5394"/>
                <w:sz w:val="20"/>
                <w:szCs w:val="20"/>
                <w:rtl w:val="0"/>
              </w:rPr>
              <w:t xml:space="preserve">H09 </w:t>
            </w:r>
            <w:r w:rsidDel="00000000" w:rsidR="00000000" w:rsidRPr="00000000">
              <w:rPr>
                <w:sz w:val="20"/>
                <w:szCs w:val="20"/>
                <w:rtl w:val="0"/>
              </w:rPr>
              <w:t xml:space="preserve">Inicio del Módulo I (primer taller) (04/03/2027)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E">
            <w:pPr>
              <w:spacing w:after="0" w:line="240" w:lineRule="auto"/>
              <w:ind w:left="200" w:firstLine="0"/>
              <w:rPr>
                <w:sz w:val="20"/>
                <w:szCs w:val="20"/>
              </w:rPr>
            </w:pPr>
            <w:r w:rsidDel="00000000" w:rsidR="00000000" w:rsidRPr="00000000">
              <w:rPr>
                <w:sz w:val="20"/>
                <w:szCs w:val="20"/>
                <w:rtl w:val="0"/>
              </w:rPr>
              <w:t xml:space="preserve">3.6 Hackathon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F">
            <w:pPr>
              <w:spacing w:after="0" w:line="240" w:lineRule="auto"/>
              <w:jc w:val="center"/>
              <w:rPr>
                <w:sz w:val="20"/>
                <w:szCs w:val="20"/>
              </w:rPr>
            </w:pPr>
            <w:r w:rsidDel="00000000" w:rsidR="00000000" w:rsidRPr="00000000">
              <w:rPr>
                <w:sz w:val="20"/>
                <w:szCs w:val="20"/>
                <w:rtl w:val="0"/>
              </w:rPr>
              <w:t xml:space="preserve">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0">
            <w:pPr>
              <w:spacing w:after="0" w:line="240" w:lineRule="auto"/>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1">
            <w:pPr>
              <w:spacing w:after="30" w:line="240" w:lineRule="auto"/>
              <w:rPr>
                <w:sz w:val="20"/>
                <w:szCs w:val="20"/>
              </w:rPr>
            </w:pPr>
            <w:r w:rsidDel="00000000" w:rsidR="00000000" w:rsidRPr="00000000">
              <w:rPr>
                <w:b w:val="1"/>
                <w:bCs w:val="1"/>
                <w:color w:val="0b5394"/>
                <w:sz w:val="20"/>
                <w:szCs w:val="20"/>
                <w:rtl w:val="0"/>
              </w:rPr>
              <w:t xml:space="preserve">H10 </w:t>
            </w: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 (27/03/2027)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after="0" w:line="240" w:lineRule="auto"/>
              <w:ind w:left="200" w:firstLine="0"/>
              <w:rPr>
                <w:sz w:val="20"/>
                <w:szCs w:val="20"/>
              </w:rPr>
            </w:pPr>
            <w:r w:rsidDel="00000000" w:rsidR="00000000" w:rsidRPr="00000000">
              <w:rPr>
                <w:sz w:val="20"/>
                <w:szCs w:val="20"/>
                <w:rtl w:val="0"/>
              </w:rPr>
              <w:t xml:space="preserve">3.4 Segunda Ronda de Talleres –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3">
            <w:pPr>
              <w:spacing w:after="0" w:line="240" w:lineRule="auto"/>
              <w:jc w:val="center"/>
              <w:rPr>
                <w:sz w:val="20"/>
                <w:szCs w:val="20"/>
              </w:rPr>
            </w:pPr>
            <w:r w:rsidDel="00000000" w:rsidR="00000000" w:rsidRPr="00000000">
              <w:rPr>
                <w:sz w:val="20"/>
                <w:szCs w:val="20"/>
                <w:rtl w:val="0"/>
              </w:rPr>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4">
            <w:pPr>
              <w:spacing w:after="0" w:line="240" w:lineRule="auto"/>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5">
            <w:pPr>
              <w:spacing w:after="0" w:line="240" w:lineRule="auto"/>
              <w:rPr>
                <w:sz w:val="20"/>
                <w:szCs w:val="20"/>
              </w:rPr>
            </w:pPr>
            <w:r w:rsidDel="00000000" w:rsidR="00000000" w:rsidRPr="00000000">
              <w:rPr>
                <w:b w:val="1"/>
                <w:bCs w:val="1"/>
                <w:color w:val="0b5394"/>
                <w:sz w:val="20"/>
                <w:szCs w:val="20"/>
                <w:rtl w:val="0"/>
              </w:rPr>
              <w:t xml:space="preserve">H11</w:t>
            </w:r>
            <w:r w:rsidDel="00000000" w:rsidR="00000000" w:rsidRPr="00000000">
              <w:rPr>
                <w:sz w:val="20"/>
                <w:szCs w:val="20"/>
                <w:rtl w:val="0"/>
              </w:rPr>
              <w:t xml:space="preserve"> Inicio del Módulo II (segundo taller) (01/04/2027)</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after="0" w:line="240" w:lineRule="auto"/>
              <w:ind w:left="200" w:firstLine="0"/>
              <w:rPr>
                <w:sz w:val="20"/>
                <w:szCs w:val="20"/>
              </w:rPr>
            </w:pPr>
            <w:r w:rsidDel="00000000" w:rsidR="00000000" w:rsidRPr="00000000">
              <w:rPr>
                <w:sz w:val="20"/>
                <w:szCs w:val="20"/>
                <w:rtl w:val="0"/>
              </w:rPr>
              <w:t xml:space="preserve">3.7 Competencia de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7">
            <w:pPr>
              <w:spacing w:after="0" w:line="240" w:lineRule="auto"/>
              <w:jc w:val="center"/>
              <w:rPr>
                <w:sz w:val="20"/>
                <w:szCs w:val="20"/>
              </w:rPr>
            </w:pPr>
            <w:r w:rsidDel="00000000" w:rsidR="00000000" w:rsidRPr="00000000">
              <w:rPr>
                <w:sz w:val="20"/>
                <w:szCs w:val="20"/>
                <w:rtl w:val="0"/>
              </w:rPr>
              <w:t xml:space="preserve">17/04/2027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8">
            <w:pPr>
              <w:spacing w:after="0" w:line="240" w:lineRule="auto"/>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9">
            <w:pPr>
              <w:spacing w:after="30" w:line="240" w:lineRule="auto"/>
              <w:rPr>
                <w:sz w:val="20"/>
                <w:szCs w:val="20"/>
              </w:rPr>
            </w:pPr>
            <w:r w:rsidDel="00000000" w:rsidR="00000000" w:rsidRPr="00000000">
              <w:rPr>
                <w:b w:val="1"/>
                <w:bCs w:val="1"/>
                <w:color w:val="0b5394"/>
                <w:sz w:val="20"/>
                <w:szCs w:val="20"/>
                <w:rtl w:val="0"/>
              </w:rPr>
              <w:t xml:space="preserve">H12 </w:t>
            </w:r>
            <w:r w:rsidDel="00000000" w:rsidR="00000000" w:rsidRPr="00000000">
              <w:rPr>
                <w:sz w:val="20"/>
                <w:szCs w:val="20"/>
                <w:rtl w:val="0"/>
              </w:rPr>
              <w:t xml:space="preserve">Competencia de Kaggle – cierre del Módulo II (24/04/2027)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A">
            <w:pPr>
              <w:spacing w:after="0" w:line="240" w:lineRule="auto"/>
              <w:ind w:left="200" w:firstLine="0"/>
              <w:rPr>
                <w:sz w:val="20"/>
                <w:szCs w:val="20"/>
              </w:rPr>
            </w:pPr>
            <w:r w:rsidDel="00000000" w:rsidR="00000000" w:rsidRPr="00000000">
              <w:rPr>
                <w:sz w:val="20"/>
                <w:szCs w:val="20"/>
                <w:rtl w:val="0"/>
              </w:rPr>
              <w:t xml:space="preserve">3.8 Torneo de </w:t>
            </w:r>
            <w:r w:rsidDel="00000000" w:rsidR="00000000" w:rsidRPr="00000000">
              <w:rPr>
                <w:sz w:val="20"/>
                <w:szCs w:val="20"/>
                <w:rtl w:val="0"/>
              </w:rPr>
              <w:t xml:space="preserve">Vibecoding</w:t>
            </w:r>
            <w:r w:rsidDel="00000000" w:rsidR="00000000" w:rsidRPr="00000000">
              <w:rPr>
                <w:sz w:val="20"/>
                <w:szCs w:val="20"/>
                <w:rtl w:val="0"/>
              </w:rPr>
              <w:t xml:space="preserve"> (8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B">
            <w:pPr>
              <w:spacing w:after="0" w:line="240" w:lineRule="auto"/>
              <w:jc w:val="center"/>
              <w:rPr>
                <w:sz w:val="20"/>
                <w:szCs w:val="20"/>
              </w:rPr>
            </w:pPr>
            <w:r w:rsidDel="00000000" w:rsidR="00000000" w:rsidRPr="00000000">
              <w:rPr>
                <w:sz w:val="20"/>
                <w:szCs w:val="20"/>
                <w:rtl w:val="0"/>
              </w:rPr>
              <w:t xml:space="preserve">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after="0" w:line="240" w:lineRule="auto"/>
              <w:jc w:val="center"/>
              <w:rPr>
                <w:sz w:val="20"/>
                <w:szCs w:val="20"/>
              </w:rPr>
            </w:pPr>
            <w:r w:rsidDel="00000000" w:rsidR="00000000" w:rsidRPr="00000000">
              <w:rPr>
                <w:sz w:val="20"/>
                <w:szCs w:val="20"/>
                <w:rtl w:val="0"/>
              </w:rPr>
              <w:t xml:space="preserve">01/06/2027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D">
            <w:pPr>
              <w:spacing w:after="30" w:line="240" w:lineRule="auto"/>
              <w:rPr>
                <w:sz w:val="20"/>
                <w:szCs w:val="20"/>
              </w:rPr>
            </w:pPr>
            <w:r w:rsidDel="00000000" w:rsidR="00000000" w:rsidRPr="00000000">
              <w:rPr>
                <w:b w:val="1"/>
                <w:bCs w:val="1"/>
                <w:color w:val="0b5394"/>
                <w:sz w:val="20"/>
                <w:szCs w:val="20"/>
                <w:rtl w:val="0"/>
              </w:rPr>
              <w:t xml:space="preserve">H13 </w:t>
            </w: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 (29/05/2027)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0" w:line="240" w:lineRule="auto"/>
              <w:ind w:left="200" w:firstLine="0"/>
              <w:rPr>
                <w:sz w:val="20"/>
                <w:szCs w:val="20"/>
              </w:rPr>
            </w:pPr>
            <w:r w:rsidDel="00000000" w:rsidR="00000000" w:rsidRPr="00000000">
              <w:rPr>
                <w:sz w:val="20"/>
                <w:szCs w:val="20"/>
                <w:rtl w:val="0"/>
              </w:rPr>
              <w:t xml:space="preserve">3.5 Tercera Ronda de Talleres – Módulo III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0" w:line="240" w:lineRule="auto"/>
              <w:jc w:val="center"/>
              <w:rPr>
                <w:sz w:val="20"/>
                <w:szCs w:val="20"/>
              </w:rPr>
            </w:pPr>
            <w:r w:rsidDel="00000000" w:rsidR="00000000" w:rsidRPr="00000000">
              <w:rPr>
                <w:sz w:val="20"/>
                <w:szCs w:val="20"/>
                <w:rtl w:val="0"/>
              </w:rPr>
              <w:t xml:space="preserve">03/06/2027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0">
            <w:pPr>
              <w:spacing w:after="0" w:line="240" w:lineRule="auto"/>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after="30" w:line="240" w:lineRule="auto"/>
              <w:rPr>
                <w:sz w:val="20"/>
                <w:szCs w:val="20"/>
              </w:rPr>
            </w:pPr>
            <w:r w:rsidDel="00000000" w:rsidR="00000000" w:rsidRPr="00000000">
              <w:rPr>
                <w:b w:val="1"/>
                <w:bCs w:val="1"/>
                <w:color w:val="0b5394"/>
                <w:sz w:val="20"/>
                <w:szCs w:val="20"/>
                <w:rtl w:val="0"/>
              </w:rPr>
              <w:t xml:space="preserve">H14 </w:t>
            </w:r>
            <w:r w:rsidDel="00000000" w:rsidR="00000000" w:rsidRPr="00000000">
              <w:rPr>
                <w:sz w:val="20"/>
                <w:szCs w:val="20"/>
                <w:rtl w:val="0"/>
              </w:rPr>
              <w:t xml:space="preserve">Premiación GCP – cierre del Módulo III (26/06/2027)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0" w:line="240" w:lineRule="auto"/>
              <w:ind w:left="200" w:firstLine="0"/>
              <w:rPr>
                <w:sz w:val="20"/>
                <w:szCs w:val="20"/>
              </w:rPr>
            </w:pPr>
            <w:r w:rsidDel="00000000" w:rsidR="00000000" w:rsidRPr="00000000">
              <w:rPr>
                <w:sz w:val="20"/>
                <w:szCs w:val="20"/>
                <w:rtl w:val="0"/>
              </w:rPr>
              <w:t xml:space="preserve">3.9 Hackathon Internacional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3">
            <w:pPr>
              <w:spacing w:after="0" w:line="240" w:lineRule="auto"/>
              <w:jc w:val="center"/>
              <w:rPr>
                <w:sz w:val="20"/>
                <w:szCs w:val="20"/>
              </w:rPr>
            </w:pPr>
            <w:r w:rsidDel="00000000" w:rsidR="00000000" w:rsidRPr="00000000">
              <w:rPr>
                <w:sz w:val="20"/>
                <w:szCs w:val="20"/>
                <w:rtl w:val="0"/>
              </w:rPr>
              <w:t xml:space="preserve">31/07/2027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4">
            <w:pPr>
              <w:spacing w:after="0" w:line="240" w:lineRule="auto"/>
              <w:jc w:val="center"/>
              <w:rPr>
                <w:sz w:val="20"/>
                <w:szCs w:val="20"/>
              </w:rPr>
            </w:pPr>
            <w:r w:rsidDel="00000000" w:rsidR="00000000" w:rsidRPr="00000000">
              <w:rPr>
                <w:sz w:val="20"/>
                <w:szCs w:val="20"/>
                <w:rtl w:val="0"/>
              </w:rPr>
              <w:t xml:space="preserve">03/08/2027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5">
            <w:pPr>
              <w:spacing w:after="30" w:line="240" w:lineRule="auto"/>
              <w:rPr>
                <w:sz w:val="20"/>
                <w:szCs w:val="20"/>
              </w:rPr>
            </w:pPr>
            <w:r w:rsidDel="00000000" w:rsidR="00000000" w:rsidRPr="00000000">
              <w:rPr>
                <w:b w:val="1"/>
                <w:bCs w:val="1"/>
                <w:color w:val="0b5394"/>
                <w:sz w:val="20"/>
                <w:szCs w:val="20"/>
                <w:rtl w:val="0"/>
              </w:rPr>
              <w:t xml:space="preserve">H15 </w:t>
            </w:r>
            <w:r w:rsidDel="00000000" w:rsidR="00000000" w:rsidRPr="00000000">
              <w:rPr>
                <w:sz w:val="20"/>
                <w:szCs w:val="20"/>
                <w:rtl w:val="0"/>
              </w:rPr>
              <w:t xml:space="preserve">Hackathon Internacional de 24 h realizado (evento cumbre) (01/08/2027)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6">
            <w:pPr>
              <w:spacing w:after="0" w:line="240" w:lineRule="auto"/>
              <w:rPr>
                <w:sz w:val="20"/>
                <w:szCs w:val="20"/>
              </w:rPr>
            </w:pPr>
            <w:r w:rsidDel="00000000" w:rsidR="00000000" w:rsidRPr="00000000">
              <w:rPr>
                <w:b w:val="1"/>
                <w:bCs w:val="1"/>
                <w:sz w:val="20"/>
                <w:szCs w:val="20"/>
                <w:rtl w:val="0"/>
              </w:rPr>
              <w:t xml:space="preserve">4. Seguimiento y control (informes por evento y reportes)</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7">
            <w:pPr>
              <w:spacing w:after="0" w:line="240" w:lineRule="auto"/>
              <w:jc w:val="center"/>
              <w:rPr>
                <w:sz w:val="20"/>
                <w:szCs w:val="20"/>
              </w:rPr>
            </w:pPr>
            <w:r w:rsidDel="00000000" w:rsidR="00000000" w:rsidRPr="00000000">
              <w:rPr>
                <w:b w:val="1"/>
                <w:bCs w:val="1"/>
                <w:sz w:val="20"/>
                <w:szCs w:val="20"/>
                <w:rtl w:val="0"/>
              </w:rPr>
              <w:t xml:space="preserve">28/09/2026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8">
            <w:pPr>
              <w:spacing w:after="0" w:line="240" w:lineRule="auto"/>
              <w:jc w:val="center"/>
              <w:rPr>
                <w:sz w:val="20"/>
                <w:szCs w:val="20"/>
              </w:rPr>
            </w:pPr>
            <w:r w:rsidDel="00000000" w:rsidR="00000000" w:rsidRPr="00000000">
              <w:rPr>
                <w:b w:val="1"/>
                <w:bCs w:val="1"/>
                <w:sz w:val="20"/>
                <w:szCs w:val="20"/>
                <w:rtl w:val="0"/>
              </w:rPr>
              <w:t xml:space="preserve">19/08/2027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9">
            <w:pPr>
              <w:spacing w:after="30" w:line="240" w:lineRule="auto"/>
              <w:rPr>
                <w:sz w:val="20"/>
                <w:szCs w:val="20"/>
              </w:rPr>
            </w:pPr>
            <w:r w:rsidDel="00000000" w:rsidR="00000000" w:rsidRPr="00000000">
              <w:rPr>
                <w:b w:val="1"/>
                <w:bCs w:val="1"/>
                <w:color w:val="0b5394"/>
                <w:sz w:val="20"/>
                <w:szCs w:val="20"/>
                <w:rtl w:val="0"/>
              </w:rPr>
              <w:t xml:space="preserve">H16 </w:t>
            </w:r>
            <w:r w:rsidDel="00000000" w:rsidR="00000000" w:rsidRPr="00000000">
              <w:rPr>
                <w:sz w:val="20"/>
                <w:szCs w:val="20"/>
                <w:rtl w:val="0"/>
              </w:rPr>
              <w:t xml:space="preserve">Reporte de seguimiento N.° 1 presentado (Módulo I y </w:t>
            </w:r>
            <w:r w:rsidDel="00000000" w:rsidR="00000000" w:rsidRPr="00000000">
              <w:rPr>
                <w:sz w:val="20"/>
                <w:szCs w:val="20"/>
                <w:rtl w:val="0"/>
              </w:rPr>
              <w:t xml:space="preserve">Kachimbo</w:t>
            </w:r>
            <w:r w:rsidDel="00000000" w:rsidR="00000000" w:rsidRPr="00000000">
              <w:rPr>
                <w:sz w:val="20"/>
                <w:szCs w:val="20"/>
                <w:rtl w:val="0"/>
              </w:rPr>
              <w:t xml:space="preserve">) (02/04/2027)</w:t>
            </w:r>
          </w:p>
          <w:p w:rsidR="00000000" w:rsidDel="00000000" w:rsidP="00000000" w:rsidRDefault="00000000" w:rsidRPr="00000000" w14:paraId="000003FA">
            <w:pPr>
              <w:spacing w:after="30" w:line="240" w:lineRule="auto"/>
              <w:rPr>
                <w:sz w:val="20"/>
                <w:szCs w:val="20"/>
              </w:rPr>
            </w:pPr>
            <w:r w:rsidDel="00000000" w:rsidR="00000000" w:rsidRPr="00000000">
              <w:rPr>
                <w:b w:val="1"/>
                <w:bCs w:val="1"/>
                <w:color w:val="0b5394"/>
                <w:sz w:val="20"/>
                <w:szCs w:val="20"/>
                <w:rtl w:val="0"/>
              </w:rPr>
              <w:t xml:space="preserve">H17 </w:t>
            </w:r>
            <w:r w:rsidDel="00000000" w:rsidR="00000000" w:rsidRPr="00000000">
              <w:rPr>
                <w:sz w:val="20"/>
                <w:szCs w:val="20"/>
                <w:rtl w:val="0"/>
              </w:rPr>
              <w:t xml:space="preserve">Reporte de seguimiento N.° 2 presentado (Módulo II y Kaggle) (30/04/2027)</w:t>
            </w:r>
          </w:p>
          <w:p w:rsidR="00000000" w:rsidDel="00000000" w:rsidP="00000000" w:rsidRDefault="00000000" w:rsidRPr="00000000" w14:paraId="000003FB">
            <w:pPr>
              <w:spacing w:after="30" w:line="240" w:lineRule="auto"/>
              <w:rPr>
                <w:sz w:val="20"/>
                <w:szCs w:val="20"/>
              </w:rPr>
            </w:pPr>
            <w:r w:rsidDel="00000000" w:rsidR="00000000" w:rsidRPr="00000000">
              <w:rPr>
                <w:b w:val="1"/>
                <w:bCs w:val="1"/>
                <w:color w:val="0b5394"/>
                <w:sz w:val="20"/>
                <w:szCs w:val="20"/>
                <w:rtl w:val="0"/>
              </w:rPr>
              <w:t xml:space="preserve">H18 </w:t>
            </w:r>
            <w:r w:rsidDel="00000000" w:rsidR="00000000" w:rsidRPr="00000000">
              <w:rPr>
                <w:sz w:val="20"/>
                <w:szCs w:val="20"/>
                <w:rtl w:val="0"/>
              </w:rPr>
              <w:t xml:space="preserve">Reporte de seguimiento N.° 3 presentado (Torneo de </w:t>
            </w:r>
            <w:r w:rsidDel="00000000" w:rsidR="00000000" w:rsidRPr="00000000">
              <w:rPr>
                <w:sz w:val="20"/>
                <w:szCs w:val="20"/>
                <w:rtl w:val="0"/>
              </w:rPr>
              <w:t xml:space="preserve">Vibecoding</w:t>
            </w:r>
            <w:r w:rsidDel="00000000" w:rsidR="00000000" w:rsidRPr="00000000">
              <w:rPr>
                <w:sz w:val="20"/>
                <w:szCs w:val="20"/>
                <w:rtl w:val="0"/>
              </w:rPr>
              <w:t xml:space="preserve">) (04/06/2027)</w:t>
            </w:r>
          </w:p>
          <w:p w:rsidR="00000000" w:rsidDel="00000000" w:rsidP="00000000" w:rsidRDefault="00000000" w:rsidRPr="00000000" w14:paraId="000003FC">
            <w:pPr>
              <w:spacing w:after="30" w:line="240" w:lineRule="auto"/>
              <w:rPr>
                <w:sz w:val="20"/>
                <w:szCs w:val="20"/>
              </w:rPr>
            </w:pPr>
            <w:r w:rsidDel="00000000" w:rsidR="00000000" w:rsidRPr="00000000">
              <w:rPr>
                <w:b w:val="1"/>
                <w:bCs w:val="1"/>
                <w:color w:val="0b5394"/>
                <w:sz w:val="20"/>
                <w:szCs w:val="20"/>
                <w:rtl w:val="0"/>
              </w:rPr>
              <w:t xml:space="preserve">H19 </w:t>
            </w:r>
            <w:r w:rsidDel="00000000" w:rsidR="00000000" w:rsidRPr="00000000">
              <w:rPr>
                <w:sz w:val="20"/>
                <w:szCs w:val="20"/>
                <w:rtl w:val="0"/>
              </w:rPr>
              <w:t xml:space="preserve">Reporte de seguimiento N.° 4 presentado (Módulo III y premiación GCP) (02/07/2027)</w:t>
            </w:r>
          </w:p>
          <w:p w:rsidR="00000000" w:rsidDel="00000000" w:rsidP="00000000" w:rsidRDefault="00000000" w:rsidRPr="00000000" w14:paraId="000003FD">
            <w:pPr>
              <w:spacing w:after="30" w:line="240" w:lineRule="auto"/>
              <w:rPr>
                <w:sz w:val="20"/>
                <w:szCs w:val="20"/>
              </w:rPr>
            </w:pPr>
            <w:r w:rsidDel="00000000" w:rsidR="00000000" w:rsidRPr="00000000">
              <w:rPr>
                <w:b w:val="1"/>
                <w:bCs w:val="1"/>
                <w:color w:val="0b5394"/>
                <w:sz w:val="20"/>
                <w:szCs w:val="20"/>
                <w:rtl w:val="0"/>
              </w:rPr>
              <w:t xml:space="preserve">H20 </w:t>
            </w:r>
            <w:r w:rsidDel="00000000" w:rsidR="00000000" w:rsidRPr="00000000">
              <w:rPr>
                <w:sz w:val="20"/>
                <w:szCs w:val="20"/>
                <w:rtl w:val="0"/>
              </w:rPr>
              <w:t xml:space="preserve">Reporte de seguimiento N.° 5 presentado (Hackathon de 24 h) (05/08/2027)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E">
            <w:pPr>
              <w:spacing w:after="0" w:line="240" w:lineRule="auto"/>
              <w:rPr>
                <w:sz w:val="20"/>
                <w:szCs w:val="20"/>
              </w:rPr>
            </w:pPr>
            <w:r w:rsidDel="00000000" w:rsidR="00000000" w:rsidRPr="00000000">
              <w:rPr>
                <w:b w:val="1"/>
                <w:bCs w:val="1"/>
                <w:sz w:val="20"/>
                <w:szCs w:val="20"/>
                <w:rtl w:val="0"/>
              </w:rPr>
              <w:t xml:space="preserve">5. Cierre</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F">
            <w:pPr>
              <w:spacing w:after="0" w:line="240" w:lineRule="auto"/>
              <w:jc w:val="center"/>
              <w:rPr>
                <w:sz w:val="20"/>
                <w:szCs w:val="20"/>
              </w:rPr>
            </w:pPr>
            <w:r w:rsidDel="00000000" w:rsidR="00000000" w:rsidRPr="00000000">
              <w:rPr>
                <w:b w:val="1"/>
                <w:bCs w:val="1"/>
                <w:sz w:val="20"/>
                <w:szCs w:val="20"/>
                <w:rtl w:val="0"/>
              </w:rPr>
              <w:t xml:space="preserve">02/08/2027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0">
            <w:pPr>
              <w:spacing w:after="0" w:line="240" w:lineRule="auto"/>
              <w:jc w:val="center"/>
              <w:rPr>
                <w:sz w:val="20"/>
                <w:szCs w:val="20"/>
              </w:rPr>
            </w:pPr>
            <w:r w:rsidDel="00000000" w:rsidR="00000000" w:rsidRPr="00000000">
              <w:rPr>
                <w:b w:val="1"/>
                <w:bCs w:val="1"/>
                <w:sz w:val="20"/>
                <w:szCs w:val="20"/>
                <w:rtl w:val="0"/>
              </w:rPr>
              <w:t xml:space="preserve">20/08/2027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1">
            <w:pPr>
              <w:spacing w:after="30" w:line="240" w:lineRule="auto"/>
              <w:rPr>
                <w:sz w:val="20"/>
                <w:szCs w:val="20"/>
              </w:rPr>
            </w:pPr>
            <w:r w:rsidDel="00000000" w:rsidR="00000000" w:rsidRPr="00000000">
              <w:rPr>
                <w:b w:val="1"/>
                <w:bCs w:val="1"/>
                <w:color w:val="0b5394"/>
                <w:sz w:val="20"/>
                <w:szCs w:val="20"/>
                <w:rtl w:val="0"/>
              </w:rPr>
              <w:t xml:space="preserve">H21 </w:t>
            </w:r>
            <w:r w:rsidDel="00000000" w:rsidR="00000000" w:rsidRPr="00000000">
              <w:rPr>
                <w:sz w:val="20"/>
                <w:szCs w:val="20"/>
                <w:rtl w:val="0"/>
              </w:rPr>
              <w:t xml:space="preserve">Informe final de resultados aprobado y enviado a sponsors y PUCP (13/08/2027)</w:t>
            </w:r>
          </w:p>
          <w:p w:rsidR="00000000" w:rsidDel="00000000" w:rsidP="00000000" w:rsidRDefault="00000000" w:rsidRPr="00000000" w14:paraId="00000402">
            <w:pPr>
              <w:spacing w:after="30" w:line="240" w:lineRule="auto"/>
              <w:rPr>
                <w:sz w:val="20"/>
                <w:szCs w:val="20"/>
              </w:rPr>
            </w:pPr>
            <w:r w:rsidDel="00000000" w:rsidR="00000000" w:rsidRPr="00000000">
              <w:rPr>
                <w:b w:val="1"/>
                <w:bCs w:val="1"/>
                <w:color w:val="0b5394"/>
                <w:sz w:val="20"/>
                <w:szCs w:val="20"/>
                <w:rtl w:val="0"/>
              </w:rPr>
              <w:t xml:space="preserve">H22 </w:t>
            </w:r>
            <w:r w:rsidDel="00000000" w:rsidR="00000000" w:rsidRPr="00000000">
              <w:rPr>
                <w:sz w:val="20"/>
                <w:szCs w:val="20"/>
                <w:rtl w:val="0"/>
              </w:rPr>
              <w:t xml:space="preserve">Acta de cierre firmada – fin del proyecto (20/08/2027)</w:t>
            </w:r>
          </w:p>
        </w:tc>
      </w:tr>
    </w:tbl>
    <w:p w:rsidR="00000000" w:rsidDel="00000000" w:rsidP="00000000" w:rsidRDefault="00000000" w:rsidRPr="00000000" w14:paraId="00000403">
      <w:pPr>
        <w:spacing w:after="120" w:before="80" w:lineRule="auto"/>
        <w:jc w:val="both"/>
        <w:rPr>
          <w:sz w:val="22"/>
          <w:szCs w:val="22"/>
        </w:rPr>
      </w:pPr>
      <w:r w:rsidDel="00000000" w:rsidR="00000000" w:rsidRPr="00000000">
        <w:rPr>
          <w:rtl w:val="0"/>
        </w:rPr>
      </w:r>
    </w:p>
    <w:p w:rsidR="00000000" w:rsidDel="00000000" w:rsidP="00000000" w:rsidRDefault="00000000" w:rsidRPr="00000000" w14:paraId="00000404">
      <w:pPr>
        <w:pStyle w:val="Heading2"/>
        <w:keepNext w:val="1"/>
        <w:spacing w:after="100" w:before="220" w:lineRule="auto"/>
        <w:rPr>
          <w:color w:val="0b5394"/>
        </w:rPr>
      </w:pPr>
      <w:r w:rsidDel="00000000" w:rsidR="00000000" w:rsidRPr="00000000">
        <w:rPr>
          <w:color w:val="0b5394"/>
          <w:rtl w:val="0"/>
        </w:rPr>
        <w:t xml:space="preserve">Hitos del proyecto y cumplimiento de fechas tope</w:t>
      </w:r>
    </w:p>
    <w:p w:rsidR="00000000" w:rsidDel="00000000" w:rsidP="00000000" w:rsidRDefault="00000000" w:rsidRPr="00000000" w14:paraId="00000405">
      <w:pPr>
        <w:pStyle w:val="Heading2"/>
        <w:keepNext w:val="1"/>
        <w:spacing w:after="100" w:before="220" w:lineRule="auto"/>
        <w:rPr>
          <w:color w:val="0b5394"/>
        </w:rPr>
      </w:pPr>
      <w:r w:rsidDel="00000000" w:rsidR="00000000" w:rsidRPr="00000000">
        <w:rPr>
          <w:rtl w:val="0"/>
        </w:rPr>
      </w:r>
    </w:p>
    <w:p w:rsidR="00000000" w:rsidDel="00000000" w:rsidP="00000000" w:rsidRDefault="00000000" w:rsidRPr="00000000" w14:paraId="00000406">
      <w:pPr>
        <w:spacing w:after="120" w:lineRule="auto"/>
        <w:jc w:val="both"/>
        <w:rPr>
          <w:sz w:val="20"/>
          <w:szCs w:val="20"/>
        </w:rPr>
      </w:pPr>
      <w:r w:rsidDel="00000000" w:rsidR="00000000" w:rsidRPr="00000000">
        <w:rPr>
          <w:sz w:val="20"/>
          <w:szCs w:val="20"/>
          <w:rtl w:val="0"/>
        </w:rPr>
        <w:t xml:space="preserve">Los 21 hitos del Acta se modelaron como actividades de duración cero enlazadas a su última predecesora. En la línea base, todos se alcanzan exactamente en la fecha comprometida en el Acta (holgura frente a la fecha tope = 0 días).</w:t>
      </w:r>
    </w:p>
    <w:p w:rsidR="00000000" w:rsidDel="00000000" w:rsidP="00000000" w:rsidRDefault="00000000" w:rsidRPr="00000000" w14:paraId="00000407">
      <w:pPr>
        <w:spacing w:after="60" w:line="264" w:lineRule="auto"/>
        <w:ind w:left="0" w:firstLine="0"/>
        <w:jc w:val="both"/>
        <w:rPr>
          <w:sz w:val="20"/>
          <w:szCs w:val="20"/>
        </w:rPr>
      </w:pPr>
      <w:r w:rsidDel="00000000" w:rsidR="00000000" w:rsidRPr="00000000">
        <w:rPr>
          <w:rtl w:val="0"/>
        </w:rPr>
      </w:r>
    </w:p>
    <w:sdt>
      <w:sdtPr>
        <w:lock w:val="contentLocked"/>
        <w:id w:val="1339371708"/>
        <w:tag w:val="goog_rdk_101"/>
      </w:sdtPr>
      <w:sdtContent>
        <w:tbl>
          <w:tblPr>
            <w:tblStyle w:val="Table28"/>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15"/>
            <w:gridCol w:w="1455"/>
            <w:gridCol w:w="1455"/>
            <w:gridCol w:w="1455"/>
            <w:gridCol w:w="1455"/>
            <w:tblGridChange w:id="0">
              <w:tblGrid>
                <w:gridCol w:w="795"/>
                <w:gridCol w:w="2115"/>
                <w:gridCol w:w="1455"/>
                <w:gridCol w:w="1455"/>
                <w:gridCol w:w="1455"/>
                <w:gridCol w:w="1455"/>
              </w:tblGrid>
            </w:tblGridChange>
          </w:tblGrid>
          <w:tr>
            <w:trPr>
              <w:cantSplit w:val="0"/>
              <w:tblHeader w:val="0"/>
            </w:trPr>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8">
                <w:pPr>
                  <w:spacing w:after="0" w:line="240" w:lineRule="auto"/>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9">
                <w:pPr>
                  <w:spacing w:after="0" w:line="240" w:lineRule="auto"/>
                  <w:jc w:val="center"/>
                  <w:rPr>
                    <w:sz w:val="20"/>
                    <w:szCs w:val="20"/>
                  </w:rPr>
                </w:pPr>
                <w:r w:rsidDel="00000000" w:rsidR="00000000" w:rsidRPr="00000000">
                  <w:rPr>
                    <w:b w:val="1"/>
                    <w:bCs w:val="1"/>
                    <w:color w:val="ffffff"/>
                    <w:sz w:val="20"/>
                    <w:szCs w:val="20"/>
                    <w:rtl w:val="0"/>
                  </w:rPr>
                  <w:t xml:space="preserve">Hito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A">
                <w:pPr>
                  <w:spacing w:after="0" w:line="240" w:lineRule="auto"/>
                  <w:jc w:val="center"/>
                  <w:rPr>
                    <w:sz w:val="20"/>
                    <w:szCs w:val="20"/>
                  </w:rPr>
                </w:pPr>
                <w:r w:rsidDel="00000000" w:rsidR="00000000" w:rsidRPr="00000000">
                  <w:rPr>
                    <w:b w:val="1"/>
                    <w:bCs w:val="1"/>
                    <w:color w:val="ffffff"/>
                    <w:sz w:val="20"/>
                    <w:szCs w:val="20"/>
                    <w:rtl w:val="0"/>
                  </w:rPr>
                  <w:t xml:space="preserve">Entreg.</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B">
                <w:pPr>
                  <w:spacing w:after="0" w:line="240" w:lineRule="auto"/>
                  <w:jc w:val="center"/>
                  <w:rPr>
                    <w:sz w:val="20"/>
                    <w:szCs w:val="20"/>
                  </w:rPr>
                </w:pPr>
                <w:r w:rsidDel="00000000" w:rsidR="00000000" w:rsidRPr="00000000">
                  <w:rPr>
                    <w:b w:val="1"/>
                    <w:bCs w:val="1"/>
                    <w:color w:val="ffffff"/>
                    <w:sz w:val="20"/>
                    <w:szCs w:val="20"/>
                    <w:rtl w:val="0"/>
                  </w:rPr>
                  <w:t xml:space="preserve">Fecha tope (Acta)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C">
                <w:pPr>
                  <w:spacing w:after="0" w:line="240" w:lineRule="auto"/>
                  <w:jc w:val="center"/>
                  <w:rPr>
                    <w:sz w:val="20"/>
                    <w:szCs w:val="20"/>
                  </w:rPr>
                </w:pPr>
                <w:r w:rsidDel="00000000" w:rsidR="00000000" w:rsidRPr="00000000">
                  <w:rPr>
                    <w:b w:val="1"/>
                    <w:bCs w:val="1"/>
                    <w:color w:val="ffffff"/>
                    <w:sz w:val="20"/>
                    <w:szCs w:val="20"/>
                    <w:rtl w:val="0"/>
                  </w:rPr>
                  <w:t xml:space="preserve">Fecha planificada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D">
                <w:pPr>
                  <w:spacing w:after="0" w:line="240" w:lineRule="auto"/>
                  <w:jc w:val="center"/>
                  <w:rPr>
                    <w:sz w:val="20"/>
                    <w:szCs w:val="20"/>
                  </w:rPr>
                </w:pPr>
                <w:r w:rsidDel="00000000" w:rsidR="00000000" w:rsidRPr="00000000">
                  <w:rPr>
                    <w:b w:val="1"/>
                    <w:bCs w:val="1"/>
                    <w:color w:val="ffffff"/>
                    <w:sz w:val="20"/>
                    <w:szCs w:val="20"/>
                    <w:rtl w:val="0"/>
                  </w:rPr>
                  <w:t xml:space="preserve">Estado al 26/09/2026</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0E">
                <w:pPr>
                  <w:spacing w:after="0" w:line="240" w:lineRule="auto"/>
                  <w:jc w:val="center"/>
                  <w:rPr>
                    <w:sz w:val="20"/>
                    <w:szCs w:val="20"/>
                  </w:rPr>
                </w:pPr>
                <w:r w:rsidDel="00000000" w:rsidR="00000000" w:rsidRPr="00000000">
                  <w:rPr>
                    <w:b w:val="1"/>
                    <w:bCs w:val="1"/>
                    <w:color w:val="0b5394"/>
                    <w:sz w:val="20"/>
                    <w:szCs w:val="20"/>
                    <w:rtl w:val="0"/>
                  </w:rPr>
                  <w:t xml:space="preserve">H01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after="0" w:line="240" w:lineRule="auto"/>
                  <w:rPr>
                    <w:sz w:val="20"/>
                    <w:szCs w:val="20"/>
                  </w:rPr>
                </w:pPr>
                <w:r w:rsidDel="00000000" w:rsidR="00000000" w:rsidRPr="00000000">
                  <w:rPr>
                    <w:sz w:val="20"/>
                    <w:szCs w:val="20"/>
                    <w:rtl w:val="0"/>
                  </w:rPr>
                  <w:t xml:space="preserve">Acta de Constitución aprobada y Gerente de Proyecto designado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after="0" w:line="240" w:lineRule="auto"/>
                  <w:jc w:val="center"/>
                  <w:rPr>
                    <w:sz w:val="20"/>
                    <w:szCs w:val="20"/>
                  </w:rPr>
                </w:pPr>
                <w:r w:rsidDel="00000000" w:rsidR="00000000" w:rsidRPr="00000000">
                  <w:rPr>
                    <w:sz w:val="20"/>
                    <w:szCs w:val="20"/>
                    <w:rtl w:val="0"/>
                  </w:rPr>
                  <w:t xml:space="preserve">Acta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1">
                <w:pPr>
                  <w:spacing w:after="0" w:line="240" w:lineRule="auto"/>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2">
                <w:pPr>
                  <w:spacing w:after="0" w:line="240" w:lineRule="auto"/>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3">
                <w:pPr>
                  <w:spacing w:after="0" w:line="240" w:lineRule="auto"/>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4">
                <w:pPr>
                  <w:spacing w:after="0" w:line="240" w:lineRule="auto"/>
                  <w:jc w:val="center"/>
                  <w:rPr>
                    <w:sz w:val="20"/>
                    <w:szCs w:val="20"/>
                  </w:rPr>
                </w:pPr>
                <w:r w:rsidDel="00000000" w:rsidR="00000000" w:rsidRPr="00000000">
                  <w:rPr>
                    <w:b w:val="1"/>
                    <w:bCs w:val="1"/>
                    <w:color w:val="0b5394"/>
                    <w:sz w:val="20"/>
                    <w:szCs w:val="20"/>
                    <w:rtl w:val="0"/>
                  </w:rPr>
                  <w:t xml:space="preserve">H02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5">
                <w:pPr>
                  <w:spacing w:after="0" w:line="240" w:lineRule="auto"/>
                  <w:rPr>
                    <w:sz w:val="20"/>
                    <w:szCs w:val="20"/>
                  </w:rPr>
                </w:pPr>
                <w:r w:rsidDel="00000000" w:rsidR="00000000" w:rsidRPr="00000000">
                  <w:rPr>
                    <w:sz w:val="20"/>
                    <w:szCs w:val="20"/>
                    <w:rtl w:val="0"/>
                  </w:rPr>
                  <w:t xml:space="preserve">Reunión de lanzamiento (kick-off) y responsables por área asignados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6">
                <w:pPr>
                  <w:spacing w:after="0" w:line="240" w:lineRule="auto"/>
                  <w:jc w:val="center"/>
                  <w:rPr>
                    <w:sz w:val="20"/>
                    <w:szCs w:val="20"/>
                  </w:rPr>
                </w:pPr>
                <w:r w:rsidDel="00000000" w:rsidR="00000000" w:rsidRPr="00000000">
                  <w:rPr>
                    <w:sz w:val="20"/>
                    <w:szCs w:val="20"/>
                    <w:rtl w:val="0"/>
                  </w:rPr>
                  <w:t xml:space="preserve">Insumo 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7">
                <w:pPr>
                  <w:spacing w:after="0" w:line="240" w:lineRule="auto"/>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8">
                <w:pPr>
                  <w:spacing w:after="0" w:line="240" w:lineRule="auto"/>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9">
                <w:pPr>
                  <w:spacing w:after="0" w:line="240" w:lineRule="auto"/>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A">
                <w:pPr>
                  <w:spacing w:after="0" w:line="240" w:lineRule="auto"/>
                  <w:jc w:val="center"/>
                  <w:rPr>
                    <w:sz w:val="20"/>
                    <w:szCs w:val="20"/>
                  </w:rPr>
                </w:pPr>
                <w:r w:rsidDel="00000000" w:rsidR="00000000" w:rsidRPr="00000000">
                  <w:rPr>
                    <w:b w:val="1"/>
                    <w:bCs w:val="1"/>
                    <w:color w:val="0b5394"/>
                    <w:sz w:val="20"/>
                    <w:szCs w:val="20"/>
                    <w:rtl w:val="0"/>
                  </w:rPr>
                  <w:t xml:space="preserve">H03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B">
                <w:pPr>
                  <w:spacing w:after="0" w:line="240" w:lineRule="auto"/>
                  <w:rPr>
                    <w:sz w:val="20"/>
                    <w:szCs w:val="20"/>
                  </w:rPr>
                </w:pPr>
                <w:r w:rsidDel="00000000" w:rsidR="00000000" w:rsidRPr="00000000">
                  <w:rPr>
                    <w:sz w:val="20"/>
                    <w:szCs w:val="20"/>
                    <w:rtl w:val="0"/>
                  </w:rPr>
                  <w:t xml:space="preserve">Plan para la Dirección del Proyecto aprobado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C">
                <w:pPr>
                  <w:spacing w:after="0" w:line="240" w:lineRule="auto"/>
                  <w:jc w:val="center"/>
                  <w:rPr>
                    <w:sz w:val="20"/>
                    <w:szCs w:val="20"/>
                  </w:rPr>
                </w:pPr>
                <w:r w:rsidDel="00000000" w:rsidR="00000000" w:rsidRPr="00000000">
                  <w:rPr>
                    <w:sz w:val="20"/>
                    <w:szCs w:val="20"/>
                    <w:rtl w:val="0"/>
                  </w:rPr>
                  <w:t xml:space="preserve">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D">
                <w:pPr>
                  <w:spacing w:after="0" w:line="240" w:lineRule="auto"/>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E">
                <w:pPr>
                  <w:spacing w:after="0" w:line="240" w:lineRule="auto"/>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F">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0">
                <w:pPr>
                  <w:spacing w:after="0" w:line="240" w:lineRule="auto"/>
                  <w:jc w:val="center"/>
                  <w:rPr>
                    <w:sz w:val="20"/>
                    <w:szCs w:val="20"/>
                  </w:rPr>
                </w:pPr>
                <w:r w:rsidDel="00000000" w:rsidR="00000000" w:rsidRPr="00000000">
                  <w:rPr>
                    <w:b w:val="1"/>
                    <w:bCs w:val="1"/>
                    <w:color w:val="0b5394"/>
                    <w:sz w:val="20"/>
                    <w:szCs w:val="20"/>
                    <w:rtl w:val="0"/>
                  </w:rPr>
                  <w:t xml:space="preserve">H04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1">
                <w:pPr>
                  <w:spacing w:after="0" w:line="240" w:lineRule="auto"/>
                  <w:rPr>
                    <w:sz w:val="20"/>
                    <w:szCs w:val="20"/>
                  </w:rPr>
                </w:pPr>
                <w:r w:rsidDel="00000000" w:rsidR="00000000" w:rsidRPr="00000000">
                  <w:rPr>
                    <w:sz w:val="20"/>
                    <w:szCs w:val="20"/>
                    <w:rtl w:val="0"/>
                  </w:rPr>
                  <w:t xml:space="preserve">Inicio formal de la gestión de auspicios (brochure enviado)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2">
                <w:pPr>
                  <w:spacing w:after="0" w:line="240" w:lineRule="auto"/>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3">
                <w:pPr>
                  <w:spacing w:after="0" w:line="240" w:lineRule="auto"/>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4">
                <w:pPr>
                  <w:spacing w:after="0" w:line="240" w:lineRule="auto"/>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5">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6">
                <w:pPr>
                  <w:spacing w:after="0" w:line="240" w:lineRule="auto"/>
                  <w:jc w:val="center"/>
                  <w:rPr>
                    <w:sz w:val="20"/>
                    <w:szCs w:val="20"/>
                  </w:rPr>
                </w:pPr>
                <w:r w:rsidDel="00000000" w:rsidR="00000000" w:rsidRPr="00000000">
                  <w:rPr>
                    <w:b w:val="1"/>
                    <w:bCs w:val="1"/>
                    <w:color w:val="0b5394"/>
                    <w:sz w:val="20"/>
                    <w:szCs w:val="20"/>
                    <w:rtl w:val="0"/>
                  </w:rPr>
                  <w:t xml:space="preserve">H05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7">
                <w:pPr>
                  <w:spacing w:after="0" w:line="240" w:lineRule="auto"/>
                  <w:rPr>
                    <w:sz w:val="20"/>
                    <w:szCs w:val="20"/>
                  </w:rPr>
                </w:pPr>
                <w:r w:rsidDel="00000000" w:rsidR="00000000" w:rsidRPr="00000000">
                  <w:rPr>
                    <w:sz w:val="20"/>
                    <w:szCs w:val="20"/>
                    <w:rtl w:val="0"/>
                  </w:rPr>
                  <w:t xml:space="preserve">Espacios y permisos confirmados (sede alternativa por evento)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8">
                <w:pPr>
                  <w:spacing w:after="0" w:line="240" w:lineRule="auto"/>
                  <w:jc w:val="center"/>
                  <w:rPr>
                    <w:sz w:val="20"/>
                    <w:szCs w:val="20"/>
                  </w:rPr>
                </w:pPr>
                <w:r w:rsidDel="00000000" w:rsidR="00000000" w:rsidRPr="00000000">
                  <w:rPr>
                    <w:sz w:val="20"/>
                    <w:szCs w:val="20"/>
                    <w:rtl w:val="0"/>
                  </w:rPr>
                  <w:t xml:space="preserve">E2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9">
                <w:pPr>
                  <w:spacing w:after="0" w:line="240" w:lineRule="auto"/>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A">
                <w:pPr>
                  <w:spacing w:after="0" w:line="240" w:lineRule="auto"/>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B">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C">
                <w:pPr>
                  <w:spacing w:after="0" w:line="240" w:lineRule="auto"/>
                  <w:jc w:val="center"/>
                  <w:rPr>
                    <w:sz w:val="20"/>
                    <w:szCs w:val="20"/>
                  </w:rPr>
                </w:pPr>
                <w:r w:rsidDel="00000000" w:rsidR="00000000" w:rsidRPr="00000000">
                  <w:rPr>
                    <w:b w:val="1"/>
                    <w:bCs w:val="1"/>
                    <w:color w:val="0b5394"/>
                    <w:sz w:val="20"/>
                    <w:szCs w:val="20"/>
                    <w:rtl w:val="0"/>
                  </w:rPr>
                  <w:t xml:space="preserve">H06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D">
                <w:pPr>
                  <w:spacing w:after="0" w:line="240" w:lineRule="auto"/>
                  <w:rPr>
                    <w:sz w:val="20"/>
                    <w:szCs w:val="20"/>
                  </w:rPr>
                </w:pPr>
                <w:r w:rsidDel="00000000" w:rsidR="00000000" w:rsidRPr="00000000">
                  <w:rPr>
                    <w:sz w:val="20"/>
                    <w:szCs w:val="20"/>
                    <w:rtl w:val="0"/>
                  </w:rPr>
                  <w:t xml:space="preserve">Acuerdos de patrocinio firmados – decisión go/no-go financiera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E">
                <w:pPr>
                  <w:spacing w:after="0" w:line="240" w:lineRule="auto"/>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F">
                <w:pPr>
                  <w:spacing w:after="0" w:line="240" w:lineRule="auto"/>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0">
                <w:pPr>
                  <w:spacing w:after="0" w:line="240" w:lineRule="auto"/>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1">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2">
                <w:pPr>
                  <w:spacing w:after="0" w:line="240" w:lineRule="auto"/>
                  <w:jc w:val="center"/>
                  <w:rPr>
                    <w:sz w:val="20"/>
                    <w:szCs w:val="20"/>
                  </w:rPr>
                </w:pPr>
                <w:r w:rsidDel="00000000" w:rsidR="00000000" w:rsidRPr="00000000">
                  <w:rPr>
                    <w:b w:val="1"/>
                    <w:bCs w:val="1"/>
                    <w:color w:val="0b5394"/>
                    <w:sz w:val="20"/>
                    <w:szCs w:val="20"/>
                    <w:rtl w:val="0"/>
                  </w:rPr>
                  <w:t xml:space="preserve">H07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3">
                <w:pPr>
                  <w:spacing w:after="0" w:line="240" w:lineRule="auto"/>
                  <w:rPr>
                    <w:sz w:val="20"/>
                    <w:szCs w:val="20"/>
                  </w:rPr>
                </w:pPr>
                <w:r w:rsidDel="00000000" w:rsidR="00000000" w:rsidRPr="00000000">
                  <w:rPr>
                    <w:sz w:val="20"/>
                    <w:szCs w:val="20"/>
                    <w:rtl w:val="0"/>
                  </w:rPr>
                  <w:t xml:space="preserve">Programa académico, ponentes, mentores y jurados confirmados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4">
                <w:pPr>
                  <w:spacing w:after="0" w:line="240" w:lineRule="auto"/>
                  <w:jc w:val="center"/>
                  <w:rPr>
                    <w:sz w:val="20"/>
                    <w:szCs w:val="20"/>
                  </w:rPr>
                </w:pPr>
                <w:r w:rsidDel="00000000" w:rsidR="00000000" w:rsidRPr="00000000">
                  <w:rPr>
                    <w:sz w:val="20"/>
                    <w:szCs w:val="20"/>
                    <w:rtl w:val="0"/>
                  </w:rPr>
                  <w:t xml:space="preserve">E4</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5">
                <w:pPr>
                  <w:spacing w:after="0" w:line="240" w:lineRule="auto"/>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6">
                <w:pPr>
                  <w:spacing w:after="0" w:line="240" w:lineRule="auto"/>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7">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8">
                <w:pPr>
                  <w:spacing w:after="0" w:line="240" w:lineRule="auto"/>
                  <w:jc w:val="center"/>
                  <w:rPr>
                    <w:sz w:val="20"/>
                    <w:szCs w:val="20"/>
                  </w:rPr>
                </w:pPr>
                <w:r w:rsidDel="00000000" w:rsidR="00000000" w:rsidRPr="00000000">
                  <w:rPr>
                    <w:b w:val="1"/>
                    <w:bCs w:val="1"/>
                    <w:color w:val="0b5394"/>
                    <w:sz w:val="20"/>
                    <w:szCs w:val="20"/>
                    <w:rtl w:val="0"/>
                  </w:rPr>
                  <w:t xml:space="preserve">H08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9">
                <w:pPr>
                  <w:spacing w:after="0" w:line="240" w:lineRule="auto"/>
                  <w:rPr>
                    <w:sz w:val="20"/>
                    <w:szCs w:val="20"/>
                  </w:rPr>
                </w:pPr>
                <w:r w:rsidDel="00000000" w:rsidR="00000000" w:rsidRPr="00000000">
                  <w:rPr>
                    <w:sz w:val="20"/>
                    <w:szCs w:val="20"/>
                    <w:rtl w:val="0"/>
                  </w:rPr>
                  <w:t xml:space="preserve">Web en producción, lanzamiento de campaña e inscripciones abiertas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A">
                <w:pPr>
                  <w:spacing w:after="0" w:line="240" w:lineRule="auto"/>
                  <w:jc w:val="center"/>
                  <w:rPr>
                    <w:sz w:val="20"/>
                    <w:szCs w:val="20"/>
                  </w:rPr>
                </w:pPr>
                <w:r w:rsidDel="00000000" w:rsidR="00000000" w:rsidRPr="00000000">
                  <w:rPr>
                    <w:sz w:val="20"/>
                    <w:szCs w:val="20"/>
                    <w:rtl w:val="0"/>
                  </w:rPr>
                  <w:t xml:space="preserve">E5</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B">
                <w:pPr>
                  <w:spacing w:after="0" w:line="240" w:lineRule="auto"/>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C">
                <w:pPr>
                  <w:spacing w:after="0" w:line="240" w:lineRule="auto"/>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D">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after="0" w:line="240" w:lineRule="auto"/>
                  <w:jc w:val="center"/>
                  <w:rPr>
                    <w:sz w:val="20"/>
                    <w:szCs w:val="20"/>
                  </w:rPr>
                </w:pPr>
                <w:r w:rsidDel="00000000" w:rsidR="00000000" w:rsidRPr="00000000">
                  <w:rPr>
                    <w:b w:val="1"/>
                    <w:bCs w:val="1"/>
                    <w:color w:val="0b5394"/>
                    <w:sz w:val="20"/>
                    <w:szCs w:val="20"/>
                    <w:rtl w:val="0"/>
                  </w:rPr>
                  <w:t xml:space="preserve">H09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after="0" w:line="240" w:lineRule="auto"/>
                  <w:rPr>
                    <w:sz w:val="20"/>
                    <w:szCs w:val="20"/>
                  </w:rPr>
                </w:pPr>
                <w:r w:rsidDel="00000000" w:rsidR="00000000" w:rsidRPr="00000000">
                  <w:rPr>
                    <w:sz w:val="20"/>
                    <w:szCs w:val="20"/>
                    <w:rtl w:val="0"/>
                  </w:rPr>
                  <w:t xml:space="preserve">Inicio del Módulo I (primer taller)</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0">
                <w:pPr>
                  <w:spacing w:after="0" w:line="240" w:lineRule="auto"/>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1">
                <w:pPr>
                  <w:spacing w:after="0" w:line="240" w:lineRule="auto"/>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2">
                <w:pPr>
                  <w:spacing w:after="0" w:line="240" w:lineRule="auto"/>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3">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4">
                <w:pPr>
                  <w:spacing w:after="0" w:line="240" w:lineRule="auto"/>
                  <w:jc w:val="center"/>
                  <w:rPr>
                    <w:sz w:val="20"/>
                    <w:szCs w:val="20"/>
                  </w:rPr>
                </w:pPr>
                <w:r w:rsidDel="00000000" w:rsidR="00000000" w:rsidRPr="00000000">
                  <w:rPr>
                    <w:b w:val="1"/>
                    <w:bCs w:val="1"/>
                    <w:color w:val="0b5394"/>
                    <w:sz w:val="20"/>
                    <w:szCs w:val="20"/>
                    <w:rtl w:val="0"/>
                  </w:rPr>
                  <w:t xml:space="preserve">H10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5">
                <w:pPr>
                  <w:spacing w:after="0" w:line="240" w:lineRule="auto"/>
                  <w:rPr>
                    <w:sz w:val="20"/>
                    <w:szCs w:val="20"/>
                  </w:rPr>
                </w:pP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6">
                <w:pPr>
                  <w:spacing w:after="0" w:line="240" w:lineRule="auto"/>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7">
                <w:pPr>
                  <w:spacing w:after="0" w:line="240" w:lineRule="auto"/>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8">
                <w:pPr>
                  <w:spacing w:after="0" w:line="240" w:lineRule="auto"/>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9">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A">
                <w:pPr>
                  <w:spacing w:after="0" w:line="240" w:lineRule="auto"/>
                  <w:jc w:val="center"/>
                  <w:rPr>
                    <w:b w:val="1"/>
                    <w:bCs w:val="1"/>
                    <w:color w:val="0b5394"/>
                    <w:sz w:val="20"/>
                    <w:szCs w:val="20"/>
                  </w:rPr>
                </w:pPr>
                <w:r w:rsidDel="00000000" w:rsidR="00000000" w:rsidRPr="00000000">
                  <w:rPr>
                    <w:b w:val="1"/>
                    <w:bCs w:val="1"/>
                    <w:color w:val="0b5394"/>
                    <w:sz w:val="20"/>
                    <w:szCs w:val="20"/>
                    <w:rtl w:val="0"/>
                  </w:rPr>
                  <w:t xml:space="preserve">H11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B">
                <w:pPr>
                  <w:pStyle w:val="Heading1"/>
                  <w:spacing w:after="40" w:line="249.60000000000002" w:lineRule="auto"/>
                  <w:rPr>
                    <w:sz w:val="20"/>
                    <w:szCs w:val="20"/>
                  </w:rPr>
                </w:pPr>
                <w:bookmarkStart w:colFirst="0" w:colLast="0" w:name="_heading=h.5ckvpp53geh5" w:id="41"/>
                <w:bookmarkEnd w:id="41"/>
                <w:r w:rsidDel="00000000" w:rsidR="00000000" w:rsidRPr="00000000">
                  <w:rPr>
                    <w:b w:val="0"/>
                    <w:bCs w:val="0"/>
                    <w:color w:val="000000"/>
                    <w:sz w:val="20"/>
                    <w:szCs w:val="20"/>
                    <w:rtl w:val="0"/>
                  </w:rPr>
                  <w:t xml:space="preserve">Inicio del Módulo II (segundo taller)</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C">
                <w:pPr>
                  <w:spacing w:after="0" w:line="240" w:lineRule="auto"/>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D">
                <w:pPr>
                  <w:spacing w:after="0" w:line="240" w:lineRule="auto"/>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E">
                <w:pPr>
                  <w:spacing w:after="0" w:line="240" w:lineRule="auto"/>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F">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0">
                <w:pPr>
                  <w:spacing w:after="0" w:line="240" w:lineRule="auto"/>
                  <w:jc w:val="center"/>
                  <w:rPr>
                    <w:sz w:val="20"/>
                    <w:szCs w:val="20"/>
                  </w:rPr>
                </w:pPr>
                <w:r w:rsidDel="00000000" w:rsidR="00000000" w:rsidRPr="00000000">
                  <w:rPr>
                    <w:b w:val="1"/>
                    <w:bCs w:val="1"/>
                    <w:color w:val="0b5394"/>
                    <w:sz w:val="20"/>
                    <w:szCs w:val="20"/>
                    <w:rtl w:val="0"/>
                  </w:rPr>
                  <w:t xml:space="preserve">H12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1">
                <w:pPr>
                  <w:spacing w:after="0" w:line="240" w:lineRule="auto"/>
                  <w:rPr>
                    <w:sz w:val="20"/>
                    <w:szCs w:val="20"/>
                  </w:rPr>
                </w:pPr>
                <w:r w:rsidDel="00000000" w:rsidR="00000000" w:rsidRPr="00000000">
                  <w:rPr>
                    <w:sz w:val="20"/>
                    <w:szCs w:val="20"/>
                    <w:rtl w:val="0"/>
                  </w:rPr>
                  <w:t xml:space="preserve">Competencia de Kaggle – cierre del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2">
                <w:pPr>
                  <w:spacing w:after="0" w:line="240" w:lineRule="auto"/>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3">
                <w:pPr>
                  <w:spacing w:after="0" w:line="240" w:lineRule="auto"/>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4">
                <w:pPr>
                  <w:spacing w:after="0" w:line="240" w:lineRule="auto"/>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5">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6">
                <w:pPr>
                  <w:spacing w:after="0" w:line="240" w:lineRule="auto"/>
                  <w:jc w:val="center"/>
                  <w:rPr>
                    <w:sz w:val="20"/>
                    <w:szCs w:val="20"/>
                  </w:rPr>
                </w:pPr>
                <w:r w:rsidDel="00000000" w:rsidR="00000000" w:rsidRPr="00000000">
                  <w:rPr>
                    <w:b w:val="1"/>
                    <w:bCs w:val="1"/>
                    <w:color w:val="0b5394"/>
                    <w:sz w:val="20"/>
                    <w:szCs w:val="20"/>
                    <w:rtl w:val="0"/>
                  </w:rPr>
                  <w:t xml:space="preserve">H13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7">
                <w:pPr>
                  <w:spacing w:after="0" w:line="240" w:lineRule="auto"/>
                  <w:rPr>
                    <w:sz w:val="20"/>
                    <w:szCs w:val="20"/>
                  </w:rPr>
                </w:pP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8">
                <w:pPr>
                  <w:spacing w:after="0" w:line="240" w:lineRule="auto"/>
                  <w:jc w:val="center"/>
                  <w:rPr>
                    <w:sz w:val="20"/>
                    <w:szCs w:val="20"/>
                  </w:rPr>
                </w:pPr>
                <w:r w:rsidDel="00000000" w:rsidR="00000000" w:rsidRPr="00000000">
                  <w:rPr>
                    <w:sz w:val="20"/>
                    <w:szCs w:val="20"/>
                    <w:rtl w:val="0"/>
                  </w:rPr>
                  <w:t xml:space="preserve">E8</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9">
                <w:pPr>
                  <w:spacing w:after="0" w:line="240" w:lineRule="auto"/>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A">
                <w:pPr>
                  <w:spacing w:after="0" w:line="240" w:lineRule="auto"/>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B">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C">
                <w:pPr>
                  <w:spacing w:after="0" w:line="240" w:lineRule="auto"/>
                  <w:jc w:val="center"/>
                  <w:rPr>
                    <w:sz w:val="20"/>
                    <w:szCs w:val="20"/>
                  </w:rPr>
                </w:pPr>
                <w:r w:rsidDel="00000000" w:rsidR="00000000" w:rsidRPr="00000000">
                  <w:rPr>
                    <w:b w:val="1"/>
                    <w:bCs w:val="1"/>
                    <w:color w:val="0b5394"/>
                    <w:sz w:val="20"/>
                    <w:szCs w:val="20"/>
                    <w:rtl w:val="0"/>
                  </w:rPr>
                  <w:t xml:space="preserve">H14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D">
                <w:pPr>
                  <w:spacing w:after="0" w:line="240" w:lineRule="auto"/>
                  <w:rPr>
                    <w:sz w:val="20"/>
                    <w:szCs w:val="20"/>
                  </w:rPr>
                </w:pPr>
                <w:r w:rsidDel="00000000" w:rsidR="00000000" w:rsidRPr="00000000">
                  <w:rPr>
                    <w:sz w:val="20"/>
                    <w:szCs w:val="20"/>
                    <w:rtl w:val="0"/>
                  </w:rPr>
                  <w:t xml:space="preserve">Premiación GCP – cierre del Módulo III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E">
                <w:pPr>
                  <w:spacing w:after="0" w:line="240" w:lineRule="auto"/>
                  <w:jc w:val="center"/>
                  <w:rPr>
                    <w:sz w:val="20"/>
                    <w:szCs w:val="20"/>
                  </w:rPr>
                </w:pPr>
                <w:r w:rsidDel="00000000" w:rsidR="00000000" w:rsidRPr="00000000">
                  <w:rPr>
                    <w:sz w:val="20"/>
                    <w:szCs w:val="20"/>
                    <w:rtl w:val="0"/>
                  </w:rPr>
                  <w:t xml:space="preserve">E9</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F">
                <w:pPr>
                  <w:spacing w:after="0" w:line="240" w:lineRule="auto"/>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0">
                <w:pPr>
                  <w:spacing w:after="0" w:line="240" w:lineRule="auto"/>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1">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2">
                <w:pPr>
                  <w:spacing w:after="0" w:line="240" w:lineRule="auto"/>
                  <w:jc w:val="center"/>
                  <w:rPr>
                    <w:sz w:val="20"/>
                    <w:szCs w:val="20"/>
                  </w:rPr>
                </w:pPr>
                <w:r w:rsidDel="00000000" w:rsidR="00000000" w:rsidRPr="00000000">
                  <w:rPr>
                    <w:b w:val="1"/>
                    <w:bCs w:val="1"/>
                    <w:color w:val="0b5394"/>
                    <w:sz w:val="20"/>
                    <w:szCs w:val="20"/>
                    <w:rtl w:val="0"/>
                  </w:rPr>
                  <w:t xml:space="preserve">H15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3">
                <w:pPr>
                  <w:spacing w:after="0" w:line="240" w:lineRule="auto"/>
                  <w:rPr>
                    <w:sz w:val="20"/>
                    <w:szCs w:val="20"/>
                  </w:rPr>
                </w:pPr>
                <w:r w:rsidDel="00000000" w:rsidR="00000000" w:rsidRPr="00000000">
                  <w:rPr>
                    <w:sz w:val="20"/>
                    <w:szCs w:val="20"/>
                    <w:rtl w:val="0"/>
                  </w:rPr>
                  <w:t xml:space="preserve">Hackathon Internacional de 24 h realizado (evento cumbre)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4">
                <w:pPr>
                  <w:spacing w:after="0" w:line="240" w:lineRule="auto"/>
                  <w:jc w:val="center"/>
                  <w:rPr>
                    <w:sz w:val="20"/>
                    <w:szCs w:val="20"/>
                  </w:rPr>
                </w:pPr>
                <w:r w:rsidDel="00000000" w:rsidR="00000000" w:rsidRPr="00000000">
                  <w:rPr>
                    <w:sz w:val="20"/>
                    <w:szCs w:val="20"/>
                    <w:rtl w:val="0"/>
                  </w:rPr>
                  <w:t xml:space="preserve">E10</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5">
                <w:pPr>
                  <w:spacing w:after="0" w:line="240" w:lineRule="auto"/>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6">
                <w:pPr>
                  <w:spacing w:after="0" w:line="240" w:lineRule="auto"/>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7">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8">
                <w:pPr>
                  <w:spacing w:after="0" w:line="240" w:lineRule="auto"/>
                  <w:jc w:val="center"/>
                  <w:rPr>
                    <w:sz w:val="20"/>
                    <w:szCs w:val="20"/>
                  </w:rPr>
                </w:pPr>
                <w:r w:rsidDel="00000000" w:rsidR="00000000" w:rsidRPr="00000000">
                  <w:rPr>
                    <w:b w:val="1"/>
                    <w:bCs w:val="1"/>
                    <w:color w:val="0b5394"/>
                    <w:sz w:val="20"/>
                    <w:szCs w:val="20"/>
                    <w:rtl w:val="0"/>
                  </w:rPr>
                  <w:t xml:space="preserve">H16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9">
                <w:pPr>
                  <w:spacing w:after="0" w:line="240" w:lineRule="auto"/>
                  <w:rPr>
                    <w:sz w:val="20"/>
                    <w:szCs w:val="20"/>
                  </w:rPr>
                </w:pPr>
                <w:r w:rsidDel="00000000" w:rsidR="00000000" w:rsidRPr="00000000">
                  <w:rPr>
                    <w:sz w:val="20"/>
                    <w:szCs w:val="20"/>
                    <w:rtl w:val="0"/>
                  </w:rPr>
                  <w:t xml:space="preserve">Reporte de seguimiento N.° 1 presentado (Módulo I y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A">
                <w:pPr>
                  <w:spacing w:after="0" w:line="240" w:lineRule="auto"/>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B">
                <w:pPr>
                  <w:spacing w:after="0" w:line="240" w:lineRule="auto"/>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C">
                <w:pPr>
                  <w:spacing w:after="0" w:line="240" w:lineRule="auto"/>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D">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E">
                <w:pPr>
                  <w:spacing w:after="0" w:line="240" w:lineRule="auto"/>
                  <w:jc w:val="center"/>
                  <w:rPr>
                    <w:sz w:val="20"/>
                    <w:szCs w:val="20"/>
                  </w:rPr>
                </w:pPr>
                <w:r w:rsidDel="00000000" w:rsidR="00000000" w:rsidRPr="00000000">
                  <w:rPr>
                    <w:b w:val="1"/>
                    <w:bCs w:val="1"/>
                    <w:color w:val="0b5394"/>
                    <w:sz w:val="20"/>
                    <w:szCs w:val="20"/>
                    <w:rtl w:val="0"/>
                  </w:rPr>
                  <w:t xml:space="preserve">H17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F">
                <w:pPr>
                  <w:spacing w:after="0" w:line="240" w:lineRule="auto"/>
                  <w:rPr>
                    <w:sz w:val="20"/>
                    <w:szCs w:val="20"/>
                  </w:rPr>
                </w:pPr>
                <w:r w:rsidDel="00000000" w:rsidR="00000000" w:rsidRPr="00000000">
                  <w:rPr>
                    <w:sz w:val="20"/>
                    <w:szCs w:val="20"/>
                    <w:rtl w:val="0"/>
                  </w:rPr>
                  <w:t xml:space="preserve">Reporte de seguimiento N.° 2 presentado (Módulo II y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0">
                <w:pPr>
                  <w:spacing w:after="0" w:line="240" w:lineRule="auto"/>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1">
                <w:pPr>
                  <w:spacing w:after="0" w:line="240" w:lineRule="auto"/>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2">
                <w:pPr>
                  <w:spacing w:after="0" w:line="240" w:lineRule="auto"/>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3">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4">
                <w:pPr>
                  <w:spacing w:after="0" w:line="240" w:lineRule="auto"/>
                  <w:jc w:val="center"/>
                  <w:rPr>
                    <w:sz w:val="20"/>
                    <w:szCs w:val="20"/>
                  </w:rPr>
                </w:pPr>
                <w:r w:rsidDel="00000000" w:rsidR="00000000" w:rsidRPr="00000000">
                  <w:rPr>
                    <w:b w:val="1"/>
                    <w:bCs w:val="1"/>
                    <w:color w:val="0b5394"/>
                    <w:sz w:val="20"/>
                    <w:szCs w:val="20"/>
                    <w:rtl w:val="0"/>
                  </w:rPr>
                  <w:t xml:space="preserve">H18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5">
                <w:pPr>
                  <w:spacing w:after="0" w:line="240" w:lineRule="auto"/>
                  <w:rPr>
                    <w:sz w:val="20"/>
                    <w:szCs w:val="20"/>
                  </w:rPr>
                </w:pPr>
                <w:r w:rsidDel="00000000" w:rsidR="00000000" w:rsidRPr="00000000">
                  <w:rPr>
                    <w:sz w:val="20"/>
                    <w:szCs w:val="20"/>
                    <w:rtl w:val="0"/>
                  </w:rPr>
                  <w:t xml:space="preserve">Reporte de seguimiento N.° 3 presentado (Torneo de Vibecoding)</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6">
                <w:pPr>
                  <w:spacing w:after="0" w:line="240" w:lineRule="auto"/>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7">
                <w:pPr>
                  <w:spacing w:after="0" w:line="240" w:lineRule="auto"/>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8">
                <w:pPr>
                  <w:spacing w:after="0" w:line="240" w:lineRule="auto"/>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9">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A">
                <w:pPr>
                  <w:spacing w:after="0" w:line="240" w:lineRule="auto"/>
                  <w:jc w:val="center"/>
                  <w:rPr>
                    <w:sz w:val="20"/>
                    <w:szCs w:val="20"/>
                  </w:rPr>
                </w:pPr>
                <w:r w:rsidDel="00000000" w:rsidR="00000000" w:rsidRPr="00000000">
                  <w:rPr>
                    <w:b w:val="1"/>
                    <w:bCs w:val="1"/>
                    <w:color w:val="0b5394"/>
                    <w:sz w:val="20"/>
                    <w:szCs w:val="20"/>
                    <w:rtl w:val="0"/>
                  </w:rPr>
                  <w:t xml:space="preserve">H19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B">
                <w:pPr>
                  <w:spacing w:after="0" w:line="240" w:lineRule="auto"/>
                  <w:rPr>
                    <w:sz w:val="20"/>
                    <w:szCs w:val="20"/>
                  </w:rPr>
                </w:pPr>
                <w:r w:rsidDel="00000000" w:rsidR="00000000" w:rsidRPr="00000000">
                  <w:rPr>
                    <w:sz w:val="20"/>
                    <w:szCs w:val="20"/>
                    <w:rtl w:val="0"/>
                  </w:rPr>
                  <w:t xml:space="preserve">Reporte de seguimiento N.° 4 presentado (Módulo III y premiación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C">
                <w:pPr>
                  <w:spacing w:after="0" w:line="240" w:lineRule="auto"/>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D">
                <w:pPr>
                  <w:spacing w:after="0" w:line="240" w:lineRule="auto"/>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E">
                <w:pPr>
                  <w:spacing w:after="0" w:line="240" w:lineRule="auto"/>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F">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0">
                <w:pPr>
                  <w:spacing w:after="0" w:line="240" w:lineRule="auto"/>
                  <w:jc w:val="center"/>
                  <w:rPr>
                    <w:sz w:val="20"/>
                    <w:szCs w:val="20"/>
                  </w:rPr>
                </w:pPr>
                <w:r w:rsidDel="00000000" w:rsidR="00000000" w:rsidRPr="00000000">
                  <w:rPr>
                    <w:b w:val="1"/>
                    <w:bCs w:val="1"/>
                    <w:color w:val="0b5394"/>
                    <w:sz w:val="20"/>
                    <w:szCs w:val="20"/>
                    <w:rtl w:val="0"/>
                  </w:rPr>
                  <w:t xml:space="preserve">H20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1">
                <w:pPr>
                  <w:spacing w:after="0" w:line="240" w:lineRule="auto"/>
                  <w:rPr>
                    <w:sz w:val="20"/>
                    <w:szCs w:val="20"/>
                  </w:rPr>
                </w:pPr>
                <w:r w:rsidDel="00000000" w:rsidR="00000000" w:rsidRPr="00000000">
                  <w:rPr>
                    <w:sz w:val="20"/>
                    <w:szCs w:val="20"/>
                    <w:rtl w:val="0"/>
                  </w:rPr>
                  <w:t xml:space="preserve">Reporte de seguimiento N.° 5 presentado (Hackathon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2">
                <w:pPr>
                  <w:spacing w:after="0" w:line="240" w:lineRule="auto"/>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3">
                <w:pPr>
                  <w:spacing w:after="0" w:line="240" w:lineRule="auto"/>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4">
                <w:pPr>
                  <w:spacing w:after="0" w:line="240" w:lineRule="auto"/>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5">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6">
                <w:pPr>
                  <w:spacing w:after="0" w:line="240" w:lineRule="auto"/>
                  <w:jc w:val="center"/>
                  <w:rPr>
                    <w:sz w:val="20"/>
                    <w:szCs w:val="20"/>
                  </w:rPr>
                </w:pPr>
                <w:r w:rsidDel="00000000" w:rsidR="00000000" w:rsidRPr="00000000">
                  <w:rPr>
                    <w:b w:val="1"/>
                    <w:bCs w:val="1"/>
                    <w:color w:val="0b5394"/>
                    <w:sz w:val="20"/>
                    <w:szCs w:val="20"/>
                    <w:rtl w:val="0"/>
                  </w:rPr>
                  <w:t xml:space="preserve">H21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7">
                <w:pPr>
                  <w:spacing w:after="0" w:line="240" w:lineRule="auto"/>
                  <w:rPr>
                    <w:sz w:val="20"/>
                    <w:szCs w:val="20"/>
                  </w:rPr>
                </w:pPr>
                <w:r w:rsidDel="00000000" w:rsidR="00000000" w:rsidRPr="00000000">
                  <w:rPr>
                    <w:sz w:val="20"/>
                    <w:szCs w:val="20"/>
                    <w:rtl w:val="0"/>
                  </w:rPr>
                  <w:t xml:space="preserve">Informe final de resultados aprobado y enviado a sponsors y PUCP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8">
                <w:pPr>
                  <w:spacing w:after="0" w:line="240" w:lineRule="auto"/>
                  <w:jc w:val="center"/>
                  <w:rPr>
                    <w:sz w:val="20"/>
                    <w:szCs w:val="20"/>
                  </w:rPr>
                </w:pPr>
                <w:r w:rsidDel="00000000" w:rsidR="00000000" w:rsidRPr="00000000">
                  <w:rPr>
                    <w:sz w:val="20"/>
                    <w:szCs w:val="20"/>
                    <w:rtl w:val="0"/>
                  </w:rPr>
                  <w:t xml:space="preserve">E12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9">
                <w:pPr>
                  <w:spacing w:after="0" w:line="240" w:lineRule="auto"/>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A">
                <w:pPr>
                  <w:spacing w:after="0" w:line="240" w:lineRule="auto"/>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B">
                <w:pPr>
                  <w:spacing w:after="0" w:line="240" w:lineRule="auto"/>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C">
                <w:pPr>
                  <w:spacing w:after="0" w:line="240" w:lineRule="auto"/>
                  <w:jc w:val="center"/>
                  <w:rPr>
                    <w:sz w:val="20"/>
                    <w:szCs w:val="20"/>
                  </w:rPr>
                </w:pPr>
                <w:r w:rsidDel="00000000" w:rsidR="00000000" w:rsidRPr="00000000">
                  <w:rPr>
                    <w:b w:val="1"/>
                    <w:bCs w:val="1"/>
                    <w:color w:val="0b5394"/>
                    <w:sz w:val="20"/>
                    <w:szCs w:val="20"/>
                    <w:rtl w:val="0"/>
                  </w:rPr>
                  <w:t xml:space="preserve">H22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D">
                <w:pPr>
                  <w:spacing w:after="0" w:line="240" w:lineRule="auto"/>
                  <w:rPr>
                    <w:sz w:val="20"/>
                    <w:szCs w:val="20"/>
                  </w:rPr>
                </w:pPr>
                <w:r w:rsidDel="00000000" w:rsidR="00000000" w:rsidRPr="00000000">
                  <w:rPr>
                    <w:sz w:val="20"/>
                    <w:szCs w:val="20"/>
                    <w:rtl w:val="0"/>
                  </w:rPr>
                  <w:t xml:space="preserve">Acta de cierre firmada – fin del proyecto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E">
                <w:pPr>
                  <w:spacing w:after="0" w:line="240" w:lineRule="auto"/>
                  <w:jc w:val="center"/>
                  <w:rPr>
                    <w:sz w:val="20"/>
                    <w:szCs w:val="20"/>
                  </w:rPr>
                </w:pPr>
                <w:r w:rsidDel="00000000" w:rsidR="00000000" w:rsidRPr="00000000">
                  <w:rPr>
                    <w:sz w:val="20"/>
                    <w:szCs w:val="20"/>
                    <w:rtl w:val="0"/>
                  </w:rPr>
                  <w:t xml:space="preserve">E13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F">
                <w:pPr>
                  <w:spacing w:after="0" w:line="240" w:lineRule="auto"/>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0">
                <w:pPr>
                  <w:spacing w:after="0" w:line="240" w:lineRule="auto"/>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1">
                <w:pPr>
                  <w:spacing w:after="0" w:line="240" w:lineRule="auto"/>
                  <w:jc w:val="center"/>
                  <w:rPr>
                    <w:sz w:val="20"/>
                    <w:szCs w:val="20"/>
                  </w:rPr>
                </w:pPr>
                <w:r w:rsidDel="00000000" w:rsidR="00000000" w:rsidRPr="00000000">
                  <w:rPr>
                    <w:sz w:val="20"/>
                    <w:szCs w:val="20"/>
                    <w:rtl w:val="0"/>
                  </w:rPr>
                  <w:t xml:space="preserve">Pendiente</w:t>
                </w:r>
              </w:p>
            </w:tc>
          </w:tr>
        </w:tbl>
      </w:sdtContent>
    </w:sdt>
    <w:p w:rsidR="00000000" w:rsidDel="00000000" w:rsidP="00000000" w:rsidRDefault="00000000" w:rsidRPr="00000000" w14:paraId="00000492">
      <w:pPr>
        <w:spacing w:after="120" w:lineRule="auto"/>
        <w:jc w:val="both"/>
        <w:rPr>
          <w:sz w:val="22"/>
          <w:szCs w:val="22"/>
        </w:rPr>
      </w:pPr>
      <w:r w:rsidDel="00000000" w:rsidR="00000000" w:rsidRPr="00000000">
        <w:rPr>
          <w:rtl w:val="0"/>
        </w:rPr>
      </w:r>
    </w:p>
    <w:p w:rsidR="00000000" w:rsidDel="00000000" w:rsidP="00000000" w:rsidRDefault="00000000" w:rsidRPr="00000000" w14:paraId="00000493">
      <w:pPr>
        <w:pStyle w:val="Heading1"/>
        <w:rPr/>
      </w:pPr>
      <w:bookmarkStart w:colFirst="0" w:colLast="0" w:name="_heading=h.ci1u0s48rqgd" w:id="42"/>
      <w:bookmarkEnd w:id="42"/>
      <w:r w:rsidDel="00000000" w:rsidR="00000000" w:rsidRPr="00000000">
        <w:rPr>
          <w:sz w:val="24"/>
          <w:szCs w:val="24"/>
          <w:rtl w:val="0"/>
        </w:rPr>
        <w:t xml:space="preserve">Cronograma Detallado</w:t>
      </w:r>
      <w:r w:rsidDel="00000000" w:rsidR="00000000" w:rsidRPr="00000000">
        <w:rPr>
          <w:rtl w:val="0"/>
        </w:rPr>
      </w:r>
    </w:p>
    <w:p w:rsidR="00000000" w:rsidDel="00000000" w:rsidP="00000000" w:rsidRDefault="00000000" w:rsidRPr="00000000" w14:paraId="00000494">
      <w:pPr>
        <w:rPr>
          <w:sz w:val="22"/>
          <w:szCs w:val="22"/>
        </w:rPr>
      </w:pPr>
      <w:r w:rsidDel="00000000" w:rsidR="00000000" w:rsidRPr="00000000">
        <w:rPr>
          <w:sz w:val="22"/>
          <w:szCs w:val="22"/>
          <w:rtl w:val="0"/>
        </w:rPr>
        <w:t xml:space="preserve">El cronograma detallado se desarrolló sobre el formato del curso («Formato: Cronograma Detallado», hoja Predictivo) y se encuentra en el archivo:</w:t>
      </w:r>
    </w:p>
    <w:p w:rsidR="00000000" w:rsidDel="00000000" w:rsidP="00000000" w:rsidRDefault="00000000" w:rsidRPr="00000000" w14:paraId="00000495">
      <w:pPr>
        <w:rPr>
          <w:sz w:val="22"/>
          <w:szCs w:val="22"/>
        </w:rPr>
      </w:pPr>
      <w:hyperlink r:id="rId13">
        <w:r w:rsidDel="00000000" w:rsidR="00000000" w:rsidRPr="00000000">
          <w:rPr>
            <w:color w:val="0000ee"/>
            <w:sz w:val="22"/>
            <w:szCs w:val="22"/>
            <w:u w:val="single"/>
            <w:rtl w:val="0"/>
          </w:rPr>
          <w:t xml:space="preserve">Equipo 5 - Cronograma</w:t>
        </w:r>
      </w:hyperlink>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18" w:top="2140" w:left="1701" w:right="1701" w:header="709" w:footer="4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7"/>
      <w:gridCol w:w="4381"/>
      <w:tblGridChange w:id="0">
        <w:tblGrid>
          <w:gridCol w:w="4457"/>
          <w:gridCol w:w="4381"/>
        </w:tblGrid>
      </w:tblGridChange>
    </w:tblGrid>
    <w:tr>
      <w:trPr>
        <w:cantSplit w:val="0"/>
        <w:trHeight w:val="525" w:hRule="atLeast"/>
        <w:tblHeader w:val="0"/>
      </w:trPr>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sz w:val="22"/>
              <w:szCs w:val="22"/>
              <w:rtl w:val="0"/>
            </w:rPr>
            <w:t xml:space="preserve">Cronograma del proyecto</w:t>
          </w:r>
          <w:r w:rsidDel="00000000" w:rsidR="00000000" w:rsidRPr="00000000">
            <w:rPr>
              <w:rtl w:val="0"/>
            </w:rPr>
          </w:r>
        </w:p>
      </w:tc>
    </w:tr>
  </w:tbl>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tl w:val="0"/>
      </w:rPr>
    </w:r>
  </w:p>
  <w:tbl>
    <w:tblPr>
      <w:tblStyle w:val="Table3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7"/>
      <w:gridCol w:w="4381"/>
      <w:tblGridChange w:id="0">
        <w:tblGrid>
          <w:gridCol w:w="4457"/>
          <w:gridCol w:w="4381"/>
        </w:tblGrid>
      </w:tblGridChange>
    </w:tblGrid>
    <w:tr>
      <w:trPr>
        <w:cantSplit w:val="0"/>
        <w:trHeight w:val="525" w:hRule="atLeast"/>
        <w:tblHeader w:val="0"/>
      </w:trPr>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sz w:val="22"/>
              <w:szCs w:val="22"/>
              <w:rtl w:val="0"/>
            </w:rPr>
            <w:t xml:space="preserve">Cronograma del proyecto</w:t>
          </w:r>
          <w:r w:rsidDel="00000000" w:rsidR="00000000" w:rsidRPr="00000000">
            <w:rPr>
              <w:rtl w:val="0"/>
            </w:rPr>
          </w:r>
        </w:p>
      </w:tc>
    </w:tr>
  </w:tbl>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DefaultParagraphFont"/>
    <w:rsid w:val="00FC5152"/>
  </w:style>
  <w:style w:type="character" w:styleId="Strong">
    <w:name w:val="Strong"/>
    <w:uiPriority w:val="22"/>
    <w:qFormat w:val="1"/>
    <w:rsid w:val="00FC5152"/>
    <w:rPr>
      <w:b w:val="1"/>
      <w:bCs w:val="1"/>
    </w:rPr>
  </w:style>
  <w:style w:type="paragraph" w:styleId="ListParagraph">
    <w:name w:val="List Paragraph"/>
    <w:basedOn w:val="Normal"/>
    <w:uiPriority w:val="34"/>
    <w:qFormat w:val="1"/>
    <w:rsid w:val="00FC5152"/>
    <w:pPr>
      <w:ind w:left="720"/>
      <w:contextualSpacing w:val="1"/>
    </w:pPr>
  </w:style>
  <w:style w:type="character" w:styleId="Hyperlink">
    <w:name w:val="Hyperlink"/>
    <w:uiPriority w:val="99"/>
    <w:unhideWhenUsed w:val="1"/>
    <w:rsid w:val="0040466D"/>
    <w:rPr>
      <w:color w:val="0000ff"/>
      <w:u w:val="single"/>
    </w:rPr>
  </w:style>
  <w:style w:type="table" w:styleId="TableGrid">
    <w:name w:val="Table Grid"/>
    <w:basedOn w:val="TableNormal"/>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name w:val="annotation text"/>
    <w:basedOn w:val="Normal"/>
    <w:link w:val="CommentTextChar"/>
    <w:rsid w:val="00176567"/>
    <w:pPr>
      <w:spacing w:after="0" w:line="240" w:lineRule="auto"/>
    </w:pPr>
    <w:rPr>
      <w:rFonts w:ascii="Times New Roman" w:eastAsia="Times New Roman" w:hAnsi="Times New Roman"/>
      <w:sz w:val="20"/>
      <w:szCs w:val="20"/>
      <w:lang w:val="en-US"/>
    </w:rPr>
  </w:style>
  <w:style w:type="character" w:styleId="CommentTextChar" w:customStyle="1">
    <w:name w:val="Comment Text Char"/>
    <w:link w:val="CommentText"/>
    <w:rsid w:val="00176567"/>
    <w:rPr>
      <w:rFonts w:ascii="Times New Roman" w:cs="Times New Roman" w:eastAsia="Times New Roman" w:hAnsi="Times New Roman"/>
      <w:sz w:val="20"/>
      <w:szCs w:val="20"/>
      <w:lang w:val="en-US"/>
    </w:rPr>
  </w:style>
  <w:style w:type="character" w:styleId="Heading1Char" w:customStyle="1">
    <w:name w:val="Heading 1 Char"/>
    <w:link w:val="Heading1"/>
    <w:uiPriority w:val="9"/>
    <w:rsid w:val="00FD7899"/>
    <w:rPr>
      <w:rFonts w:ascii="Arial" w:eastAsia="Times New Roman" w:hAnsi="Arial"/>
      <w:b w:val="1"/>
      <w:bCs w:val="1"/>
      <w:color w:val="365f91"/>
      <w:kern w:val="36"/>
      <w:sz w:val="32"/>
      <w:szCs w:val="48"/>
    </w:rPr>
  </w:style>
  <w:style w:type="character" w:styleId="Heading2Char" w:customStyle="1">
    <w:name w:val="Heading 2 Char"/>
    <w:link w:val="Heading2"/>
    <w:rsid w:val="001D487D"/>
    <w:rPr>
      <w:rFonts w:ascii="Arial" w:eastAsia="Times New Roman" w:hAnsi="Arial"/>
      <w:b w:val="1"/>
      <w:bCs w:val="1"/>
      <w:color w:val="365f91"/>
      <w:sz w:val="24"/>
      <w:szCs w:val="36"/>
    </w:rPr>
  </w:style>
  <w:style w:type="character" w:styleId="vote-count-post" w:customStyle="1">
    <w:name w:val="vote-count-post"/>
    <w:basedOn w:val="DefaultParagraphFont"/>
    <w:rsid w:val="00C3380A"/>
  </w:style>
  <w:style w:type="character" w:styleId="relativetime" w:customStyle="1">
    <w:name w:val="relativetime"/>
    <w:basedOn w:val="DefaultParagraphFont"/>
    <w:rsid w:val="00C3380A"/>
  </w:style>
  <w:style w:type="character" w:styleId="reputation-score" w:customStyle="1">
    <w:name w:val="reputation-score"/>
    <w:basedOn w:val="DefaultParagraphFont"/>
    <w:rsid w:val="00C3380A"/>
  </w:style>
  <w:style w:type="character" w:styleId="badgecount" w:customStyle="1">
    <w:name w:val="badgecount"/>
    <w:basedOn w:val="DefaultParagraphFont"/>
    <w:rsid w:val="00C3380A"/>
  </w:style>
  <w:style w:type="character" w:styleId="cool" w:customStyle="1">
    <w:name w:val="cool"/>
    <w:basedOn w:val="DefaultParagraphFont"/>
    <w:rsid w:val="00C3380A"/>
  </w:style>
  <w:style w:type="character" w:styleId="comment-copy" w:customStyle="1">
    <w:name w:val="comment-copy"/>
    <w:basedOn w:val="DefaultParagraphFont"/>
    <w:rsid w:val="00C3380A"/>
  </w:style>
  <w:style w:type="character" w:styleId="comment-date" w:customStyle="1">
    <w:name w:val="comment-date"/>
    <w:basedOn w:val="DefaultParagraphFont"/>
    <w:rsid w:val="00C3380A"/>
  </w:style>
  <w:style w:type="character" w:styleId="Emphasis">
    <w:name w:val="Emphasis"/>
    <w:uiPriority w:val="20"/>
    <w:qFormat w:val="1"/>
    <w:rsid w:val="00C3380A"/>
    <w:rPr>
      <w:i w:val="1"/>
      <w:iCs w:val="1"/>
    </w:rPr>
  </w:style>
  <w:style w:type="paragraph" w:styleId="BalloonText">
    <w:name w:val="Balloon Text"/>
    <w:basedOn w:val="Normal"/>
    <w:link w:val="BalloonTextChar"/>
    <w:unhideWhenUsed w:val="1"/>
    <w:rsid w:val="00C3380A"/>
    <w:pPr>
      <w:spacing w:after="0" w:line="240" w:lineRule="auto"/>
    </w:pPr>
    <w:rPr>
      <w:rFonts w:ascii="Tahoma" w:cs="Tahoma" w:hAnsi="Tahoma"/>
      <w:sz w:val="16"/>
      <w:szCs w:val="16"/>
    </w:rPr>
  </w:style>
  <w:style w:type="character" w:styleId="BalloonTextChar" w:customStyle="1">
    <w:name w:val="Balloon Text Char"/>
    <w:link w:val="BalloonText"/>
    <w:rsid w:val="00C3380A"/>
    <w:rPr>
      <w:rFonts w:ascii="Tahoma" w:cs="Tahoma" w:hAnsi="Tahoma"/>
      <w:sz w:val="16"/>
      <w:szCs w:val="16"/>
    </w:rPr>
  </w:style>
  <w:style w:type="character" w:styleId="Heading3Char" w:customStyle="1">
    <w:name w:val="Heading 3 Char"/>
    <w:link w:val="Heading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DefaultParagraphFont"/>
    <w:rsid w:val="008F218C"/>
  </w:style>
  <w:style w:type="paragraph" w:styleId="Header">
    <w:name w:val="header"/>
    <w:basedOn w:val="Normal"/>
    <w:link w:val="HeaderChar"/>
    <w:unhideWhenUsed w:val="1"/>
    <w:rsid w:val="00061A87"/>
    <w:pPr>
      <w:tabs>
        <w:tab w:val="center" w:pos="4419"/>
        <w:tab w:val="right" w:pos="8838"/>
      </w:tabs>
    </w:pPr>
  </w:style>
  <w:style w:type="character" w:styleId="HeaderChar" w:customStyle="1">
    <w:name w:val="Header Char"/>
    <w:link w:val="Header"/>
    <w:uiPriority w:val="99"/>
    <w:rsid w:val="00061A87"/>
    <w:rPr>
      <w:sz w:val="22"/>
      <w:szCs w:val="22"/>
      <w:lang w:eastAsia="en-US"/>
    </w:rPr>
  </w:style>
  <w:style w:type="paragraph" w:styleId="Footer">
    <w:name w:val="footer"/>
    <w:basedOn w:val="Normal"/>
    <w:link w:val="FooterChar"/>
    <w:unhideWhenUsed w:val="1"/>
    <w:rsid w:val="00061A87"/>
    <w:pPr>
      <w:tabs>
        <w:tab w:val="center" w:pos="4419"/>
        <w:tab w:val="right" w:pos="8838"/>
      </w:tabs>
    </w:pPr>
  </w:style>
  <w:style w:type="character" w:styleId="FooterChar" w:customStyle="1">
    <w:name w:val="Footer Char"/>
    <w:link w:val="Footer"/>
    <w:uiPriority w:val="99"/>
    <w:rsid w:val="00061A87"/>
    <w:rPr>
      <w:sz w:val="22"/>
      <w:szCs w:val="22"/>
      <w:lang w:eastAsia="en-US"/>
    </w:rPr>
  </w:style>
  <w:style w:type="paragraph" w:styleId="TOCHeading">
    <w:name w:val="TOC Heading"/>
    <w:basedOn w:val="Heading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OC1">
    <w:name w:val="toc 1"/>
    <w:basedOn w:val="Normal"/>
    <w:next w:val="Normal"/>
    <w:autoRedefine w:val="1"/>
    <w:uiPriority w:val="39"/>
    <w:unhideWhenUsed w:val="1"/>
    <w:qFormat w:val="1"/>
    <w:rsid w:val="00B94149"/>
  </w:style>
  <w:style w:type="paragraph" w:styleId="TOC2">
    <w:name w:val="toc 2"/>
    <w:basedOn w:val="Normal"/>
    <w:next w:val="Normal"/>
    <w:autoRedefine w:val="1"/>
    <w:uiPriority w:val="39"/>
    <w:unhideWhenUsed w:val="1"/>
    <w:qFormat w:val="1"/>
    <w:rsid w:val="00B94149"/>
    <w:pPr>
      <w:ind w:left="220"/>
    </w:pPr>
  </w:style>
  <w:style w:type="paragraph" w:styleId="TO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NoSpacing">
    <w:name w:val="No Spacing"/>
    <w:uiPriority w:val="1"/>
    <w:qFormat w:val="1"/>
    <w:rsid w:val="00F84943"/>
    <w:rPr>
      <w:rFonts w:ascii="Arial" w:hAnsi="Arial"/>
      <w:sz w:val="24"/>
      <w:szCs w:val="22"/>
      <w:lang w:val="es-VE"/>
    </w:rPr>
  </w:style>
  <w:style w:type="paragraph" w:styleId="BodyText">
    <w:name w:val="Body Text"/>
    <w:basedOn w:val="Normal"/>
    <w:link w:val="BodyTextChar"/>
    <w:rsid w:val="00A92608"/>
    <w:pPr>
      <w:spacing w:after="0" w:line="240" w:lineRule="auto"/>
    </w:pPr>
    <w:rPr>
      <w:rFonts w:ascii="Aldine721 Lt BT" w:eastAsia="Times New Roman" w:hAnsi="Aldine721 Lt BT"/>
      <w:b w:val="1"/>
      <w:bCs w:val="1"/>
      <w:spacing w:val="20"/>
      <w:sz w:val="32"/>
      <w:szCs w:val="24"/>
      <w:lang w:eastAsia="es-ES" w:val="es-ES"/>
    </w:rPr>
  </w:style>
  <w:style w:type="character" w:styleId="BodyTextChar" w:customStyle="1">
    <w:name w:val="Body Text Char"/>
    <w:link w:val="BodyText"/>
    <w:rsid w:val="00A92608"/>
    <w:rPr>
      <w:rFonts w:ascii="Aldine721 Lt BT" w:eastAsia="Times New Roman" w:hAnsi="Aldine721 Lt BT"/>
      <w:b w:val="1"/>
      <w:bCs w:val="1"/>
      <w:spacing w:val="20"/>
      <w:sz w:val="32"/>
      <w:szCs w:val="24"/>
      <w:lang w:val="es-ES"/>
    </w:rPr>
  </w:style>
  <w:style w:type="character" w:styleId="CommentReference">
    <w:name w:val="annotation reference"/>
    <w:rsid w:val="00A92608"/>
    <w:rPr>
      <w:sz w:val="16"/>
      <w:szCs w:val="16"/>
    </w:rPr>
  </w:style>
  <w:style w:type="paragraph" w:styleId="CommentSubject">
    <w:name w:val="annotation subject"/>
    <w:basedOn w:val="CommentText"/>
    <w:next w:val="CommentText"/>
    <w:link w:val="CommentSubjectChar"/>
    <w:rsid w:val="00A92608"/>
    <w:rPr>
      <w:b w:val="1"/>
      <w:bCs w:val="1"/>
      <w:lang w:eastAsia="es-ES" w:val="es-ES"/>
    </w:rPr>
  </w:style>
  <w:style w:type="character" w:styleId="CommentSubjectChar" w:customStyle="1">
    <w:name w:val="Comment Subject Char"/>
    <w:link w:val="CommentSubject"/>
    <w:rsid w:val="00A92608"/>
    <w:rPr>
      <w:rFonts w:ascii="Times New Roman" w:cs="Times New Roman" w:eastAsia="Times New Roman" w:hAnsi="Times New Roman"/>
      <w:b w:val="1"/>
      <w:bCs w:val="1"/>
      <w:sz w:val="20"/>
      <w:szCs w:val="20"/>
      <w:lang w:val="es-ES"/>
    </w:rPr>
  </w:style>
  <w:style w:type="paragraph" w:styleId="FootnoteText">
    <w:name w:val="footnote text"/>
    <w:basedOn w:val="Normal"/>
    <w:link w:val="FootnoteTextChar"/>
    <w:rsid w:val="00A92608"/>
    <w:pPr>
      <w:spacing w:after="0" w:line="240" w:lineRule="auto"/>
    </w:pPr>
    <w:rPr>
      <w:rFonts w:ascii="Times New Roman" w:eastAsia="Times New Roman" w:hAnsi="Times New Roman"/>
      <w:sz w:val="20"/>
      <w:szCs w:val="20"/>
      <w:lang w:eastAsia="es-ES" w:val="es-ES"/>
    </w:rPr>
  </w:style>
  <w:style w:type="character" w:styleId="FootnoteTextChar" w:customStyle="1">
    <w:name w:val="Footnote Text Char"/>
    <w:link w:val="FootnoteText"/>
    <w:rsid w:val="00A92608"/>
    <w:rPr>
      <w:rFonts w:ascii="Times New Roman" w:eastAsia="Times New Roman" w:hAnsi="Times New Roman"/>
      <w:lang w:val="es-ES"/>
    </w:rPr>
  </w:style>
  <w:style w:type="character" w:styleId="FootnoteReference">
    <w:name w:val="footnote reference"/>
    <w:rsid w:val="00A92608"/>
    <w:rPr>
      <w:vertAlign w:val="superscript"/>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docs.google.com/spreadsheets/d/14YCZLCMiUB33qabZVuGeo0ao8_RLB2vQSaCsRNI_dwY/edit?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ZJ6I9NAKSh7itMdx4+qYaeHQw==">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ZXJodDN4ODloeGJpMg5oLjRtaW9xd3JpbGs1eD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55cjFldXp3YTJibm8yDmgubHc1cXpzbWkwbXR1MgloLjF0M2g1c2YyCWguNGQzNG9nODIOaC5jZjcwdzU3bHo5aDkyDmguYW1ocjNqYWNiOHYwMg5oLnl5NHEwMmliYnExMDIOaC5leTZ5dW82Z2h6cWsyDmgudzFqdG9pdDZxeW5kMgloLjJzOGV5bzEyDmgub3B1b2ZqeTlmNXYxMg5oLjV6bHluNG9xdm42MjIOaC5uNXY2NGllZGJiajMyDmgucHpzMzVtZ3d6OXUwMg5oLmhxN25lNmh2MXBmMzIOaC5seG5tcXN2a3RodHYyDmguNjg3Zms4bXJpOThnMg5oLjVja3ZwcDUzZ2VoNTIOaC5jaTF1MHM0OHJxZ2Q4AHIhMWJ5SFJLYWJ1SDhFOHhTUXJaenJOZ1VlNzhkNHoya0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2015-09-07T03:39:00Z</dcterms:created>
  <dc:creator>admin</dc:creator>
</cp:coreProperties>
</file>