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0C4" w:rsidRDefault="00260CE4">
      <w:r>
        <w:t>Спектральное распределение, проинтегрированное по вертикальному углу (мВт/см2) после бериллиевого окна 500 мкм толщиной и каптоново1 плёнки 25 мкм толщиной</w:t>
      </w:r>
    </w:p>
    <w:p w:rsidR="00260CE4" w:rsidRPr="00260CE4" w:rsidRDefault="00260CE4" w:rsidP="00260CE4">
      <w:pPr>
        <w:framePr w:w="11085" w:h="4575" w:wrap="auto" w:vAnchor="text" w:hAnchor="text" w:x="81" w:y="1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60CE4">
        <w:rPr>
          <w:rFonts w:ascii="Arial" w:hAnsi="Arial" w:cs="Arial"/>
          <w:noProof/>
          <w:position w:val="-457"/>
          <w:sz w:val="20"/>
          <w:szCs w:val="20"/>
          <w:lang w:eastAsia="ru-RU"/>
        </w:rPr>
        <w:drawing>
          <wp:inline distT="0" distB="0" distL="0" distR="0">
            <wp:extent cx="5927860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341" cy="251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CE4" w:rsidRDefault="00260CE4"/>
    <w:p w:rsidR="00260CE4" w:rsidRDefault="00260CE4">
      <w:r>
        <w:t>Теперь  к нему надо множителем добавлять ослабление в алюминии (300 мкм) и вариацию мембран масок: бериллий</w:t>
      </w:r>
      <w:bookmarkStart w:id="0" w:name="_GoBack"/>
      <w:bookmarkEnd w:id="0"/>
      <w:r>
        <w:t xml:space="preserve"> 200 мкм, </w:t>
      </w:r>
      <w:proofErr w:type="spellStart"/>
      <w:r>
        <w:t>стеклоуглерод</w:t>
      </w:r>
      <w:proofErr w:type="spellEnd"/>
      <w:r>
        <w:t xml:space="preserve"> 475 мкм, </w:t>
      </w:r>
      <w:proofErr w:type="spellStart"/>
      <w:r>
        <w:t>лейкосапфир</w:t>
      </w:r>
      <w:proofErr w:type="spellEnd"/>
      <w:r>
        <w:t xml:space="preserve"> 525 мкм и титан 2  мкм.</w:t>
      </w:r>
    </w:p>
    <w:sectPr w:rsidR="00260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F2"/>
    <w:rsid w:val="00260CE4"/>
    <w:rsid w:val="005E5FF2"/>
    <w:rsid w:val="00FE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BFA81"/>
  <w15:chartTrackingRefBased/>
  <w15:docId w15:val="{3656A81E-415E-4324-A80D-9DA145AA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285</Characters>
  <Application>Microsoft Office Word</Application>
  <DocSecurity>0</DocSecurity>
  <Lines>2</Lines>
  <Paragraphs>1</Paragraphs>
  <ScaleCrop>false</ScaleCrop>
  <Company>BINP SB RAS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P. Nazmov</dc:creator>
  <cp:keywords/>
  <dc:description/>
  <cp:lastModifiedBy>Vladimir P. Nazmov</cp:lastModifiedBy>
  <cp:revision>3</cp:revision>
  <dcterms:created xsi:type="dcterms:W3CDTF">2026-04-26T05:19:00Z</dcterms:created>
  <dcterms:modified xsi:type="dcterms:W3CDTF">2026-04-26T05:27:00Z</dcterms:modified>
</cp:coreProperties>
</file>