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A566C" w14:textId="77777777" w:rsidR="0045604E" w:rsidRPr="0045604E" w:rsidRDefault="0045604E" w:rsidP="0005172C">
      <w:pPr>
        <w:keepNext/>
        <w:framePr w:hSpace="180" w:wrap="around" w:vAnchor="page" w:hAnchor="page" w:x="7006" w:y="1081"/>
        <w:widowControl w:val="0"/>
        <w:tabs>
          <w:tab w:val="left" w:pos="-720"/>
        </w:tabs>
        <w:suppressAutoHyphens/>
        <w:spacing w:after="0" w:line="240" w:lineRule="auto"/>
        <w:jc w:val="center"/>
        <w:outlineLvl w:val="1"/>
        <w:rPr>
          <w:rFonts w:ascii="Verdana" w:eastAsia="Times New Roman" w:hAnsi="Verdana" w:cs="Times New Roman"/>
          <w:b/>
          <w:bCs/>
          <w:snapToGrid w:val="0"/>
          <w:spacing w:val="-3"/>
          <w:sz w:val="28"/>
          <w:szCs w:val="28"/>
        </w:rPr>
      </w:pPr>
      <w:bookmarkStart w:id="0" w:name="_Toc150248455"/>
      <w:r w:rsidRPr="0045604E">
        <w:rPr>
          <w:rFonts w:ascii="Verdana" w:eastAsia="Times New Roman" w:hAnsi="Verdana" w:cs="Times New Roman"/>
          <w:b/>
          <w:bCs/>
          <w:snapToGrid w:val="0"/>
          <w:spacing w:val="-3"/>
          <w:sz w:val="28"/>
          <w:szCs w:val="28"/>
        </w:rPr>
        <w:t xml:space="preserve">II. </w:t>
      </w:r>
      <w:bookmarkStart w:id="1" w:name="criteria"/>
      <w:r w:rsidRPr="0045604E">
        <w:rPr>
          <w:rFonts w:ascii="Verdana" w:eastAsia="Times New Roman" w:hAnsi="Verdana" w:cs="Times New Roman"/>
          <w:b/>
          <w:bCs/>
          <w:snapToGrid w:val="0"/>
          <w:spacing w:val="-3"/>
          <w:sz w:val="28"/>
          <w:szCs w:val="28"/>
        </w:rPr>
        <w:t>Assessment Criteria</w:t>
      </w:r>
      <w:bookmarkEnd w:id="0"/>
    </w:p>
    <w:tbl>
      <w:tblPr>
        <w:tblW w:w="48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4"/>
        <w:gridCol w:w="851"/>
        <w:gridCol w:w="848"/>
        <w:gridCol w:w="853"/>
        <w:gridCol w:w="708"/>
        <w:gridCol w:w="568"/>
        <w:gridCol w:w="708"/>
        <w:gridCol w:w="708"/>
        <w:gridCol w:w="565"/>
        <w:gridCol w:w="571"/>
        <w:gridCol w:w="565"/>
        <w:gridCol w:w="568"/>
        <w:gridCol w:w="571"/>
        <w:gridCol w:w="843"/>
        <w:gridCol w:w="571"/>
        <w:gridCol w:w="692"/>
        <w:gridCol w:w="1007"/>
      </w:tblGrid>
      <w:tr w:rsidR="009E263D" w:rsidRPr="006A068A" w14:paraId="398CFF50" w14:textId="77777777" w:rsidTr="00A769F3">
        <w:trPr>
          <w:trHeight w:val="245"/>
        </w:trPr>
        <w:tc>
          <w:tcPr>
            <w:tcW w:w="841" w:type="pct"/>
            <w:vMerge w:val="restart"/>
          </w:tcPr>
          <w:bookmarkEnd w:id="1"/>
          <w:p w14:paraId="0AA821C8" w14:textId="77777777" w:rsidR="009E263D" w:rsidRDefault="009E263D" w:rsidP="00A769F3">
            <w:pPr>
              <w:jc w:val="right"/>
              <w:rPr>
                <w:rFonts w:ascii="Verdana" w:hAnsi="Verdana"/>
                <w:sz w:val="16"/>
                <w:szCs w:val="16"/>
              </w:rPr>
            </w:pPr>
            <w:r>
              <w:rPr>
                <w:rFonts w:ascii="Verdana" w:hAnsi="Verdana"/>
                <w:sz w:val="16"/>
                <w:szCs w:val="16"/>
              </w:rPr>
              <w:t>Class/grade</w:t>
            </w:r>
          </w:p>
          <w:p w14:paraId="6F24B797" w14:textId="77777777" w:rsidR="009E263D" w:rsidRDefault="009E263D" w:rsidP="00A769F3">
            <w:pPr>
              <w:jc w:val="right"/>
              <w:rPr>
                <w:rFonts w:ascii="Verdana" w:hAnsi="Verdana"/>
                <w:sz w:val="16"/>
                <w:szCs w:val="16"/>
              </w:rPr>
            </w:pPr>
          </w:p>
          <w:p w14:paraId="6EA41610" w14:textId="77777777" w:rsidR="009E263D" w:rsidRDefault="009E263D" w:rsidP="00A769F3">
            <w:pPr>
              <w:rPr>
                <w:rFonts w:ascii="Verdana" w:hAnsi="Verdana"/>
                <w:sz w:val="16"/>
                <w:szCs w:val="16"/>
              </w:rPr>
            </w:pPr>
          </w:p>
          <w:p w14:paraId="27EF478B" w14:textId="77777777" w:rsidR="009E263D" w:rsidRPr="006A068A" w:rsidRDefault="009E263D" w:rsidP="00A769F3">
            <w:pPr>
              <w:rPr>
                <w:rFonts w:ascii="Verdana" w:hAnsi="Verdana"/>
                <w:sz w:val="16"/>
                <w:szCs w:val="16"/>
              </w:rPr>
            </w:pPr>
            <w:r>
              <w:rPr>
                <w:rFonts w:ascii="Verdana" w:hAnsi="Verdana"/>
                <w:sz w:val="16"/>
                <w:szCs w:val="16"/>
              </w:rPr>
              <w:t>Assessment criteria</w:t>
            </w:r>
          </w:p>
        </w:tc>
        <w:tc>
          <w:tcPr>
            <w:tcW w:w="948" w:type="pct"/>
            <w:gridSpan w:val="3"/>
          </w:tcPr>
          <w:p w14:paraId="21987059" w14:textId="77777777" w:rsidR="009E263D" w:rsidRPr="006A068A" w:rsidRDefault="009E263D" w:rsidP="00A769F3">
            <w:pPr>
              <w:rPr>
                <w:rFonts w:ascii="Verdana" w:hAnsi="Verdana"/>
                <w:sz w:val="16"/>
                <w:szCs w:val="16"/>
              </w:rPr>
            </w:pPr>
            <w:r w:rsidRPr="006A068A">
              <w:rPr>
                <w:rFonts w:ascii="Verdana" w:hAnsi="Verdana"/>
                <w:sz w:val="16"/>
                <w:szCs w:val="16"/>
              </w:rPr>
              <w:t xml:space="preserve">First  </w:t>
            </w:r>
          </w:p>
        </w:tc>
        <w:tc>
          <w:tcPr>
            <w:tcW w:w="737" w:type="pct"/>
            <w:gridSpan w:val="3"/>
          </w:tcPr>
          <w:p w14:paraId="701AB96E" w14:textId="77777777" w:rsidR="009E263D" w:rsidRPr="006A068A" w:rsidRDefault="009E263D" w:rsidP="00A769F3">
            <w:pPr>
              <w:rPr>
                <w:rFonts w:ascii="Verdana" w:hAnsi="Verdana"/>
                <w:sz w:val="16"/>
                <w:szCs w:val="16"/>
              </w:rPr>
            </w:pPr>
            <w:r w:rsidRPr="006A068A">
              <w:rPr>
                <w:rFonts w:ascii="Verdana" w:hAnsi="Verdana"/>
                <w:sz w:val="16"/>
                <w:szCs w:val="16"/>
              </w:rPr>
              <w:t>Upper second</w:t>
            </w:r>
          </w:p>
        </w:tc>
        <w:tc>
          <w:tcPr>
            <w:tcW w:w="685" w:type="pct"/>
            <w:gridSpan w:val="3"/>
          </w:tcPr>
          <w:p w14:paraId="4C48AC84" w14:textId="77777777" w:rsidR="009E263D" w:rsidRPr="006A068A" w:rsidRDefault="009E263D" w:rsidP="00A769F3">
            <w:pPr>
              <w:rPr>
                <w:rFonts w:ascii="Verdana" w:hAnsi="Verdana"/>
                <w:sz w:val="16"/>
                <w:szCs w:val="16"/>
              </w:rPr>
            </w:pPr>
            <w:r w:rsidRPr="006A068A">
              <w:rPr>
                <w:rFonts w:ascii="Verdana" w:hAnsi="Verdana"/>
                <w:sz w:val="16"/>
                <w:szCs w:val="16"/>
              </w:rPr>
              <w:t>Lower Second</w:t>
            </w:r>
          </w:p>
        </w:tc>
        <w:tc>
          <w:tcPr>
            <w:tcW w:w="633" w:type="pct"/>
            <w:gridSpan w:val="3"/>
          </w:tcPr>
          <w:p w14:paraId="1B0F3206" w14:textId="77777777" w:rsidR="009E263D" w:rsidRPr="006A068A" w:rsidRDefault="009E263D" w:rsidP="00A769F3">
            <w:pPr>
              <w:rPr>
                <w:rFonts w:ascii="Verdana" w:hAnsi="Verdana"/>
                <w:sz w:val="16"/>
                <w:szCs w:val="16"/>
              </w:rPr>
            </w:pPr>
            <w:r w:rsidRPr="006A068A">
              <w:rPr>
                <w:rFonts w:ascii="Verdana" w:hAnsi="Verdana"/>
                <w:sz w:val="16"/>
                <w:szCs w:val="16"/>
              </w:rPr>
              <w:t>Third</w:t>
            </w:r>
          </w:p>
        </w:tc>
        <w:tc>
          <w:tcPr>
            <w:tcW w:w="782" w:type="pct"/>
            <w:gridSpan w:val="3"/>
          </w:tcPr>
          <w:p w14:paraId="30FEE380" w14:textId="77777777" w:rsidR="009E263D" w:rsidRPr="006A068A" w:rsidRDefault="009E263D" w:rsidP="00A769F3">
            <w:pPr>
              <w:rPr>
                <w:rFonts w:ascii="Verdana" w:hAnsi="Verdana"/>
                <w:sz w:val="16"/>
                <w:szCs w:val="16"/>
              </w:rPr>
            </w:pPr>
            <w:r w:rsidRPr="006A068A">
              <w:rPr>
                <w:rFonts w:ascii="Verdana" w:hAnsi="Verdana"/>
                <w:sz w:val="16"/>
                <w:szCs w:val="16"/>
              </w:rPr>
              <w:t>Fail</w:t>
            </w:r>
            <w:r>
              <w:rPr>
                <w:rFonts w:ascii="Verdana" w:hAnsi="Verdana"/>
                <w:sz w:val="16"/>
                <w:szCs w:val="16"/>
              </w:rPr>
              <w:t xml:space="preserve"> </w:t>
            </w:r>
          </w:p>
        </w:tc>
        <w:tc>
          <w:tcPr>
            <w:tcW w:w="374" w:type="pct"/>
            <w:shd w:val="clear" w:color="auto" w:fill="auto"/>
          </w:tcPr>
          <w:p w14:paraId="3D6A7EBD" w14:textId="77777777" w:rsidR="009E263D" w:rsidRPr="00374B32" w:rsidRDefault="009E263D" w:rsidP="00A769F3">
            <w:pPr>
              <w:rPr>
                <w:rFonts w:ascii="Verdana" w:hAnsi="Verdana"/>
                <w:sz w:val="12"/>
                <w:szCs w:val="16"/>
              </w:rPr>
            </w:pPr>
            <w:r w:rsidRPr="00374B32">
              <w:rPr>
                <w:rFonts w:ascii="Verdana" w:hAnsi="Verdana"/>
                <w:sz w:val="12"/>
                <w:szCs w:val="16"/>
              </w:rPr>
              <w:t>Zero</w:t>
            </w:r>
          </w:p>
        </w:tc>
      </w:tr>
      <w:tr w:rsidR="009E263D" w:rsidRPr="006A068A" w14:paraId="2D929B07" w14:textId="77777777" w:rsidTr="00A769F3">
        <w:trPr>
          <w:trHeight w:val="165"/>
        </w:trPr>
        <w:tc>
          <w:tcPr>
            <w:tcW w:w="841" w:type="pct"/>
            <w:vMerge/>
          </w:tcPr>
          <w:p w14:paraId="712B740E" w14:textId="77777777" w:rsidR="009E263D" w:rsidRPr="006A068A" w:rsidRDefault="009E263D" w:rsidP="00A769F3">
            <w:pPr>
              <w:rPr>
                <w:rFonts w:ascii="Verdana" w:hAnsi="Verdana"/>
                <w:sz w:val="16"/>
                <w:szCs w:val="16"/>
              </w:rPr>
            </w:pPr>
          </w:p>
        </w:tc>
        <w:tc>
          <w:tcPr>
            <w:tcW w:w="948" w:type="pct"/>
            <w:gridSpan w:val="3"/>
          </w:tcPr>
          <w:p w14:paraId="2B102EAE" w14:textId="77777777" w:rsidR="009E263D" w:rsidRPr="006330F3" w:rsidRDefault="009E263D" w:rsidP="00A769F3">
            <w:pPr>
              <w:rPr>
                <w:rFonts w:ascii="Verdana" w:hAnsi="Verdana"/>
                <w:b/>
                <w:sz w:val="14"/>
                <w:szCs w:val="14"/>
              </w:rPr>
            </w:pPr>
            <w:r w:rsidRPr="006330F3">
              <w:rPr>
                <w:rFonts w:ascii="Verdana" w:hAnsi="Verdana"/>
                <w:b/>
                <w:sz w:val="14"/>
                <w:szCs w:val="14"/>
              </w:rPr>
              <w:t>*Exceptional 1st</w:t>
            </w:r>
          </w:p>
        </w:tc>
        <w:tc>
          <w:tcPr>
            <w:tcW w:w="263" w:type="pct"/>
            <w:vMerge w:val="restart"/>
          </w:tcPr>
          <w:p w14:paraId="26DB8AC6" w14:textId="77777777" w:rsidR="009E263D" w:rsidRPr="000E0ADD" w:rsidRDefault="009E263D" w:rsidP="00A769F3">
            <w:pPr>
              <w:rPr>
                <w:rFonts w:ascii="Verdana" w:hAnsi="Verdana"/>
                <w:sz w:val="14"/>
                <w:szCs w:val="14"/>
              </w:rPr>
            </w:pPr>
            <w:r w:rsidRPr="000E0ADD">
              <w:rPr>
                <w:rFonts w:ascii="Verdana" w:hAnsi="Verdana"/>
                <w:sz w:val="14"/>
                <w:szCs w:val="14"/>
              </w:rPr>
              <w:t>High 2.1</w:t>
            </w:r>
          </w:p>
        </w:tc>
        <w:tc>
          <w:tcPr>
            <w:tcW w:w="211" w:type="pct"/>
            <w:vMerge w:val="restart"/>
          </w:tcPr>
          <w:p w14:paraId="4F67A54C" w14:textId="77777777" w:rsidR="009E263D" w:rsidRPr="000E0ADD" w:rsidRDefault="009E263D" w:rsidP="00A769F3">
            <w:pPr>
              <w:rPr>
                <w:rFonts w:ascii="Verdana" w:hAnsi="Verdana"/>
                <w:sz w:val="14"/>
                <w:szCs w:val="14"/>
              </w:rPr>
            </w:pPr>
            <w:r w:rsidRPr="000E0ADD">
              <w:rPr>
                <w:rFonts w:ascii="Verdana" w:hAnsi="Verdana"/>
                <w:sz w:val="14"/>
                <w:szCs w:val="14"/>
              </w:rPr>
              <w:t>Mid 2.1</w:t>
            </w:r>
          </w:p>
        </w:tc>
        <w:tc>
          <w:tcPr>
            <w:tcW w:w="263" w:type="pct"/>
            <w:vMerge w:val="restart"/>
          </w:tcPr>
          <w:p w14:paraId="563D2681" w14:textId="77777777" w:rsidR="009E263D" w:rsidRPr="000E0ADD" w:rsidRDefault="009E263D" w:rsidP="00A769F3">
            <w:pPr>
              <w:rPr>
                <w:rFonts w:ascii="Verdana" w:hAnsi="Verdana"/>
                <w:sz w:val="14"/>
                <w:szCs w:val="14"/>
              </w:rPr>
            </w:pPr>
            <w:r w:rsidRPr="000E0ADD">
              <w:rPr>
                <w:rFonts w:ascii="Verdana" w:hAnsi="Verdana"/>
                <w:sz w:val="14"/>
                <w:szCs w:val="14"/>
              </w:rPr>
              <w:t>Low 2.1</w:t>
            </w:r>
          </w:p>
        </w:tc>
        <w:tc>
          <w:tcPr>
            <w:tcW w:w="263" w:type="pct"/>
            <w:vMerge w:val="restart"/>
          </w:tcPr>
          <w:p w14:paraId="02FB1129" w14:textId="77777777" w:rsidR="009E263D" w:rsidRPr="000E0ADD" w:rsidRDefault="009E263D" w:rsidP="00A769F3">
            <w:pPr>
              <w:rPr>
                <w:rFonts w:ascii="Verdana" w:hAnsi="Verdana"/>
                <w:sz w:val="14"/>
                <w:szCs w:val="14"/>
              </w:rPr>
            </w:pPr>
            <w:r w:rsidRPr="000E0ADD">
              <w:rPr>
                <w:rFonts w:ascii="Verdana" w:hAnsi="Verdana"/>
                <w:sz w:val="14"/>
                <w:szCs w:val="14"/>
              </w:rPr>
              <w:t>High 2.2</w:t>
            </w:r>
          </w:p>
        </w:tc>
        <w:tc>
          <w:tcPr>
            <w:tcW w:w="210" w:type="pct"/>
            <w:vMerge w:val="restart"/>
          </w:tcPr>
          <w:p w14:paraId="74CE13C1" w14:textId="77777777" w:rsidR="009E263D" w:rsidRPr="000E0ADD" w:rsidRDefault="009E263D" w:rsidP="00A769F3">
            <w:pPr>
              <w:rPr>
                <w:rFonts w:ascii="Verdana" w:hAnsi="Verdana"/>
                <w:sz w:val="14"/>
                <w:szCs w:val="14"/>
              </w:rPr>
            </w:pPr>
            <w:r w:rsidRPr="000E0ADD">
              <w:rPr>
                <w:rFonts w:ascii="Verdana" w:hAnsi="Verdana"/>
                <w:sz w:val="14"/>
                <w:szCs w:val="14"/>
              </w:rPr>
              <w:t>Mid 2.2</w:t>
            </w:r>
          </w:p>
        </w:tc>
        <w:tc>
          <w:tcPr>
            <w:tcW w:w="212" w:type="pct"/>
            <w:vMerge w:val="restart"/>
          </w:tcPr>
          <w:p w14:paraId="20D8C65C" w14:textId="77777777" w:rsidR="009E263D" w:rsidRPr="000E0ADD" w:rsidRDefault="009E263D" w:rsidP="00A769F3">
            <w:pPr>
              <w:rPr>
                <w:rFonts w:ascii="Verdana" w:hAnsi="Verdana"/>
                <w:sz w:val="14"/>
                <w:szCs w:val="14"/>
              </w:rPr>
            </w:pPr>
            <w:r w:rsidRPr="000E0ADD">
              <w:rPr>
                <w:rFonts w:ascii="Verdana" w:hAnsi="Verdana"/>
                <w:sz w:val="14"/>
                <w:szCs w:val="14"/>
              </w:rPr>
              <w:t>Low 2.2</w:t>
            </w:r>
          </w:p>
        </w:tc>
        <w:tc>
          <w:tcPr>
            <w:tcW w:w="210" w:type="pct"/>
            <w:vMerge w:val="restart"/>
          </w:tcPr>
          <w:p w14:paraId="373E698D" w14:textId="77777777" w:rsidR="009E263D" w:rsidRPr="000E0ADD" w:rsidRDefault="009E263D" w:rsidP="00A769F3">
            <w:pPr>
              <w:rPr>
                <w:rFonts w:ascii="Verdana" w:hAnsi="Verdana"/>
                <w:sz w:val="14"/>
                <w:szCs w:val="14"/>
              </w:rPr>
            </w:pPr>
            <w:r w:rsidRPr="000E0ADD">
              <w:rPr>
                <w:rFonts w:ascii="Verdana" w:hAnsi="Verdana"/>
                <w:sz w:val="14"/>
                <w:szCs w:val="14"/>
              </w:rPr>
              <w:t>High 3</w:t>
            </w:r>
            <w:r w:rsidRPr="000E0ADD">
              <w:rPr>
                <w:rFonts w:ascii="Verdana" w:hAnsi="Verdana"/>
                <w:sz w:val="14"/>
                <w:szCs w:val="14"/>
                <w:vertAlign w:val="superscript"/>
              </w:rPr>
              <w:t>rd</w:t>
            </w:r>
          </w:p>
        </w:tc>
        <w:tc>
          <w:tcPr>
            <w:tcW w:w="211" w:type="pct"/>
            <w:vMerge w:val="restart"/>
          </w:tcPr>
          <w:p w14:paraId="70640D8D" w14:textId="77777777" w:rsidR="009E263D" w:rsidRPr="000E0ADD" w:rsidRDefault="009E263D" w:rsidP="00A769F3">
            <w:pPr>
              <w:rPr>
                <w:rFonts w:ascii="Verdana" w:hAnsi="Verdana"/>
                <w:sz w:val="14"/>
                <w:szCs w:val="14"/>
              </w:rPr>
            </w:pPr>
            <w:r w:rsidRPr="000E0ADD">
              <w:rPr>
                <w:rFonts w:ascii="Verdana" w:hAnsi="Verdana"/>
                <w:sz w:val="14"/>
                <w:szCs w:val="14"/>
              </w:rPr>
              <w:t>Mid 3</w:t>
            </w:r>
            <w:r w:rsidRPr="000E0ADD">
              <w:rPr>
                <w:rFonts w:ascii="Verdana" w:hAnsi="Verdana"/>
                <w:sz w:val="14"/>
                <w:szCs w:val="14"/>
                <w:vertAlign w:val="superscript"/>
              </w:rPr>
              <w:t>rd</w:t>
            </w:r>
          </w:p>
        </w:tc>
        <w:tc>
          <w:tcPr>
            <w:tcW w:w="212" w:type="pct"/>
            <w:vMerge w:val="restart"/>
          </w:tcPr>
          <w:p w14:paraId="4968D76D" w14:textId="77777777" w:rsidR="009E263D" w:rsidRPr="000E0ADD" w:rsidRDefault="009E263D" w:rsidP="00A769F3">
            <w:pPr>
              <w:rPr>
                <w:rFonts w:ascii="Verdana" w:hAnsi="Verdana"/>
                <w:sz w:val="14"/>
                <w:szCs w:val="14"/>
              </w:rPr>
            </w:pPr>
            <w:r w:rsidRPr="000E0ADD">
              <w:rPr>
                <w:rFonts w:ascii="Verdana" w:hAnsi="Verdana"/>
                <w:sz w:val="14"/>
                <w:szCs w:val="14"/>
              </w:rPr>
              <w:t>Low 3</w:t>
            </w:r>
            <w:r w:rsidRPr="000E0ADD">
              <w:rPr>
                <w:rFonts w:ascii="Verdana" w:hAnsi="Verdana"/>
                <w:sz w:val="14"/>
                <w:szCs w:val="14"/>
                <w:vertAlign w:val="superscript"/>
              </w:rPr>
              <w:t>rd</w:t>
            </w:r>
          </w:p>
        </w:tc>
        <w:tc>
          <w:tcPr>
            <w:tcW w:w="313" w:type="pct"/>
            <w:vMerge w:val="restart"/>
          </w:tcPr>
          <w:p w14:paraId="561D5E84" w14:textId="77777777" w:rsidR="009E263D" w:rsidRPr="000E0ADD" w:rsidRDefault="009E263D" w:rsidP="00A769F3">
            <w:pPr>
              <w:rPr>
                <w:rFonts w:ascii="Verdana" w:hAnsi="Verdana"/>
                <w:sz w:val="14"/>
                <w:szCs w:val="14"/>
              </w:rPr>
            </w:pPr>
            <w:r w:rsidRPr="000E0ADD">
              <w:rPr>
                <w:rFonts w:ascii="Verdana" w:hAnsi="Verdana"/>
                <w:sz w:val="14"/>
                <w:szCs w:val="14"/>
              </w:rPr>
              <w:t>Ma</w:t>
            </w:r>
            <w:r>
              <w:rPr>
                <w:rFonts w:ascii="Verdana" w:hAnsi="Verdana"/>
                <w:sz w:val="14"/>
                <w:szCs w:val="14"/>
              </w:rPr>
              <w:t xml:space="preserve">rginal </w:t>
            </w:r>
            <w:r w:rsidRPr="000E0ADD">
              <w:rPr>
                <w:rFonts w:ascii="Verdana" w:hAnsi="Verdana"/>
                <w:sz w:val="14"/>
                <w:szCs w:val="14"/>
              </w:rPr>
              <w:t>fail</w:t>
            </w:r>
          </w:p>
        </w:tc>
        <w:tc>
          <w:tcPr>
            <w:tcW w:w="212" w:type="pct"/>
            <w:vMerge w:val="restart"/>
          </w:tcPr>
          <w:p w14:paraId="3FBFD9B3" w14:textId="5061337C" w:rsidR="009E263D" w:rsidRPr="000E0ADD" w:rsidRDefault="009E263D" w:rsidP="00A769F3">
            <w:pPr>
              <w:rPr>
                <w:rFonts w:ascii="Verdana" w:hAnsi="Verdana"/>
                <w:sz w:val="14"/>
                <w:szCs w:val="14"/>
              </w:rPr>
            </w:pPr>
            <w:r>
              <w:rPr>
                <w:rFonts w:ascii="Verdana" w:hAnsi="Verdana"/>
                <w:sz w:val="14"/>
                <w:szCs w:val="14"/>
              </w:rPr>
              <w:t>*</w:t>
            </w:r>
            <w:r w:rsidRPr="000E0ADD">
              <w:rPr>
                <w:rFonts w:ascii="Verdana" w:hAnsi="Verdana"/>
                <w:sz w:val="14"/>
                <w:szCs w:val="14"/>
              </w:rPr>
              <w:t>Mid</w:t>
            </w:r>
            <w:r>
              <w:rPr>
                <w:rFonts w:ascii="Verdana" w:hAnsi="Verdana"/>
                <w:sz w:val="14"/>
                <w:szCs w:val="14"/>
              </w:rPr>
              <w:t xml:space="preserve"> Fail</w:t>
            </w:r>
          </w:p>
        </w:tc>
        <w:tc>
          <w:tcPr>
            <w:tcW w:w="257" w:type="pct"/>
            <w:vMerge w:val="restart"/>
          </w:tcPr>
          <w:p w14:paraId="3E0F8982" w14:textId="77777777" w:rsidR="009E263D" w:rsidRPr="000E0ADD" w:rsidRDefault="009E263D" w:rsidP="00A769F3">
            <w:pPr>
              <w:rPr>
                <w:rFonts w:ascii="Verdana" w:hAnsi="Verdana"/>
                <w:sz w:val="14"/>
                <w:szCs w:val="14"/>
              </w:rPr>
            </w:pPr>
            <w:r>
              <w:rPr>
                <w:rFonts w:ascii="Verdana" w:hAnsi="Verdana"/>
                <w:sz w:val="14"/>
                <w:szCs w:val="14"/>
              </w:rPr>
              <w:t>*</w:t>
            </w:r>
            <w:r w:rsidRPr="000E0ADD">
              <w:rPr>
                <w:rFonts w:ascii="Verdana" w:hAnsi="Verdana"/>
                <w:sz w:val="14"/>
                <w:szCs w:val="14"/>
              </w:rPr>
              <w:t>Low</w:t>
            </w:r>
            <w:r>
              <w:rPr>
                <w:rFonts w:ascii="Verdana" w:hAnsi="Verdana"/>
                <w:sz w:val="14"/>
                <w:szCs w:val="14"/>
              </w:rPr>
              <w:t xml:space="preserve"> Fail</w:t>
            </w:r>
          </w:p>
        </w:tc>
        <w:tc>
          <w:tcPr>
            <w:tcW w:w="374" w:type="pct"/>
            <w:vMerge w:val="restart"/>
            <w:shd w:val="clear" w:color="auto" w:fill="auto"/>
          </w:tcPr>
          <w:p w14:paraId="751B2620" w14:textId="77777777" w:rsidR="009E263D" w:rsidRPr="00374B32" w:rsidRDefault="009E263D" w:rsidP="00A769F3">
            <w:pPr>
              <w:rPr>
                <w:rFonts w:ascii="Verdana" w:hAnsi="Verdana"/>
                <w:sz w:val="12"/>
                <w:szCs w:val="16"/>
              </w:rPr>
            </w:pPr>
            <w:r w:rsidRPr="00374B32">
              <w:rPr>
                <w:rFonts w:ascii="Verdana" w:hAnsi="Verdana"/>
                <w:sz w:val="12"/>
                <w:szCs w:val="16"/>
              </w:rPr>
              <w:t>zero</w:t>
            </w:r>
          </w:p>
        </w:tc>
      </w:tr>
      <w:tr w:rsidR="009E263D" w:rsidRPr="006A068A" w14:paraId="3FDF07CB" w14:textId="77777777" w:rsidTr="00A769F3">
        <w:trPr>
          <w:trHeight w:val="165"/>
        </w:trPr>
        <w:tc>
          <w:tcPr>
            <w:tcW w:w="841" w:type="pct"/>
            <w:vMerge/>
          </w:tcPr>
          <w:p w14:paraId="6C5229B1" w14:textId="77777777" w:rsidR="009E263D" w:rsidRPr="006A068A" w:rsidRDefault="009E263D" w:rsidP="00A769F3">
            <w:pPr>
              <w:rPr>
                <w:rFonts w:ascii="Verdana" w:hAnsi="Verdana"/>
                <w:sz w:val="16"/>
                <w:szCs w:val="16"/>
              </w:rPr>
            </w:pPr>
          </w:p>
        </w:tc>
        <w:tc>
          <w:tcPr>
            <w:tcW w:w="316" w:type="pct"/>
          </w:tcPr>
          <w:p w14:paraId="27165673" w14:textId="77777777" w:rsidR="009E263D" w:rsidRPr="006330F3" w:rsidRDefault="009E263D" w:rsidP="00A769F3">
            <w:pPr>
              <w:rPr>
                <w:rFonts w:ascii="Verdana" w:hAnsi="Verdana"/>
                <w:sz w:val="14"/>
                <w:szCs w:val="14"/>
              </w:rPr>
            </w:pPr>
            <w:r w:rsidRPr="006330F3">
              <w:rPr>
                <w:rFonts w:ascii="Verdana" w:hAnsi="Verdana"/>
                <w:sz w:val="14"/>
                <w:szCs w:val="14"/>
              </w:rPr>
              <w:t>High 1st</w:t>
            </w:r>
          </w:p>
        </w:tc>
        <w:tc>
          <w:tcPr>
            <w:tcW w:w="315" w:type="pct"/>
          </w:tcPr>
          <w:p w14:paraId="1EFF4A07" w14:textId="77777777" w:rsidR="009E263D" w:rsidRPr="000E0ADD" w:rsidRDefault="009E263D" w:rsidP="00A769F3">
            <w:pPr>
              <w:rPr>
                <w:rFonts w:ascii="Verdana" w:hAnsi="Verdana"/>
                <w:sz w:val="14"/>
                <w:szCs w:val="14"/>
              </w:rPr>
            </w:pPr>
            <w:r w:rsidRPr="000E0ADD">
              <w:rPr>
                <w:rFonts w:ascii="Verdana" w:hAnsi="Verdana"/>
                <w:sz w:val="14"/>
                <w:szCs w:val="14"/>
              </w:rPr>
              <w:t>Mid 1st</w:t>
            </w:r>
          </w:p>
        </w:tc>
        <w:tc>
          <w:tcPr>
            <w:tcW w:w="317" w:type="pct"/>
          </w:tcPr>
          <w:p w14:paraId="42C7B6A0" w14:textId="77777777" w:rsidR="009E263D" w:rsidRPr="000E0ADD" w:rsidRDefault="009E263D" w:rsidP="00A769F3">
            <w:pPr>
              <w:rPr>
                <w:rFonts w:ascii="Verdana" w:hAnsi="Verdana"/>
                <w:sz w:val="14"/>
                <w:szCs w:val="14"/>
              </w:rPr>
            </w:pPr>
            <w:r w:rsidRPr="000E0ADD">
              <w:rPr>
                <w:rFonts w:ascii="Verdana" w:hAnsi="Verdana"/>
                <w:sz w:val="14"/>
                <w:szCs w:val="14"/>
              </w:rPr>
              <w:t>Low 1st</w:t>
            </w:r>
          </w:p>
        </w:tc>
        <w:tc>
          <w:tcPr>
            <w:tcW w:w="263" w:type="pct"/>
            <w:vMerge/>
          </w:tcPr>
          <w:p w14:paraId="02B5E7ED" w14:textId="77777777" w:rsidR="009E263D" w:rsidRPr="006A068A" w:rsidRDefault="009E263D" w:rsidP="00A769F3">
            <w:pPr>
              <w:rPr>
                <w:rFonts w:ascii="Verdana" w:hAnsi="Verdana"/>
                <w:sz w:val="16"/>
                <w:szCs w:val="16"/>
              </w:rPr>
            </w:pPr>
          </w:p>
        </w:tc>
        <w:tc>
          <w:tcPr>
            <w:tcW w:w="211" w:type="pct"/>
            <w:vMerge/>
          </w:tcPr>
          <w:p w14:paraId="178F33BC" w14:textId="77777777" w:rsidR="009E263D" w:rsidRPr="006A068A" w:rsidRDefault="009E263D" w:rsidP="00A769F3">
            <w:pPr>
              <w:rPr>
                <w:rFonts w:ascii="Verdana" w:hAnsi="Verdana"/>
                <w:sz w:val="16"/>
                <w:szCs w:val="16"/>
              </w:rPr>
            </w:pPr>
          </w:p>
        </w:tc>
        <w:tc>
          <w:tcPr>
            <w:tcW w:w="263" w:type="pct"/>
            <w:vMerge/>
          </w:tcPr>
          <w:p w14:paraId="6BC07575" w14:textId="77777777" w:rsidR="009E263D" w:rsidRPr="006A068A" w:rsidRDefault="009E263D" w:rsidP="00A769F3">
            <w:pPr>
              <w:rPr>
                <w:rFonts w:ascii="Verdana" w:hAnsi="Verdana"/>
                <w:sz w:val="16"/>
                <w:szCs w:val="16"/>
              </w:rPr>
            </w:pPr>
          </w:p>
        </w:tc>
        <w:tc>
          <w:tcPr>
            <w:tcW w:w="263" w:type="pct"/>
            <w:vMerge/>
          </w:tcPr>
          <w:p w14:paraId="51670942" w14:textId="77777777" w:rsidR="009E263D" w:rsidRPr="006A068A" w:rsidRDefault="009E263D" w:rsidP="00A769F3">
            <w:pPr>
              <w:rPr>
                <w:rFonts w:ascii="Verdana" w:hAnsi="Verdana"/>
                <w:sz w:val="16"/>
                <w:szCs w:val="16"/>
              </w:rPr>
            </w:pPr>
          </w:p>
        </w:tc>
        <w:tc>
          <w:tcPr>
            <w:tcW w:w="210" w:type="pct"/>
            <w:vMerge/>
          </w:tcPr>
          <w:p w14:paraId="78DAF746" w14:textId="77777777" w:rsidR="009E263D" w:rsidRPr="006A068A" w:rsidRDefault="009E263D" w:rsidP="00A769F3">
            <w:pPr>
              <w:rPr>
                <w:rFonts w:ascii="Verdana" w:hAnsi="Verdana"/>
                <w:sz w:val="16"/>
                <w:szCs w:val="16"/>
              </w:rPr>
            </w:pPr>
          </w:p>
        </w:tc>
        <w:tc>
          <w:tcPr>
            <w:tcW w:w="212" w:type="pct"/>
            <w:vMerge/>
          </w:tcPr>
          <w:p w14:paraId="034D3185" w14:textId="77777777" w:rsidR="009E263D" w:rsidRPr="006A068A" w:rsidRDefault="009E263D" w:rsidP="00A769F3">
            <w:pPr>
              <w:rPr>
                <w:rFonts w:ascii="Verdana" w:hAnsi="Verdana"/>
                <w:sz w:val="16"/>
                <w:szCs w:val="16"/>
              </w:rPr>
            </w:pPr>
          </w:p>
        </w:tc>
        <w:tc>
          <w:tcPr>
            <w:tcW w:w="210" w:type="pct"/>
            <w:vMerge/>
          </w:tcPr>
          <w:p w14:paraId="43715CCF" w14:textId="77777777" w:rsidR="009E263D" w:rsidRPr="006A068A" w:rsidRDefault="009E263D" w:rsidP="00A769F3">
            <w:pPr>
              <w:rPr>
                <w:rFonts w:ascii="Verdana" w:hAnsi="Verdana"/>
                <w:sz w:val="16"/>
                <w:szCs w:val="16"/>
              </w:rPr>
            </w:pPr>
          </w:p>
        </w:tc>
        <w:tc>
          <w:tcPr>
            <w:tcW w:w="211" w:type="pct"/>
            <w:vMerge/>
          </w:tcPr>
          <w:p w14:paraId="6F025275" w14:textId="77777777" w:rsidR="009E263D" w:rsidRPr="006A068A" w:rsidRDefault="009E263D" w:rsidP="00A769F3">
            <w:pPr>
              <w:rPr>
                <w:rFonts w:ascii="Verdana" w:hAnsi="Verdana"/>
                <w:sz w:val="16"/>
                <w:szCs w:val="16"/>
              </w:rPr>
            </w:pPr>
          </w:p>
        </w:tc>
        <w:tc>
          <w:tcPr>
            <w:tcW w:w="212" w:type="pct"/>
            <w:vMerge/>
          </w:tcPr>
          <w:p w14:paraId="47223A81" w14:textId="77777777" w:rsidR="009E263D" w:rsidRPr="006A068A" w:rsidRDefault="009E263D" w:rsidP="00A769F3">
            <w:pPr>
              <w:rPr>
                <w:rFonts w:ascii="Verdana" w:hAnsi="Verdana"/>
                <w:sz w:val="16"/>
                <w:szCs w:val="16"/>
              </w:rPr>
            </w:pPr>
          </w:p>
        </w:tc>
        <w:tc>
          <w:tcPr>
            <w:tcW w:w="313" w:type="pct"/>
            <w:vMerge/>
          </w:tcPr>
          <w:p w14:paraId="072B4534" w14:textId="77777777" w:rsidR="009E263D" w:rsidRPr="006A068A" w:rsidRDefault="009E263D" w:rsidP="00A769F3">
            <w:pPr>
              <w:rPr>
                <w:rFonts w:ascii="Verdana" w:hAnsi="Verdana"/>
                <w:sz w:val="16"/>
                <w:szCs w:val="16"/>
              </w:rPr>
            </w:pPr>
          </w:p>
        </w:tc>
        <w:tc>
          <w:tcPr>
            <w:tcW w:w="212" w:type="pct"/>
            <w:vMerge/>
          </w:tcPr>
          <w:p w14:paraId="220A834E" w14:textId="77777777" w:rsidR="009E263D" w:rsidRPr="006A068A" w:rsidRDefault="009E263D" w:rsidP="00A769F3">
            <w:pPr>
              <w:rPr>
                <w:rFonts w:ascii="Verdana" w:hAnsi="Verdana"/>
                <w:sz w:val="16"/>
                <w:szCs w:val="16"/>
              </w:rPr>
            </w:pPr>
          </w:p>
        </w:tc>
        <w:tc>
          <w:tcPr>
            <w:tcW w:w="257" w:type="pct"/>
            <w:vMerge/>
          </w:tcPr>
          <w:p w14:paraId="085C0FA5" w14:textId="77777777" w:rsidR="009E263D" w:rsidRPr="006A068A" w:rsidRDefault="009E263D" w:rsidP="00A769F3">
            <w:pPr>
              <w:rPr>
                <w:rFonts w:ascii="Verdana" w:hAnsi="Verdana"/>
                <w:sz w:val="16"/>
                <w:szCs w:val="16"/>
              </w:rPr>
            </w:pPr>
          </w:p>
        </w:tc>
        <w:tc>
          <w:tcPr>
            <w:tcW w:w="374" w:type="pct"/>
            <w:vMerge/>
            <w:shd w:val="clear" w:color="auto" w:fill="auto"/>
          </w:tcPr>
          <w:p w14:paraId="4ED0EB48" w14:textId="77777777" w:rsidR="009E263D" w:rsidRPr="006A068A" w:rsidRDefault="009E263D" w:rsidP="00A769F3">
            <w:pPr>
              <w:rPr>
                <w:rFonts w:ascii="Verdana" w:hAnsi="Verdana"/>
                <w:sz w:val="16"/>
                <w:szCs w:val="16"/>
              </w:rPr>
            </w:pPr>
          </w:p>
        </w:tc>
      </w:tr>
      <w:tr w:rsidR="009E263D" w:rsidRPr="00E81A5E" w14:paraId="1C613EB7" w14:textId="77777777" w:rsidTr="00A769F3">
        <w:tc>
          <w:tcPr>
            <w:tcW w:w="841" w:type="pct"/>
          </w:tcPr>
          <w:p w14:paraId="6A3ABA08" w14:textId="4BB8807B" w:rsidR="009E263D" w:rsidRPr="00AB7E08" w:rsidRDefault="009E263D" w:rsidP="00A769F3">
            <w:pPr>
              <w:rPr>
                <w:rFonts w:ascii="Verdana" w:hAnsi="Verdana"/>
                <w:b/>
                <w:sz w:val="16"/>
                <w:szCs w:val="16"/>
              </w:rPr>
            </w:pPr>
            <w:r>
              <w:rPr>
                <w:rFonts w:ascii="Verdana" w:hAnsi="Verdana"/>
                <w:b/>
                <w:sz w:val="16"/>
                <w:szCs w:val="16"/>
              </w:rPr>
              <w:t>Functionality (70%)</w:t>
            </w:r>
            <w:r w:rsidRPr="00AB7E08">
              <w:rPr>
                <w:rFonts w:ascii="Verdana" w:hAnsi="Verdana"/>
                <w:b/>
                <w:sz w:val="16"/>
                <w:szCs w:val="16"/>
              </w:rPr>
              <w:t>:</w:t>
            </w:r>
          </w:p>
          <w:p w14:paraId="69FFA317" w14:textId="77777777" w:rsidR="009E263D" w:rsidRPr="00E81A5E" w:rsidRDefault="009E263D" w:rsidP="00A769F3">
            <w:pPr>
              <w:rPr>
                <w:rFonts w:ascii="Verdana" w:hAnsi="Verdana"/>
                <w:sz w:val="16"/>
                <w:szCs w:val="16"/>
              </w:rPr>
            </w:pPr>
          </w:p>
        </w:tc>
        <w:tc>
          <w:tcPr>
            <w:tcW w:w="948" w:type="pct"/>
            <w:gridSpan w:val="3"/>
          </w:tcPr>
          <w:p w14:paraId="73FC0C74" w14:textId="77777777" w:rsidR="009E263D" w:rsidRDefault="009E263D" w:rsidP="00915DCC">
            <w:pPr>
              <w:rPr>
                <w:rFonts w:ascii="Verdana" w:hAnsi="Verdana"/>
                <w:sz w:val="14"/>
                <w:szCs w:val="14"/>
              </w:rPr>
            </w:pPr>
            <w:r w:rsidRPr="00915DCC">
              <w:rPr>
                <w:rFonts w:ascii="Verdana" w:hAnsi="Verdana"/>
                <w:sz w:val="14"/>
                <w:szCs w:val="14"/>
                <w:highlight w:val="yellow"/>
              </w:rPr>
              <w:t>As previous plus extra features as agreed beforehand with tutor which use highly sophisticated and considered language constructs, and achieves considerable functionality or difficult goals, that will have required the use of considerable design skills</w:t>
            </w:r>
            <w:r w:rsidRPr="009E263D">
              <w:rPr>
                <w:rFonts w:ascii="Verdana" w:hAnsi="Verdana"/>
                <w:sz w:val="14"/>
                <w:szCs w:val="14"/>
              </w:rPr>
              <w:t>. Clear reflective thought on design, and pertinent testing. Can discuss code and rationale highly professionally, with consideration of alternatives, design and implementation issues etc.</w:t>
            </w:r>
          </w:p>
          <w:p w14:paraId="6F30317F" w14:textId="06F5B0B7" w:rsidR="009E263D" w:rsidRPr="000474B1" w:rsidRDefault="009E263D" w:rsidP="009C78D5">
            <w:pPr>
              <w:rPr>
                <w:rFonts w:ascii="Verdana" w:hAnsi="Verdana"/>
                <w:sz w:val="14"/>
                <w:szCs w:val="14"/>
              </w:rPr>
            </w:pPr>
            <w:r w:rsidRPr="009C78D5">
              <w:rPr>
                <w:rFonts w:ascii="Verdana" w:hAnsi="Verdana"/>
                <w:sz w:val="12"/>
                <w:szCs w:val="12"/>
              </w:rPr>
              <w:t xml:space="preserve">*Exceptional programming skills and coding quality. Program satisfies specification completely and correctly.  </w:t>
            </w:r>
          </w:p>
        </w:tc>
        <w:tc>
          <w:tcPr>
            <w:tcW w:w="737" w:type="pct"/>
            <w:gridSpan w:val="3"/>
          </w:tcPr>
          <w:p w14:paraId="26E7B918" w14:textId="1492147F" w:rsidR="009E263D" w:rsidRPr="001B1715" w:rsidRDefault="009E263D" w:rsidP="00A769F3">
            <w:pPr>
              <w:rPr>
                <w:rFonts w:ascii="Verdana" w:hAnsi="Verdana"/>
                <w:sz w:val="14"/>
                <w:szCs w:val="14"/>
              </w:rPr>
            </w:pPr>
            <w:r w:rsidRPr="009610C5">
              <w:rPr>
                <w:rFonts w:ascii="Verdana" w:hAnsi="Verdana"/>
                <w:sz w:val="14"/>
                <w:szCs w:val="14"/>
              </w:rPr>
              <w:t>Working program that achieves major requirements and substantial content. Program shows use of extra features appropriately deployed and performs a task of some complexity, requiring good design</w:t>
            </w:r>
            <w:r w:rsidRPr="002A781D">
              <w:rPr>
                <w:rFonts w:ascii="Verdana" w:hAnsi="Verdana"/>
                <w:sz w:val="14"/>
                <w:szCs w:val="14"/>
                <w:highlight w:val="yellow"/>
              </w:rPr>
              <w:t>.</w:t>
            </w:r>
            <w:r w:rsidRPr="009E263D">
              <w:rPr>
                <w:rFonts w:ascii="Verdana" w:hAnsi="Verdana"/>
                <w:sz w:val="14"/>
                <w:szCs w:val="14"/>
              </w:rPr>
              <w:t xml:space="preserve">  </w:t>
            </w:r>
          </w:p>
        </w:tc>
        <w:tc>
          <w:tcPr>
            <w:tcW w:w="685" w:type="pct"/>
            <w:gridSpan w:val="3"/>
          </w:tcPr>
          <w:p w14:paraId="22B48D2F" w14:textId="6ACD0486" w:rsidR="009E263D" w:rsidRPr="001B1715" w:rsidRDefault="009E263D" w:rsidP="00A769F3">
            <w:pPr>
              <w:rPr>
                <w:rFonts w:ascii="Verdana" w:hAnsi="Verdana"/>
                <w:sz w:val="14"/>
                <w:szCs w:val="14"/>
              </w:rPr>
            </w:pPr>
            <w:r w:rsidRPr="009E263D">
              <w:rPr>
                <w:rFonts w:ascii="Verdana" w:hAnsi="Verdana"/>
                <w:sz w:val="14"/>
                <w:szCs w:val="14"/>
              </w:rPr>
              <w:t>Working program that has basic interface handling, but can only achieve partial success in key requirements. A reasonable amount of code, though size may be gained from repetition rather than novel sections. Includes some features beyond those in live test. Program performs a reasonable task of moderate intrinsic complexity.</w:t>
            </w:r>
          </w:p>
        </w:tc>
        <w:tc>
          <w:tcPr>
            <w:tcW w:w="633" w:type="pct"/>
            <w:gridSpan w:val="3"/>
          </w:tcPr>
          <w:p w14:paraId="03991826" w14:textId="10F57EE1" w:rsidR="009E263D" w:rsidRPr="001B1715" w:rsidRDefault="009E263D" w:rsidP="00A769F3">
            <w:pPr>
              <w:rPr>
                <w:rFonts w:ascii="Verdana" w:hAnsi="Verdana"/>
                <w:sz w:val="14"/>
                <w:szCs w:val="14"/>
              </w:rPr>
            </w:pPr>
            <w:r w:rsidRPr="009E263D">
              <w:rPr>
                <w:rFonts w:ascii="Verdana" w:hAnsi="Verdana"/>
                <w:sz w:val="14"/>
                <w:szCs w:val="14"/>
              </w:rPr>
              <w:t>Working program that has interface handling but cannot perform much functionality, or task relatively simplistic, and requiring very little design. Limited understanding of code or code so simple that needs little understanding. Cannot explain how additional features might be added.</w:t>
            </w:r>
          </w:p>
        </w:tc>
        <w:tc>
          <w:tcPr>
            <w:tcW w:w="782" w:type="pct"/>
            <w:gridSpan w:val="3"/>
          </w:tcPr>
          <w:p w14:paraId="22FC6A45" w14:textId="77777777" w:rsidR="009E263D" w:rsidRDefault="009E263D" w:rsidP="00A769F3">
            <w:pPr>
              <w:rPr>
                <w:rFonts w:ascii="Verdana" w:hAnsi="Verdana"/>
                <w:sz w:val="14"/>
                <w:szCs w:val="14"/>
              </w:rPr>
            </w:pPr>
            <w:r w:rsidRPr="009E263D">
              <w:rPr>
                <w:rFonts w:ascii="Verdana" w:hAnsi="Verdana"/>
                <w:sz w:val="14"/>
                <w:szCs w:val="14"/>
              </w:rPr>
              <w:t>A small part of program works but main functionality of the program is not working correctly.</w:t>
            </w:r>
          </w:p>
          <w:p w14:paraId="466202AF" w14:textId="44161A10" w:rsidR="009E263D" w:rsidRDefault="009E263D" w:rsidP="00A769F3">
            <w:pPr>
              <w:rPr>
                <w:rFonts w:ascii="Verdana" w:hAnsi="Verdana"/>
                <w:sz w:val="14"/>
                <w:szCs w:val="14"/>
              </w:rPr>
            </w:pPr>
            <w:r>
              <w:rPr>
                <w:rFonts w:ascii="Verdana" w:hAnsi="Verdana"/>
                <w:sz w:val="14"/>
                <w:szCs w:val="14"/>
              </w:rPr>
              <w:t>*</w:t>
            </w:r>
            <w:r w:rsidRPr="009E263D">
              <w:rPr>
                <w:rFonts w:ascii="Verdana" w:hAnsi="Verdana"/>
                <w:sz w:val="14"/>
                <w:szCs w:val="14"/>
              </w:rPr>
              <w:t>Program that does not satisfy any key requirements. Program shows lower level of skills than those used within the live test. Understanding of code minimal - explanation of even simple aspects unsatisfactory</w:t>
            </w:r>
          </w:p>
          <w:p w14:paraId="6C8AF204" w14:textId="48858C3E" w:rsidR="009E263D" w:rsidRPr="001B1715" w:rsidRDefault="009E263D" w:rsidP="00A769F3">
            <w:pPr>
              <w:rPr>
                <w:rFonts w:ascii="Verdana" w:hAnsi="Verdana"/>
                <w:sz w:val="14"/>
                <w:szCs w:val="14"/>
              </w:rPr>
            </w:pPr>
          </w:p>
        </w:tc>
        <w:tc>
          <w:tcPr>
            <w:tcW w:w="374" w:type="pct"/>
            <w:shd w:val="clear" w:color="auto" w:fill="auto"/>
          </w:tcPr>
          <w:p w14:paraId="2973818F" w14:textId="77777777" w:rsidR="009E263D" w:rsidRDefault="009E263D" w:rsidP="00A769F3">
            <w:pPr>
              <w:rPr>
                <w:rFonts w:ascii="Verdana" w:hAnsi="Verdana"/>
                <w:sz w:val="14"/>
                <w:szCs w:val="14"/>
              </w:rPr>
            </w:pPr>
            <w:r>
              <w:rPr>
                <w:rFonts w:ascii="Verdana" w:hAnsi="Verdana"/>
                <w:sz w:val="14"/>
                <w:szCs w:val="14"/>
              </w:rPr>
              <w:t>Work of no merit.</w:t>
            </w:r>
          </w:p>
          <w:p w14:paraId="4F3E1966" w14:textId="77777777" w:rsidR="009E263D" w:rsidRPr="001B1715" w:rsidRDefault="009E263D" w:rsidP="00A769F3">
            <w:pPr>
              <w:rPr>
                <w:rFonts w:ascii="Verdana" w:hAnsi="Verdana"/>
                <w:sz w:val="14"/>
                <w:szCs w:val="14"/>
              </w:rPr>
            </w:pPr>
            <w:r>
              <w:rPr>
                <w:rFonts w:ascii="Verdana" w:hAnsi="Verdana"/>
                <w:sz w:val="14"/>
                <w:szCs w:val="14"/>
              </w:rPr>
              <w:t>Absent from test</w:t>
            </w:r>
          </w:p>
        </w:tc>
      </w:tr>
      <w:tr w:rsidR="009E263D" w:rsidRPr="00E81A5E" w14:paraId="4CF6EC24" w14:textId="77777777" w:rsidTr="00A769F3">
        <w:tc>
          <w:tcPr>
            <w:tcW w:w="841" w:type="pct"/>
          </w:tcPr>
          <w:p w14:paraId="4AB7333B" w14:textId="774A7692" w:rsidR="009E263D" w:rsidRDefault="009E263D" w:rsidP="00A769F3">
            <w:pPr>
              <w:rPr>
                <w:rFonts w:ascii="Verdana" w:hAnsi="Verdana"/>
                <w:b/>
                <w:sz w:val="16"/>
                <w:szCs w:val="16"/>
              </w:rPr>
            </w:pPr>
            <w:r w:rsidRPr="009E263D">
              <w:rPr>
                <w:rFonts w:ascii="Verdana" w:hAnsi="Verdana"/>
                <w:b/>
                <w:sz w:val="16"/>
                <w:szCs w:val="16"/>
              </w:rPr>
              <w:t>Object-Oriented Programming (15%)</w:t>
            </w:r>
          </w:p>
        </w:tc>
        <w:tc>
          <w:tcPr>
            <w:tcW w:w="948" w:type="pct"/>
            <w:gridSpan w:val="3"/>
          </w:tcPr>
          <w:p w14:paraId="51D8D87A" w14:textId="1A8921A4" w:rsidR="009C78D5" w:rsidRDefault="009E263D" w:rsidP="009C78D5">
            <w:pPr>
              <w:rPr>
                <w:rFonts w:ascii="Verdana" w:hAnsi="Verdana"/>
                <w:sz w:val="14"/>
                <w:szCs w:val="14"/>
              </w:rPr>
            </w:pPr>
            <w:r w:rsidRPr="00186A7E">
              <w:rPr>
                <w:rFonts w:ascii="Verdana" w:hAnsi="Verdana"/>
                <w:sz w:val="14"/>
                <w:szCs w:val="14"/>
                <w:highlight w:val="yellow"/>
              </w:rPr>
              <w:t>Excellent object-oriented design and well-thought out implementation, using sophisticated constructs where appropriate. Shows effort/learning well beyond taught material. Program succeeds completely at achieving its aims, or approaches very challenging aims very well</w:t>
            </w:r>
          </w:p>
          <w:p w14:paraId="71353EF0" w14:textId="3D144119" w:rsidR="009E263D" w:rsidRPr="000474B1" w:rsidRDefault="009E263D" w:rsidP="009C78D5">
            <w:pPr>
              <w:rPr>
                <w:rFonts w:ascii="Verdana" w:hAnsi="Verdana"/>
                <w:sz w:val="14"/>
                <w:szCs w:val="14"/>
              </w:rPr>
            </w:pPr>
            <w:r w:rsidRPr="009C78D5">
              <w:rPr>
                <w:rFonts w:ascii="Verdana" w:hAnsi="Verdana"/>
                <w:sz w:val="12"/>
                <w:szCs w:val="12"/>
              </w:rPr>
              <w:t>*Exceptional object-oriented design which uses of most object-oriented programming concept that binds together the data and functions that manipulate the data and uses polymorphism</w:t>
            </w:r>
            <w:r w:rsidRPr="009E263D">
              <w:rPr>
                <w:rFonts w:ascii="Verdana" w:hAnsi="Verdana"/>
                <w:sz w:val="14"/>
                <w:szCs w:val="14"/>
              </w:rPr>
              <w:t xml:space="preserve">.  </w:t>
            </w:r>
          </w:p>
        </w:tc>
        <w:tc>
          <w:tcPr>
            <w:tcW w:w="737" w:type="pct"/>
            <w:gridSpan w:val="3"/>
          </w:tcPr>
          <w:p w14:paraId="22BC7B98" w14:textId="00C6052B" w:rsidR="009E263D" w:rsidRPr="001B1715" w:rsidRDefault="009E263D" w:rsidP="00A769F3">
            <w:pPr>
              <w:rPr>
                <w:rFonts w:ascii="Verdana" w:hAnsi="Verdana"/>
                <w:sz w:val="14"/>
                <w:szCs w:val="14"/>
              </w:rPr>
            </w:pPr>
            <w:r w:rsidRPr="009E263D">
              <w:rPr>
                <w:rFonts w:ascii="Verdana" w:hAnsi="Verdana"/>
                <w:sz w:val="14"/>
                <w:szCs w:val="14"/>
              </w:rPr>
              <w:t>Very good Understanding of how to identify, illustrate and describe all the classes in the program. All classes are accurately and completely discovered and implemented.</w:t>
            </w:r>
          </w:p>
        </w:tc>
        <w:tc>
          <w:tcPr>
            <w:tcW w:w="685" w:type="pct"/>
            <w:gridSpan w:val="3"/>
          </w:tcPr>
          <w:p w14:paraId="33DE3A2E" w14:textId="1542DF9E" w:rsidR="009E263D" w:rsidRPr="001B1715" w:rsidRDefault="009C78D5" w:rsidP="00A769F3">
            <w:pPr>
              <w:rPr>
                <w:rFonts w:ascii="Verdana" w:hAnsi="Verdana"/>
                <w:sz w:val="14"/>
                <w:szCs w:val="14"/>
              </w:rPr>
            </w:pPr>
            <w:r w:rsidRPr="009C78D5">
              <w:rPr>
                <w:rFonts w:ascii="Verdana" w:hAnsi="Verdana"/>
                <w:sz w:val="14"/>
                <w:szCs w:val="14"/>
              </w:rPr>
              <w:t>Good understanding of how to identify, illustrate and describe all the classes in the program.</w:t>
            </w:r>
          </w:p>
        </w:tc>
        <w:tc>
          <w:tcPr>
            <w:tcW w:w="633" w:type="pct"/>
            <w:gridSpan w:val="3"/>
          </w:tcPr>
          <w:p w14:paraId="4F089733" w14:textId="029353DB" w:rsidR="009E263D" w:rsidRDefault="009C78D5" w:rsidP="00A769F3">
            <w:pPr>
              <w:rPr>
                <w:rFonts w:ascii="Verdana" w:hAnsi="Verdana"/>
                <w:sz w:val="14"/>
                <w:szCs w:val="14"/>
              </w:rPr>
            </w:pPr>
            <w:r w:rsidRPr="009C78D5">
              <w:rPr>
                <w:rFonts w:ascii="Verdana" w:hAnsi="Verdana"/>
                <w:sz w:val="14"/>
                <w:szCs w:val="14"/>
              </w:rPr>
              <w:t>Sufficient understanding of object-oriented modelling but the implementation i</w:t>
            </w:r>
            <w:r>
              <w:rPr>
                <w:rFonts w:ascii="Verdana" w:hAnsi="Verdana"/>
                <w:sz w:val="14"/>
                <w:szCs w:val="14"/>
              </w:rPr>
              <w:t>s</w:t>
            </w:r>
            <w:r w:rsidRPr="009C78D5">
              <w:rPr>
                <w:rFonts w:ascii="Verdana" w:hAnsi="Verdana"/>
                <w:sz w:val="14"/>
                <w:szCs w:val="14"/>
              </w:rPr>
              <w:t xml:space="preserve"> not complete. Many classes and their characteristics are missed or, no</w:t>
            </w:r>
            <w:r>
              <w:rPr>
                <w:rFonts w:ascii="Verdana" w:hAnsi="Verdana"/>
                <w:sz w:val="14"/>
                <w:szCs w:val="14"/>
              </w:rPr>
              <w:t>t</w:t>
            </w:r>
            <w:r w:rsidRPr="009C78D5">
              <w:rPr>
                <w:rFonts w:ascii="Verdana" w:hAnsi="Verdana"/>
                <w:sz w:val="14"/>
                <w:szCs w:val="14"/>
              </w:rPr>
              <w:t xml:space="preserve"> implemented correctly including some major ones.</w:t>
            </w:r>
          </w:p>
          <w:p w14:paraId="6F6AC6E2" w14:textId="41896586" w:rsidR="009C78D5" w:rsidRPr="009C78D5" w:rsidRDefault="009C78D5" w:rsidP="009C78D5">
            <w:pPr>
              <w:jc w:val="center"/>
              <w:rPr>
                <w:rFonts w:ascii="Verdana" w:hAnsi="Verdana"/>
                <w:sz w:val="14"/>
                <w:szCs w:val="14"/>
              </w:rPr>
            </w:pPr>
          </w:p>
        </w:tc>
        <w:tc>
          <w:tcPr>
            <w:tcW w:w="782" w:type="pct"/>
            <w:gridSpan w:val="3"/>
          </w:tcPr>
          <w:p w14:paraId="2C0A59C5" w14:textId="77777777" w:rsidR="009E263D" w:rsidRDefault="009C78D5" w:rsidP="00A769F3">
            <w:pPr>
              <w:rPr>
                <w:rFonts w:ascii="Verdana" w:hAnsi="Verdana"/>
                <w:sz w:val="14"/>
                <w:szCs w:val="14"/>
              </w:rPr>
            </w:pPr>
            <w:r w:rsidRPr="009C78D5">
              <w:rPr>
                <w:rFonts w:ascii="Verdana" w:hAnsi="Verdana"/>
                <w:sz w:val="14"/>
                <w:szCs w:val="14"/>
              </w:rPr>
              <w:t>Marginal understanding of object-oriented implementation.</w:t>
            </w:r>
          </w:p>
          <w:p w14:paraId="5E597A87" w14:textId="7E51EE2D" w:rsidR="009C78D5" w:rsidRDefault="009C78D5" w:rsidP="00A769F3">
            <w:pPr>
              <w:rPr>
                <w:rFonts w:ascii="Verdana" w:hAnsi="Verdana"/>
                <w:sz w:val="14"/>
                <w:szCs w:val="14"/>
              </w:rPr>
            </w:pPr>
            <w:r>
              <w:rPr>
                <w:rFonts w:ascii="Verdana" w:hAnsi="Verdana"/>
                <w:sz w:val="14"/>
                <w:szCs w:val="14"/>
              </w:rPr>
              <w:t>*</w:t>
            </w:r>
            <w:r w:rsidRPr="009C78D5">
              <w:rPr>
                <w:rFonts w:ascii="Verdana" w:hAnsi="Verdana"/>
                <w:sz w:val="14"/>
                <w:szCs w:val="14"/>
              </w:rPr>
              <w:t>Insufficient understanding of object</w:t>
            </w:r>
            <w:r>
              <w:rPr>
                <w:rFonts w:ascii="Verdana" w:hAnsi="Verdana"/>
                <w:sz w:val="14"/>
                <w:szCs w:val="14"/>
              </w:rPr>
              <w:t>-</w:t>
            </w:r>
            <w:r w:rsidRPr="009C78D5">
              <w:rPr>
                <w:rFonts w:ascii="Verdana" w:hAnsi="Verdana"/>
                <w:sz w:val="14"/>
                <w:szCs w:val="14"/>
              </w:rPr>
              <w:t>oriented implementation.</w:t>
            </w:r>
          </w:p>
          <w:p w14:paraId="6E5CB393" w14:textId="24229922" w:rsidR="009C78D5" w:rsidRPr="001B1715" w:rsidRDefault="009C78D5" w:rsidP="00A769F3">
            <w:pPr>
              <w:rPr>
                <w:rFonts w:ascii="Verdana" w:hAnsi="Verdana"/>
                <w:sz w:val="14"/>
                <w:szCs w:val="14"/>
              </w:rPr>
            </w:pPr>
          </w:p>
        </w:tc>
        <w:tc>
          <w:tcPr>
            <w:tcW w:w="374" w:type="pct"/>
            <w:shd w:val="clear" w:color="auto" w:fill="auto"/>
          </w:tcPr>
          <w:p w14:paraId="756208C2" w14:textId="77777777" w:rsidR="009E263D" w:rsidRDefault="009E263D" w:rsidP="00A769F3">
            <w:pPr>
              <w:rPr>
                <w:rFonts w:ascii="Verdana" w:hAnsi="Verdana"/>
                <w:sz w:val="14"/>
                <w:szCs w:val="14"/>
              </w:rPr>
            </w:pPr>
          </w:p>
        </w:tc>
      </w:tr>
      <w:tr w:rsidR="009E263D" w:rsidRPr="00E81A5E" w14:paraId="46382A69" w14:textId="77777777" w:rsidTr="00A769F3">
        <w:tc>
          <w:tcPr>
            <w:tcW w:w="841" w:type="pct"/>
          </w:tcPr>
          <w:p w14:paraId="52CB5DA6" w14:textId="7C3A83FB" w:rsidR="009E263D" w:rsidRDefault="009E263D" w:rsidP="00A769F3">
            <w:pPr>
              <w:rPr>
                <w:rFonts w:ascii="Verdana" w:hAnsi="Verdana"/>
                <w:b/>
                <w:sz w:val="16"/>
                <w:szCs w:val="16"/>
              </w:rPr>
            </w:pPr>
            <w:r w:rsidRPr="009E263D">
              <w:rPr>
                <w:rFonts w:ascii="Verdana" w:hAnsi="Verdana"/>
                <w:b/>
                <w:sz w:val="16"/>
                <w:szCs w:val="16"/>
              </w:rPr>
              <w:lastRenderedPageBreak/>
              <w:t>Modularity (5%)</w:t>
            </w:r>
          </w:p>
        </w:tc>
        <w:tc>
          <w:tcPr>
            <w:tcW w:w="948" w:type="pct"/>
            <w:gridSpan w:val="3"/>
          </w:tcPr>
          <w:p w14:paraId="75E17EE5" w14:textId="77777777" w:rsidR="009E263D" w:rsidRDefault="009C78D5" w:rsidP="00A769F3">
            <w:pPr>
              <w:rPr>
                <w:rFonts w:ascii="Verdana" w:hAnsi="Verdana"/>
                <w:sz w:val="14"/>
                <w:szCs w:val="14"/>
              </w:rPr>
            </w:pPr>
            <w:r w:rsidRPr="00076C8B">
              <w:rPr>
                <w:rFonts w:ascii="Verdana" w:hAnsi="Verdana"/>
                <w:sz w:val="14"/>
                <w:szCs w:val="14"/>
                <w:highlight w:val="yellow"/>
              </w:rPr>
              <w:t>Program is decomposed into coherent and reusable units, and unnecessary repetition has been eliminated.</w:t>
            </w:r>
          </w:p>
          <w:p w14:paraId="5ED484DE" w14:textId="4B0279FE" w:rsidR="009C78D5" w:rsidRPr="000474B1" w:rsidRDefault="009C78D5" w:rsidP="009C78D5">
            <w:pPr>
              <w:rPr>
                <w:rFonts w:ascii="Verdana" w:hAnsi="Verdana"/>
                <w:sz w:val="14"/>
                <w:szCs w:val="14"/>
              </w:rPr>
            </w:pPr>
            <w:r>
              <w:rPr>
                <w:rFonts w:ascii="Verdana" w:hAnsi="Verdana"/>
                <w:sz w:val="14"/>
                <w:szCs w:val="14"/>
              </w:rPr>
              <w:t>*</w:t>
            </w:r>
            <w:r w:rsidRPr="009C78D5">
              <w:rPr>
                <w:rFonts w:ascii="Verdana" w:hAnsi="Verdana"/>
                <w:sz w:val="14"/>
                <w:szCs w:val="14"/>
              </w:rPr>
              <w:t>Exceptional modularity which uses header files, use of encapsulation.  Program is fully decomposed into coherent and reusable units.  Ability to decompose a problem into coherent and reusable functions, files, classes, or objects (as appropriate for the programming language and platform).</w:t>
            </w:r>
          </w:p>
        </w:tc>
        <w:tc>
          <w:tcPr>
            <w:tcW w:w="737" w:type="pct"/>
            <w:gridSpan w:val="3"/>
          </w:tcPr>
          <w:p w14:paraId="19FA1124" w14:textId="592D1668" w:rsidR="009E263D" w:rsidRPr="001B1715" w:rsidRDefault="009C78D5" w:rsidP="00A769F3">
            <w:pPr>
              <w:rPr>
                <w:rFonts w:ascii="Verdana" w:hAnsi="Verdana"/>
                <w:sz w:val="14"/>
                <w:szCs w:val="14"/>
              </w:rPr>
            </w:pPr>
            <w:r w:rsidRPr="009C78D5">
              <w:rPr>
                <w:rFonts w:ascii="Verdana" w:hAnsi="Verdana"/>
                <w:sz w:val="14"/>
                <w:szCs w:val="14"/>
              </w:rPr>
              <w:t>Program is decomposed into coherent units, but may still contain some unnecessary repetition</w:t>
            </w:r>
          </w:p>
        </w:tc>
        <w:tc>
          <w:tcPr>
            <w:tcW w:w="685" w:type="pct"/>
            <w:gridSpan w:val="3"/>
          </w:tcPr>
          <w:p w14:paraId="29705969" w14:textId="55EC3730" w:rsidR="009E263D" w:rsidRPr="001B1715" w:rsidRDefault="009C78D5" w:rsidP="00A769F3">
            <w:pPr>
              <w:rPr>
                <w:rFonts w:ascii="Verdana" w:hAnsi="Verdana"/>
                <w:sz w:val="14"/>
                <w:szCs w:val="14"/>
              </w:rPr>
            </w:pPr>
            <w:r w:rsidRPr="009C78D5">
              <w:rPr>
                <w:rFonts w:ascii="Verdana" w:hAnsi="Verdana"/>
                <w:sz w:val="14"/>
                <w:szCs w:val="14"/>
              </w:rPr>
              <w:t>Program is decomposed into units of appropriate size, but they lack coherence or reusability. Program contains unnecessary repetition</w:t>
            </w:r>
          </w:p>
        </w:tc>
        <w:tc>
          <w:tcPr>
            <w:tcW w:w="633" w:type="pct"/>
            <w:gridSpan w:val="3"/>
          </w:tcPr>
          <w:p w14:paraId="5622E7FC" w14:textId="1D4B0BEF" w:rsidR="009E263D" w:rsidRPr="00FB0A51" w:rsidRDefault="009C78D5" w:rsidP="00A769F3">
            <w:pPr>
              <w:rPr>
                <w:rFonts w:ascii="Verdana" w:hAnsi="Verdana"/>
                <w:sz w:val="14"/>
                <w:szCs w:val="14"/>
              </w:rPr>
            </w:pPr>
            <w:r w:rsidRPr="009C78D5">
              <w:rPr>
                <w:rFonts w:ascii="Verdana" w:hAnsi="Verdana"/>
                <w:sz w:val="14"/>
                <w:szCs w:val="14"/>
              </w:rPr>
              <w:t>Program is one big function or is decomposed in ways that make little sense.</w:t>
            </w:r>
          </w:p>
        </w:tc>
        <w:tc>
          <w:tcPr>
            <w:tcW w:w="782" w:type="pct"/>
            <w:gridSpan w:val="3"/>
          </w:tcPr>
          <w:p w14:paraId="2AC0CD51" w14:textId="77777777" w:rsidR="009E263D" w:rsidRDefault="009C78D5" w:rsidP="00A769F3">
            <w:pPr>
              <w:rPr>
                <w:rFonts w:ascii="Verdana" w:hAnsi="Verdana"/>
                <w:sz w:val="14"/>
                <w:szCs w:val="14"/>
              </w:rPr>
            </w:pPr>
            <w:r w:rsidRPr="009C78D5">
              <w:rPr>
                <w:rFonts w:ascii="Verdana" w:hAnsi="Verdana"/>
                <w:sz w:val="14"/>
                <w:szCs w:val="14"/>
              </w:rPr>
              <w:t>Marginal understanding of  modularity.</w:t>
            </w:r>
          </w:p>
          <w:p w14:paraId="04A9896C" w14:textId="77777777" w:rsidR="009C78D5" w:rsidRDefault="009C78D5" w:rsidP="00A769F3">
            <w:pPr>
              <w:rPr>
                <w:rFonts w:ascii="Verdana" w:hAnsi="Verdana"/>
                <w:sz w:val="14"/>
                <w:szCs w:val="14"/>
              </w:rPr>
            </w:pPr>
          </w:p>
          <w:p w14:paraId="142A9C65" w14:textId="24C9844C" w:rsidR="009C78D5" w:rsidRPr="001B1715" w:rsidRDefault="009C78D5" w:rsidP="00A769F3">
            <w:pPr>
              <w:rPr>
                <w:rFonts w:ascii="Verdana" w:hAnsi="Verdana"/>
                <w:sz w:val="14"/>
                <w:szCs w:val="14"/>
              </w:rPr>
            </w:pPr>
            <w:r>
              <w:rPr>
                <w:rFonts w:ascii="Verdana" w:hAnsi="Verdana"/>
                <w:sz w:val="14"/>
                <w:szCs w:val="14"/>
              </w:rPr>
              <w:t>*</w:t>
            </w:r>
            <w:r w:rsidRPr="009C78D5">
              <w:rPr>
                <w:rFonts w:ascii="Verdana" w:hAnsi="Verdana"/>
                <w:sz w:val="14"/>
                <w:szCs w:val="14"/>
              </w:rPr>
              <w:t>Insufficient understanding of modularity.</w:t>
            </w:r>
          </w:p>
        </w:tc>
        <w:tc>
          <w:tcPr>
            <w:tcW w:w="374" w:type="pct"/>
            <w:shd w:val="clear" w:color="auto" w:fill="auto"/>
          </w:tcPr>
          <w:p w14:paraId="41BE8D1B" w14:textId="77777777" w:rsidR="009E263D" w:rsidRDefault="009E263D" w:rsidP="00A769F3">
            <w:pPr>
              <w:rPr>
                <w:rFonts w:ascii="Verdana" w:hAnsi="Verdana"/>
                <w:sz w:val="14"/>
                <w:szCs w:val="14"/>
              </w:rPr>
            </w:pPr>
          </w:p>
        </w:tc>
      </w:tr>
      <w:tr w:rsidR="009E263D" w:rsidRPr="00B44F7C" w14:paraId="5FC82965" w14:textId="77777777" w:rsidTr="00A769F3">
        <w:tc>
          <w:tcPr>
            <w:tcW w:w="841" w:type="pct"/>
          </w:tcPr>
          <w:p w14:paraId="49A0A28C" w14:textId="2AB00F02" w:rsidR="009E263D" w:rsidRDefault="009E263D" w:rsidP="00A769F3">
            <w:pPr>
              <w:rPr>
                <w:rFonts w:ascii="Verdana" w:hAnsi="Verdana"/>
                <w:b/>
                <w:sz w:val="16"/>
                <w:szCs w:val="16"/>
              </w:rPr>
            </w:pPr>
            <w:r w:rsidRPr="009E263D">
              <w:rPr>
                <w:rFonts w:ascii="Verdana" w:hAnsi="Verdana"/>
                <w:b/>
                <w:sz w:val="16"/>
                <w:szCs w:val="16"/>
              </w:rPr>
              <w:t>Comments and Documentation (5%)</w:t>
            </w:r>
          </w:p>
        </w:tc>
        <w:tc>
          <w:tcPr>
            <w:tcW w:w="948" w:type="pct"/>
            <w:gridSpan w:val="3"/>
          </w:tcPr>
          <w:p w14:paraId="01205E32" w14:textId="5E5E20DC" w:rsidR="009C78D5" w:rsidRDefault="009C78D5" w:rsidP="009C78D5">
            <w:pPr>
              <w:rPr>
                <w:rFonts w:ascii="Verdana" w:hAnsi="Verdana"/>
                <w:sz w:val="14"/>
                <w:szCs w:val="14"/>
              </w:rPr>
            </w:pPr>
            <w:r w:rsidRPr="009C78D5">
              <w:rPr>
                <w:rFonts w:ascii="Verdana" w:hAnsi="Verdana"/>
                <w:sz w:val="14"/>
                <w:szCs w:val="14"/>
              </w:rPr>
              <w:t>Very good documentation and comments.  Well-formatted, understandable code; appropriate use of language capabilities</w:t>
            </w:r>
          </w:p>
          <w:p w14:paraId="3288BF09" w14:textId="717CDE04" w:rsidR="009C78D5" w:rsidRPr="000474B1" w:rsidRDefault="009C78D5" w:rsidP="00A769F3">
            <w:pPr>
              <w:rPr>
                <w:rFonts w:ascii="Verdana" w:hAnsi="Verdana"/>
                <w:sz w:val="14"/>
                <w:szCs w:val="14"/>
              </w:rPr>
            </w:pPr>
            <w:r>
              <w:rPr>
                <w:rFonts w:ascii="Verdana" w:hAnsi="Verdana"/>
                <w:sz w:val="14"/>
                <w:szCs w:val="14"/>
              </w:rPr>
              <w:t>*</w:t>
            </w:r>
            <w:r w:rsidRPr="009C78D5">
              <w:rPr>
                <w:rFonts w:ascii="Verdana" w:hAnsi="Verdana"/>
                <w:sz w:val="14"/>
                <w:szCs w:val="14"/>
              </w:rPr>
              <w:t>Exceptional ability to format and document code for human consumption.  Program contains appropriate documentation for all major functions, variables, or nontrivial algorithms. Formatting, indentation, and other white space aids readability.</w:t>
            </w:r>
          </w:p>
        </w:tc>
        <w:tc>
          <w:tcPr>
            <w:tcW w:w="737" w:type="pct"/>
            <w:gridSpan w:val="3"/>
          </w:tcPr>
          <w:p w14:paraId="43157E82" w14:textId="5BB2F68B" w:rsidR="009E263D" w:rsidRPr="001B1715" w:rsidRDefault="009C78D5" w:rsidP="00A769F3">
            <w:pPr>
              <w:rPr>
                <w:rFonts w:ascii="Verdana" w:hAnsi="Verdana"/>
                <w:sz w:val="14"/>
                <w:szCs w:val="14"/>
              </w:rPr>
            </w:pPr>
            <w:r w:rsidRPr="00BF7EDB">
              <w:rPr>
                <w:rFonts w:ascii="Verdana" w:hAnsi="Verdana"/>
                <w:sz w:val="14"/>
                <w:szCs w:val="14"/>
                <w:highlight w:val="yellow"/>
              </w:rPr>
              <w:t>Very Good documentation and comments. Understandable code. Report shows clear process from requirements, through design decisions to quality testing. Discussion of code is good and competent, with understanding of its limitations.</w:t>
            </w:r>
            <w:r w:rsidRPr="009C78D5">
              <w:rPr>
                <w:rFonts w:ascii="Verdana" w:hAnsi="Verdana"/>
                <w:sz w:val="14"/>
                <w:szCs w:val="14"/>
              </w:rPr>
              <w:t xml:space="preserve">   </w:t>
            </w:r>
          </w:p>
        </w:tc>
        <w:tc>
          <w:tcPr>
            <w:tcW w:w="685" w:type="pct"/>
            <w:gridSpan w:val="3"/>
          </w:tcPr>
          <w:p w14:paraId="2AA30A95" w14:textId="0B923285" w:rsidR="009E263D" w:rsidRPr="001B1715" w:rsidRDefault="009C78D5" w:rsidP="00A769F3">
            <w:pPr>
              <w:rPr>
                <w:rFonts w:ascii="Verdana" w:hAnsi="Verdana"/>
                <w:sz w:val="14"/>
                <w:szCs w:val="14"/>
              </w:rPr>
            </w:pPr>
            <w:r>
              <w:rPr>
                <w:rFonts w:ascii="Verdana" w:hAnsi="Verdana"/>
                <w:sz w:val="14"/>
                <w:szCs w:val="14"/>
              </w:rPr>
              <w:t>G</w:t>
            </w:r>
            <w:r w:rsidRPr="009C78D5">
              <w:rPr>
                <w:rFonts w:ascii="Verdana" w:hAnsi="Verdana"/>
                <w:sz w:val="14"/>
                <w:szCs w:val="14"/>
              </w:rPr>
              <w:t>ood documentation and code comments, but the code is hard to follow in one reading; poor use of language capabilities.  Discussion of code has some understanding, but may be missing in depth or consideration of limitations of particular choices or structure.</w:t>
            </w:r>
          </w:p>
        </w:tc>
        <w:tc>
          <w:tcPr>
            <w:tcW w:w="633" w:type="pct"/>
            <w:gridSpan w:val="3"/>
          </w:tcPr>
          <w:p w14:paraId="4BD9C94D" w14:textId="1FE0E745" w:rsidR="009E263D" w:rsidRPr="00FB0A51" w:rsidRDefault="009C78D5" w:rsidP="00A769F3">
            <w:pPr>
              <w:rPr>
                <w:rFonts w:ascii="Verdana" w:hAnsi="Verdana"/>
                <w:sz w:val="14"/>
                <w:szCs w:val="14"/>
              </w:rPr>
            </w:pPr>
            <w:r w:rsidRPr="009C78D5">
              <w:rPr>
                <w:rFonts w:ascii="Verdana" w:hAnsi="Verdana"/>
                <w:sz w:val="14"/>
                <w:szCs w:val="14"/>
              </w:rPr>
              <w:t>Sufficient documentation and a reasonable use of comments and code</w:t>
            </w:r>
          </w:p>
        </w:tc>
        <w:tc>
          <w:tcPr>
            <w:tcW w:w="782" w:type="pct"/>
            <w:gridSpan w:val="3"/>
          </w:tcPr>
          <w:p w14:paraId="47FA0B6B" w14:textId="77777777" w:rsidR="009E263D" w:rsidRPr="009C78D5" w:rsidRDefault="009C78D5" w:rsidP="00A769F3">
            <w:pPr>
              <w:rPr>
                <w:rFonts w:ascii="Verdana" w:hAnsi="Verdana"/>
                <w:sz w:val="14"/>
                <w:szCs w:val="14"/>
              </w:rPr>
            </w:pPr>
            <w:r w:rsidRPr="009C78D5">
              <w:rPr>
                <w:rFonts w:ascii="Verdana" w:hAnsi="Verdana"/>
                <w:sz w:val="14"/>
                <w:szCs w:val="14"/>
              </w:rPr>
              <w:t xml:space="preserve">Incomprehensive code, appropriate language capabilities not used. The code has no comments.  </w:t>
            </w:r>
          </w:p>
          <w:p w14:paraId="7D0C5A46" w14:textId="7F6C58AB" w:rsidR="009C78D5" w:rsidRPr="009C78D5" w:rsidRDefault="009C78D5" w:rsidP="009C78D5">
            <w:pPr>
              <w:rPr>
                <w:rFonts w:ascii="Verdana" w:hAnsi="Verdana"/>
                <w:sz w:val="14"/>
                <w:szCs w:val="14"/>
                <w:lang w:val="it-IT"/>
              </w:rPr>
            </w:pPr>
            <w:r w:rsidRPr="006C7C92">
              <w:rPr>
                <w:rFonts w:ascii="Verdana" w:hAnsi="Verdana"/>
                <w:sz w:val="14"/>
                <w:szCs w:val="14"/>
                <w:lang w:val="it-IT"/>
              </w:rPr>
              <w:t>*No code comments  No program documentation</w:t>
            </w:r>
          </w:p>
        </w:tc>
        <w:tc>
          <w:tcPr>
            <w:tcW w:w="374" w:type="pct"/>
            <w:shd w:val="clear" w:color="auto" w:fill="auto"/>
          </w:tcPr>
          <w:p w14:paraId="5DF01E52" w14:textId="77777777" w:rsidR="009E263D" w:rsidRPr="009C78D5" w:rsidRDefault="009E263D" w:rsidP="00A769F3">
            <w:pPr>
              <w:rPr>
                <w:rFonts w:ascii="Verdana" w:hAnsi="Verdana"/>
                <w:sz w:val="14"/>
                <w:szCs w:val="14"/>
                <w:lang w:val="it-IT"/>
              </w:rPr>
            </w:pPr>
          </w:p>
        </w:tc>
      </w:tr>
      <w:tr w:rsidR="009E263D" w:rsidRPr="00E81A5E" w14:paraId="031AE4B3" w14:textId="77777777" w:rsidTr="00A769F3">
        <w:tc>
          <w:tcPr>
            <w:tcW w:w="841" w:type="pct"/>
          </w:tcPr>
          <w:p w14:paraId="281A9529" w14:textId="0D0C6006" w:rsidR="009E263D" w:rsidRDefault="009E263D" w:rsidP="00A769F3">
            <w:pPr>
              <w:rPr>
                <w:rFonts w:ascii="Verdana" w:hAnsi="Verdana"/>
                <w:b/>
                <w:sz w:val="16"/>
                <w:szCs w:val="16"/>
              </w:rPr>
            </w:pPr>
            <w:r w:rsidRPr="009E263D">
              <w:rPr>
                <w:rFonts w:ascii="Verdana" w:hAnsi="Verdana"/>
                <w:b/>
                <w:sz w:val="16"/>
                <w:szCs w:val="16"/>
              </w:rPr>
              <w:t>Testing (5%</w:t>
            </w:r>
          </w:p>
        </w:tc>
        <w:tc>
          <w:tcPr>
            <w:tcW w:w="948" w:type="pct"/>
            <w:gridSpan w:val="3"/>
          </w:tcPr>
          <w:p w14:paraId="5BC11596" w14:textId="68B1AE65" w:rsidR="009C78D5" w:rsidRDefault="009C78D5" w:rsidP="009C78D5">
            <w:pPr>
              <w:rPr>
                <w:rFonts w:ascii="Verdana" w:hAnsi="Verdana"/>
                <w:sz w:val="14"/>
                <w:szCs w:val="14"/>
              </w:rPr>
            </w:pPr>
            <w:r w:rsidRPr="009C78D5">
              <w:rPr>
                <w:rFonts w:ascii="Verdana" w:hAnsi="Verdana"/>
                <w:sz w:val="14"/>
                <w:szCs w:val="14"/>
              </w:rPr>
              <w:t>Excellent testing strategy and excellent use of unit testing</w:t>
            </w:r>
          </w:p>
          <w:p w14:paraId="1ED9213C" w14:textId="3688EF34" w:rsidR="009C78D5" w:rsidRPr="000474B1" w:rsidRDefault="009C78D5" w:rsidP="00A769F3">
            <w:pPr>
              <w:rPr>
                <w:rFonts w:ascii="Verdana" w:hAnsi="Verdana"/>
                <w:sz w:val="14"/>
                <w:szCs w:val="14"/>
              </w:rPr>
            </w:pPr>
            <w:r>
              <w:rPr>
                <w:rFonts w:ascii="Verdana" w:hAnsi="Verdana"/>
                <w:sz w:val="14"/>
                <w:szCs w:val="14"/>
              </w:rPr>
              <w:t>*</w:t>
            </w:r>
            <w:r w:rsidRPr="009C78D5">
              <w:rPr>
                <w:rFonts w:ascii="Verdana" w:hAnsi="Verdana"/>
                <w:sz w:val="14"/>
                <w:szCs w:val="14"/>
              </w:rPr>
              <w:t>Exceptional testing strategy and use of testing tools</w:t>
            </w:r>
          </w:p>
        </w:tc>
        <w:tc>
          <w:tcPr>
            <w:tcW w:w="737" w:type="pct"/>
            <w:gridSpan w:val="3"/>
          </w:tcPr>
          <w:p w14:paraId="0ADCBE63" w14:textId="1510CC43" w:rsidR="009E263D" w:rsidRPr="001B1715" w:rsidRDefault="009C78D5" w:rsidP="00A769F3">
            <w:pPr>
              <w:rPr>
                <w:rFonts w:ascii="Verdana" w:hAnsi="Verdana"/>
                <w:sz w:val="14"/>
                <w:szCs w:val="14"/>
              </w:rPr>
            </w:pPr>
            <w:r w:rsidRPr="009C78D5">
              <w:rPr>
                <w:rFonts w:ascii="Verdana" w:hAnsi="Verdana"/>
                <w:sz w:val="14"/>
                <w:szCs w:val="14"/>
              </w:rPr>
              <w:t>Very good unit testing</w:t>
            </w:r>
          </w:p>
        </w:tc>
        <w:tc>
          <w:tcPr>
            <w:tcW w:w="685" w:type="pct"/>
            <w:gridSpan w:val="3"/>
          </w:tcPr>
          <w:p w14:paraId="5180894C" w14:textId="532372BD" w:rsidR="009E263D" w:rsidRPr="001B1715" w:rsidRDefault="009C78D5" w:rsidP="00A769F3">
            <w:pPr>
              <w:rPr>
                <w:rFonts w:ascii="Verdana" w:hAnsi="Verdana"/>
                <w:sz w:val="14"/>
                <w:szCs w:val="14"/>
              </w:rPr>
            </w:pPr>
            <w:r w:rsidRPr="009C78D5">
              <w:rPr>
                <w:rFonts w:ascii="Verdana" w:hAnsi="Verdana"/>
                <w:sz w:val="14"/>
                <w:szCs w:val="14"/>
              </w:rPr>
              <w:t>Good use of unit testing</w:t>
            </w:r>
          </w:p>
        </w:tc>
        <w:tc>
          <w:tcPr>
            <w:tcW w:w="633" w:type="pct"/>
            <w:gridSpan w:val="3"/>
          </w:tcPr>
          <w:p w14:paraId="4B1FFE54" w14:textId="6592D0F0" w:rsidR="009E263D" w:rsidRPr="00FB0A51" w:rsidRDefault="009C78D5" w:rsidP="00A769F3">
            <w:pPr>
              <w:rPr>
                <w:rFonts w:ascii="Verdana" w:hAnsi="Verdana"/>
                <w:sz w:val="14"/>
                <w:szCs w:val="14"/>
              </w:rPr>
            </w:pPr>
            <w:r w:rsidRPr="009610C5">
              <w:rPr>
                <w:rFonts w:ascii="Verdana" w:hAnsi="Verdana"/>
                <w:sz w:val="14"/>
                <w:szCs w:val="14"/>
                <w:highlight w:val="yellow"/>
              </w:rPr>
              <w:t>Sufficient use of unit testing.</w:t>
            </w:r>
          </w:p>
        </w:tc>
        <w:tc>
          <w:tcPr>
            <w:tcW w:w="782" w:type="pct"/>
            <w:gridSpan w:val="3"/>
          </w:tcPr>
          <w:p w14:paraId="109C2FD5" w14:textId="77777777" w:rsidR="009E263D" w:rsidRDefault="009C78D5" w:rsidP="00A769F3">
            <w:pPr>
              <w:rPr>
                <w:rFonts w:ascii="Verdana" w:hAnsi="Verdana"/>
                <w:sz w:val="14"/>
                <w:szCs w:val="14"/>
              </w:rPr>
            </w:pPr>
            <w:r w:rsidRPr="009C78D5">
              <w:rPr>
                <w:rFonts w:ascii="Verdana" w:hAnsi="Verdana"/>
                <w:sz w:val="14"/>
                <w:szCs w:val="14"/>
              </w:rPr>
              <w:t>Marginal understanding of unit testing in python.</w:t>
            </w:r>
          </w:p>
          <w:p w14:paraId="256CAE90" w14:textId="4D44EFD5" w:rsidR="009C78D5" w:rsidRPr="001B1715" w:rsidRDefault="009C78D5" w:rsidP="00A769F3">
            <w:pPr>
              <w:rPr>
                <w:rFonts w:ascii="Verdana" w:hAnsi="Verdana"/>
                <w:sz w:val="14"/>
                <w:szCs w:val="14"/>
              </w:rPr>
            </w:pPr>
            <w:r>
              <w:rPr>
                <w:rFonts w:ascii="Verdana" w:hAnsi="Verdana"/>
                <w:sz w:val="14"/>
                <w:szCs w:val="14"/>
              </w:rPr>
              <w:t>*</w:t>
            </w:r>
            <w:r w:rsidRPr="009C78D5">
              <w:rPr>
                <w:rFonts w:ascii="Verdana" w:hAnsi="Verdana"/>
                <w:sz w:val="14"/>
                <w:szCs w:val="14"/>
              </w:rPr>
              <w:t>No unit testing.</w:t>
            </w:r>
          </w:p>
        </w:tc>
        <w:tc>
          <w:tcPr>
            <w:tcW w:w="374" w:type="pct"/>
            <w:shd w:val="clear" w:color="auto" w:fill="auto"/>
          </w:tcPr>
          <w:p w14:paraId="5571A02E" w14:textId="77777777" w:rsidR="009E263D" w:rsidRDefault="009E263D" w:rsidP="00A769F3">
            <w:pPr>
              <w:rPr>
                <w:rFonts w:ascii="Verdana" w:hAnsi="Verdana"/>
                <w:sz w:val="14"/>
                <w:szCs w:val="14"/>
              </w:rPr>
            </w:pPr>
          </w:p>
        </w:tc>
      </w:tr>
    </w:tbl>
    <w:p w14:paraId="4A8DC025" w14:textId="77777777" w:rsidR="0098554D" w:rsidRDefault="0098554D">
      <w:r>
        <w:br w:type="page"/>
      </w:r>
    </w:p>
    <w:tbl>
      <w:tblPr>
        <w:tblW w:w="48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61"/>
      </w:tblGrid>
      <w:tr w:rsidR="009E263D" w:rsidRPr="00E81A5E" w14:paraId="1ACFFA11" w14:textId="77777777" w:rsidTr="00A769F3">
        <w:tc>
          <w:tcPr>
            <w:tcW w:w="5000" w:type="pct"/>
          </w:tcPr>
          <w:p w14:paraId="59AFB218" w14:textId="6824102F" w:rsidR="009E263D" w:rsidRDefault="009E263D" w:rsidP="00A769F3">
            <w:pPr>
              <w:rPr>
                <w:rFonts w:ascii="Verdana" w:hAnsi="Verdana"/>
                <w:b/>
                <w:sz w:val="16"/>
                <w:szCs w:val="16"/>
              </w:rPr>
            </w:pPr>
            <w:r>
              <w:rPr>
                <w:rFonts w:ascii="Verdana" w:hAnsi="Verdana"/>
                <w:b/>
                <w:sz w:val="16"/>
                <w:szCs w:val="16"/>
              </w:rPr>
              <w:lastRenderedPageBreak/>
              <w:t>Comments</w:t>
            </w:r>
          </w:p>
          <w:p w14:paraId="32B81CA0" w14:textId="6E556177" w:rsidR="00772C3E" w:rsidRDefault="0060364D" w:rsidP="000D07BB">
            <w:pPr>
              <w:rPr>
                <w:rFonts w:ascii="Verdana" w:hAnsi="Verdana"/>
                <w:sz w:val="14"/>
                <w:szCs w:val="14"/>
              </w:rPr>
            </w:pPr>
            <w:r>
              <w:rPr>
                <w:rFonts w:ascii="Verdana" w:hAnsi="Verdana"/>
                <w:sz w:val="14"/>
                <w:szCs w:val="14"/>
              </w:rPr>
              <w:t>Collection management program with windows GUI</w:t>
            </w:r>
            <w:r w:rsidR="00B44F7C">
              <w:rPr>
                <w:rFonts w:ascii="Verdana" w:hAnsi="Verdana"/>
                <w:sz w:val="14"/>
                <w:szCs w:val="14"/>
              </w:rPr>
              <w:t xml:space="preserve">. Adding and deleting an item implemented, </w:t>
            </w:r>
            <w:r w:rsidR="00B63F6C">
              <w:rPr>
                <w:rFonts w:ascii="Verdana" w:hAnsi="Verdana"/>
                <w:sz w:val="14"/>
                <w:szCs w:val="14"/>
              </w:rPr>
              <w:t xml:space="preserve">and good use of custom dialog boxes. </w:t>
            </w:r>
            <w:r w:rsidR="006A2A4A">
              <w:rPr>
                <w:rFonts w:ascii="Verdana" w:hAnsi="Verdana"/>
                <w:sz w:val="14"/>
                <w:szCs w:val="14"/>
              </w:rPr>
              <w:t xml:space="preserve">Event handlers </w:t>
            </w:r>
            <w:r w:rsidR="00BB6666">
              <w:rPr>
                <w:rFonts w:ascii="Verdana" w:hAnsi="Verdana"/>
                <w:sz w:val="14"/>
                <w:szCs w:val="14"/>
              </w:rPr>
              <w:t xml:space="preserve">made use of to </w:t>
            </w:r>
            <w:r w:rsidR="00AA37C2">
              <w:rPr>
                <w:rFonts w:ascii="Verdana" w:hAnsi="Verdana"/>
                <w:sz w:val="14"/>
                <w:szCs w:val="14"/>
              </w:rPr>
              <w:t xml:space="preserve">respond to table interactions. </w:t>
            </w:r>
            <w:r w:rsidR="00B77099">
              <w:rPr>
                <w:rFonts w:ascii="Verdana" w:hAnsi="Verdana"/>
                <w:sz w:val="14"/>
                <w:szCs w:val="14"/>
              </w:rPr>
              <w:t xml:space="preserve">Collection details are stored </w:t>
            </w:r>
            <w:r w:rsidR="00ED2527">
              <w:rPr>
                <w:rFonts w:ascii="Verdana" w:hAnsi="Verdana"/>
                <w:sz w:val="14"/>
                <w:szCs w:val="14"/>
              </w:rPr>
              <w:t>to a csv file specified by the user</w:t>
            </w:r>
            <w:r w:rsidR="00CA33E4">
              <w:rPr>
                <w:rFonts w:ascii="Verdana" w:hAnsi="Verdana"/>
                <w:sz w:val="14"/>
                <w:szCs w:val="14"/>
              </w:rPr>
              <w:t xml:space="preserve"> through a file dialog box. </w:t>
            </w:r>
            <w:r w:rsidR="00E000B7">
              <w:rPr>
                <w:rFonts w:ascii="Verdana" w:hAnsi="Verdana"/>
                <w:sz w:val="14"/>
                <w:szCs w:val="14"/>
              </w:rPr>
              <w:t>The SaveTableToFile function is written to a high quality, good attention to detail in dealing with cases where the file extension is not present.</w:t>
            </w:r>
            <w:r w:rsidR="00962158">
              <w:rPr>
                <w:rFonts w:ascii="Verdana" w:hAnsi="Verdana"/>
                <w:sz w:val="14"/>
                <w:szCs w:val="14"/>
              </w:rPr>
              <w:t xml:space="preserve"> WXgrid data structure used to store collection data in memory while the program is running.</w:t>
            </w:r>
          </w:p>
          <w:p w14:paraId="0DAF0B7D" w14:textId="62B10A86" w:rsidR="00772C3E" w:rsidRDefault="00772C3E" w:rsidP="00A769F3">
            <w:pPr>
              <w:rPr>
                <w:rFonts w:ascii="Verdana" w:hAnsi="Verdana"/>
                <w:sz w:val="14"/>
                <w:szCs w:val="14"/>
              </w:rPr>
            </w:pPr>
            <w:r>
              <w:rPr>
                <w:rFonts w:ascii="Verdana" w:hAnsi="Verdana"/>
                <w:sz w:val="14"/>
                <w:szCs w:val="14"/>
              </w:rPr>
              <w:t xml:space="preserve">Each </w:t>
            </w:r>
            <w:r w:rsidR="00170220">
              <w:rPr>
                <w:rFonts w:ascii="Verdana" w:hAnsi="Verdana"/>
                <w:sz w:val="14"/>
                <w:szCs w:val="14"/>
              </w:rPr>
              <w:t xml:space="preserve">user interface item </w:t>
            </w:r>
            <w:r>
              <w:rPr>
                <w:rFonts w:ascii="Verdana" w:hAnsi="Verdana"/>
                <w:sz w:val="14"/>
                <w:szCs w:val="14"/>
              </w:rPr>
              <w:t xml:space="preserve">is it’s own </w:t>
            </w:r>
            <w:r w:rsidR="00697B52">
              <w:rPr>
                <w:rFonts w:ascii="Verdana" w:hAnsi="Verdana"/>
                <w:sz w:val="14"/>
                <w:szCs w:val="14"/>
              </w:rPr>
              <w:t>class</w:t>
            </w:r>
            <w:r>
              <w:rPr>
                <w:rFonts w:ascii="Verdana" w:hAnsi="Verdana"/>
                <w:sz w:val="14"/>
                <w:szCs w:val="14"/>
              </w:rPr>
              <w:t xml:space="preserve">, </w:t>
            </w:r>
            <w:r w:rsidR="00170220">
              <w:rPr>
                <w:rFonts w:ascii="Verdana" w:hAnsi="Verdana"/>
                <w:sz w:val="14"/>
                <w:szCs w:val="14"/>
              </w:rPr>
              <w:t>(window, toolbar, table, menu, main, help, dialog)</w:t>
            </w:r>
            <w:r w:rsidR="00102AE8">
              <w:rPr>
                <w:rFonts w:ascii="Verdana" w:hAnsi="Verdana"/>
                <w:sz w:val="14"/>
                <w:szCs w:val="14"/>
              </w:rPr>
              <w:t>. All classes have been identified and successfully implemented.</w:t>
            </w:r>
            <w:r w:rsidR="00C06695">
              <w:rPr>
                <w:rFonts w:ascii="Verdana" w:hAnsi="Verdana"/>
                <w:sz w:val="14"/>
                <w:szCs w:val="14"/>
              </w:rPr>
              <w:t xml:space="preserve"> Report and demo show good understanding of OOP. </w:t>
            </w:r>
          </w:p>
          <w:p w14:paraId="64CDB918" w14:textId="060A6DAF" w:rsidR="0060364D" w:rsidRDefault="00186A7E" w:rsidP="00A769F3">
            <w:pPr>
              <w:rPr>
                <w:rFonts w:ascii="Verdana" w:hAnsi="Verdana"/>
                <w:sz w:val="14"/>
                <w:szCs w:val="14"/>
              </w:rPr>
            </w:pPr>
            <w:r>
              <w:rPr>
                <w:rFonts w:ascii="Verdana" w:hAnsi="Verdana"/>
                <w:sz w:val="14"/>
                <w:szCs w:val="14"/>
              </w:rPr>
              <w:t xml:space="preserve">Header files </w:t>
            </w:r>
            <w:r w:rsidR="00E403A3">
              <w:rPr>
                <w:rFonts w:ascii="Verdana" w:hAnsi="Verdana"/>
                <w:sz w:val="14"/>
                <w:szCs w:val="14"/>
              </w:rPr>
              <w:t>used extensively. Each class has it’s own header file</w:t>
            </w:r>
            <w:r w:rsidR="00076C8B">
              <w:rPr>
                <w:rFonts w:ascii="Verdana" w:hAnsi="Verdana"/>
                <w:sz w:val="14"/>
                <w:szCs w:val="14"/>
              </w:rPr>
              <w:t xml:space="preserve">, no repeated code. </w:t>
            </w:r>
            <w:r w:rsidR="000D4CD3">
              <w:rPr>
                <w:rFonts w:ascii="Verdana" w:hAnsi="Verdana"/>
                <w:sz w:val="14"/>
                <w:szCs w:val="14"/>
              </w:rPr>
              <w:t xml:space="preserve">To make it even better, </w:t>
            </w:r>
            <w:r w:rsidR="00592486">
              <w:rPr>
                <w:rFonts w:ascii="Verdana" w:hAnsi="Verdana"/>
                <w:sz w:val="14"/>
                <w:szCs w:val="14"/>
              </w:rPr>
              <w:t>it might be possible to “decouple” your program from the GUI framework used (re</w:t>
            </w:r>
            <w:r w:rsidR="00FB53DD">
              <w:rPr>
                <w:rFonts w:ascii="Verdana" w:hAnsi="Verdana"/>
                <w:sz w:val="14"/>
                <w:szCs w:val="14"/>
              </w:rPr>
              <w:t>duce use of WxFrame to make interface-independent)</w:t>
            </w:r>
          </w:p>
          <w:p w14:paraId="591E811A" w14:textId="4E83183D" w:rsidR="00FB53DD" w:rsidRDefault="002F2F4D" w:rsidP="00057F74">
            <w:pPr>
              <w:rPr>
                <w:rFonts w:ascii="Verdana" w:hAnsi="Verdana"/>
                <w:sz w:val="14"/>
                <w:szCs w:val="14"/>
                <w:rtl/>
              </w:rPr>
            </w:pPr>
            <w:r>
              <w:rPr>
                <w:rFonts w:ascii="Verdana" w:hAnsi="Verdana"/>
                <w:sz w:val="14"/>
                <w:szCs w:val="14"/>
              </w:rPr>
              <w:t xml:space="preserve">Code </w:t>
            </w:r>
            <w:r w:rsidR="003936CD">
              <w:rPr>
                <w:rFonts w:ascii="Verdana" w:hAnsi="Verdana"/>
                <w:sz w:val="14"/>
                <w:szCs w:val="14"/>
              </w:rPr>
              <w:t xml:space="preserve">fairly self-explanatory, even so many of the comments are quite brief. </w:t>
            </w:r>
            <w:r w:rsidR="00BF7EDB">
              <w:rPr>
                <w:rFonts w:ascii="Verdana" w:hAnsi="Verdana"/>
                <w:sz w:val="14"/>
                <w:szCs w:val="14"/>
              </w:rPr>
              <w:t>Class diagram excellent, although some of the report is</w:t>
            </w:r>
            <w:r w:rsidR="00D97B83">
              <w:rPr>
                <w:rFonts w:ascii="Verdana" w:hAnsi="Verdana"/>
                <w:sz w:val="14"/>
                <w:szCs w:val="14"/>
              </w:rPr>
              <w:t xml:space="preserve"> a bit incoherent in places</w:t>
            </w:r>
            <w:r w:rsidR="008009C5">
              <w:rPr>
                <w:rFonts w:ascii="Verdana" w:hAnsi="Verdana"/>
                <w:sz w:val="14"/>
                <w:szCs w:val="14"/>
              </w:rPr>
              <w:t xml:space="preserve"> and your behaviour diagram isn’t legible</w:t>
            </w:r>
            <w:r w:rsidR="00D97B83">
              <w:rPr>
                <w:rFonts w:ascii="Verdana" w:hAnsi="Verdana"/>
                <w:sz w:val="14"/>
                <w:szCs w:val="14"/>
              </w:rPr>
              <w:t>.</w:t>
            </w:r>
          </w:p>
          <w:p w14:paraId="049BCD6A" w14:textId="590ED121" w:rsidR="0098554D" w:rsidRDefault="001B2E1C" w:rsidP="00A769F3">
            <w:pPr>
              <w:rPr>
                <w:rFonts w:ascii="Verdana" w:hAnsi="Verdana"/>
                <w:sz w:val="14"/>
                <w:szCs w:val="14"/>
                <w:rtl/>
              </w:rPr>
            </w:pPr>
            <w:r>
              <w:rPr>
                <w:rFonts w:ascii="Verdana" w:hAnsi="Verdana"/>
                <w:sz w:val="14"/>
                <w:szCs w:val="14"/>
              </w:rPr>
              <w:t xml:space="preserve">Description of the test should describe how to carry out the test, and the expected result should </w:t>
            </w:r>
            <w:r w:rsidR="003C5707">
              <w:rPr>
                <w:rFonts w:ascii="Verdana" w:hAnsi="Verdana"/>
                <w:sz w:val="14"/>
                <w:szCs w:val="14"/>
              </w:rPr>
              <w:t xml:space="preserve">document what you expect to happen. </w:t>
            </w:r>
            <w:r w:rsidR="00E46653">
              <w:rPr>
                <w:rFonts w:ascii="Verdana" w:hAnsi="Verdana"/>
                <w:sz w:val="14"/>
                <w:szCs w:val="14"/>
              </w:rPr>
              <w:t xml:space="preserve">For this reason many of your tests aren’t very well defined. </w:t>
            </w:r>
          </w:p>
          <w:p w14:paraId="19B68504" w14:textId="0A19A0DB" w:rsidR="0098554D" w:rsidRDefault="0098554D" w:rsidP="00A769F3">
            <w:pPr>
              <w:rPr>
                <w:rFonts w:ascii="Verdana" w:hAnsi="Verdana"/>
                <w:sz w:val="14"/>
                <w:szCs w:val="14"/>
                <w:rtl/>
              </w:rPr>
            </w:pPr>
          </w:p>
          <w:p w14:paraId="143CA018" w14:textId="76C8D182" w:rsidR="0098554D" w:rsidRDefault="002B3377" w:rsidP="00A769F3">
            <w:pPr>
              <w:rPr>
                <w:rFonts w:ascii="Verdana" w:hAnsi="Verdana"/>
                <w:sz w:val="14"/>
                <w:szCs w:val="14"/>
                <w:rtl/>
              </w:rPr>
            </w:pPr>
            <w:r>
              <w:rPr>
                <w:rFonts w:ascii="Verdana" w:hAnsi="Verdana"/>
                <w:sz w:val="14"/>
                <w:szCs w:val="14"/>
              </w:rPr>
              <w:t>Overall: LOW1</w:t>
            </w:r>
          </w:p>
          <w:p w14:paraId="5FD97928" w14:textId="3509CF78" w:rsidR="0098554D" w:rsidRDefault="0098554D" w:rsidP="00A769F3">
            <w:pPr>
              <w:rPr>
                <w:rFonts w:ascii="Verdana" w:hAnsi="Verdana"/>
                <w:sz w:val="14"/>
                <w:szCs w:val="14"/>
                <w:rtl/>
              </w:rPr>
            </w:pPr>
          </w:p>
          <w:p w14:paraId="54690390" w14:textId="5BBA8467" w:rsidR="0098554D" w:rsidRDefault="0098554D" w:rsidP="00A769F3">
            <w:pPr>
              <w:rPr>
                <w:rFonts w:ascii="Verdana" w:hAnsi="Verdana"/>
                <w:sz w:val="14"/>
                <w:szCs w:val="14"/>
                <w:rtl/>
              </w:rPr>
            </w:pPr>
          </w:p>
          <w:p w14:paraId="1D763C23" w14:textId="5BEDC096" w:rsidR="0098554D" w:rsidRDefault="0098554D" w:rsidP="00A769F3">
            <w:pPr>
              <w:rPr>
                <w:rFonts w:ascii="Verdana" w:hAnsi="Verdana"/>
                <w:sz w:val="14"/>
                <w:szCs w:val="14"/>
                <w:rtl/>
              </w:rPr>
            </w:pPr>
          </w:p>
          <w:p w14:paraId="4B022B55" w14:textId="2D454AD9" w:rsidR="0098554D" w:rsidRDefault="0098554D" w:rsidP="00A769F3">
            <w:pPr>
              <w:rPr>
                <w:rFonts w:ascii="Verdana" w:hAnsi="Verdana"/>
                <w:sz w:val="14"/>
                <w:szCs w:val="14"/>
                <w:rtl/>
              </w:rPr>
            </w:pPr>
          </w:p>
          <w:p w14:paraId="5655410B" w14:textId="1FAD3783" w:rsidR="0098554D" w:rsidRDefault="0098554D" w:rsidP="00A769F3">
            <w:pPr>
              <w:rPr>
                <w:rFonts w:ascii="Verdana" w:hAnsi="Verdana"/>
                <w:sz w:val="14"/>
                <w:szCs w:val="14"/>
                <w:rtl/>
              </w:rPr>
            </w:pPr>
          </w:p>
          <w:p w14:paraId="53376160" w14:textId="0E9F6FFA" w:rsidR="0098554D" w:rsidRDefault="0098554D" w:rsidP="00A769F3">
            <w:pPr>
              <w:rPr>
                <w:rFonts w:ascii="Verdana" w:hAnsi="Verdana"/>
                <w:sz w:val="14"/>
                <w:szCs w:val="14"/>
                <w:rtl/>
              </w:rPr>
            </w:pPr>
          </w:p>
          <w:p w14:paraId="159783F8" w14:textId="70AE72C5" w:rsidR="0098554D" w:rsidRDefault="0098554D" w:rsidP="00A769F3">
            <w:pPr>
              <w:rPr>
                <w:rFonts w:ascii="Verdana" w:hAnsi="Verdana"/>
                <w:sz w:val="14"/>
                <w:szCs w:val="14"/>
                <w:rtl/>
              </w:rPr>
            </w:pPr>
          </w:p>
          <w:p w14:paraId="6F75D9D0" w14:textId="1731F049" w:rsidR="0098554D" w:rsidRDefault="0098554D" w:rsidP="00A769F3">
            <w:pPr>
              <w:rPr>
                <w:rFonts w:ascii="Verdana" w:hAnsi="Verdana"/>
                <w:sz w:val="14"/>
                <w:szCs w:val="14"/>
                <w:rtl/>
              </w:rPr>
            </w:pPr>
          </w:p>
          <w:p w14:paraId="71DBCD66" w14:textId="77777777" w:rsidR="0098554D" w:rsidRPr="0098554D" w:rsidRDefault="0098554D" w:rsidP="00A769F3">
            <w:pPr>
              <w:rPr>
                <w:rFonts w:ascii="Verdana" w:hAnsi="Verdana"/>
                <w:sz w:val="14"/>
                <w:szCs w:val="14"/>
                <w:lang w:val="en-US"/>
              </w:rPr>
            </w:pPr>
          </w:p>
          <w:p w14:paraId="517F46E7" w14:textId="02E0C96B" w:rsidR="0098554D" w:rsidRPr="001B1715" w:rsidRDefault="0098554D" w:rsidP="00A769F3">
            <w:pPr>
              <w:rPr>
                <w:rFonts w:ascii="Verdana" w:hAnsi="Verdana"/>
                <w:sz w:val="14"/>
                <w:szCs w:val="14"/>
              </w:rPr>
            </w:pPr>
          </w:p>
        </w:tc>
      </w:tr>
    </w:tbl>
    <w:p w14:paraId="0A057B47" w14:textId="2AE3C0BA" w:rsidR="0098554D" w:rsidRDefault="0098554D" w:rsidP="0045604E">
      <w:pPr>
        <w:widowControl w:val="0"/>
        <w:suppressAutoHyphens/>
        <w:spacing w:after="0" w:line="240" w:lineRule="auto"/>
        <w:jc w:val="both"/>
        <w:rPr>
          <w:rFonts w:ascii="Verdana" w:eastAsia="Times New Roman" w:hAnsi="Verdana" w:cs="Times New Roman"/>
          <w:i/>
          <w:snapToGrid w:val="0"/>
          <w:sz w:val="20"/>
          <w:szCs w:val="20"/>
        </w:rPr>
      </w:pPr>
    </w:p>
    <w:p w14:paraId="5FE1FC9A" w14:textId="617934ED" w:rsidR="0045604E" w:rsidRPr="0098554D" w:rsidRDefault="0098554D" w:rsidP="0098554D">
      <w:pPr>
        <w:tabs>
          <w:tab w:val="left" w:pos="3330"/>
        </w:tabs>
        <w:rPr>
          <w:rFonts w:ascii="Verdana" w:eastAsia="Times New Roman" w:hAnsi="Verdana" w:cs="Times New Roman"/>
          <w:sz w:val="20"/>
          <w:szCs w:val="20"/>
        </w:rPr>
        <w:sectPr w:rsidR="0045604E" w:rsidRPr="0098554D" w:rsidSect="008D0DD9">
          <w:footerReference w:type="default" r:id="rId11"/>
          <w:endnotePr>
            <w:numFmt w:val="decimal"/>
          </w:endnotePr>
          <w:pgSz w:w="16836" w:h="11904" w:orient="landscape"/>
          <w:pgMar w:top="1571" w:right="1440" w:bottom="1145" w:left="1440" w:header="1440" w:footer="1440" w:gutter="0"/>
          <w:cols w:space="720"/>
          <w:noEndnote/>
          <w:docGrid w:linePitch="272"/>
        </w:sectPr>
      </w:pPr>
      <w:r>
        <w:rPr>
          <w:rFonts w:ascii="Verdana" w:eastAsia="Times New Roman" w:hAnsi="Verdana" w:cs="Times New Roman"/>
          <w:sz w:val="20"/>
          <w:szCs w:val="20"/>
        </w:rPr>
        <w:tab/>
      </w:r>
    </w:p>
    <w:p w14:paraId="38A846B3" w14:textId="34BB0FCE" w:rsidR="00B710F1" w:rsidRDefault="00B710F1" w:rsidP="00B710F1">
      <w:pPr>
        <w:widowControl w:val="0"/>
        <w:suppressAutoHyphens/>
        <w:spacing w:after="0" w:line="240" w:lineRule="auto"/>
        <w:jc w:val="both"/>
        <w:rPr>
          <w:rFonts w:ascii="Verdana" w:eastAsia="Times New Roman" w:hAnsi="Verdana" w:cs="Times New Roman"/>
          <w:snapToGrid w:val="0"/>
          <w:szCs w:val="18"/>
        </w:rPr>
      </w:pPr>
      <w:r>
        <w:rPr>
          <w:rFonts w:ascii="Verdana" w:eastAsia="Times New Roman" w:hAnsi="Verdana" w:cs="Times New Roman"/>
          <w:snapToGrid w:val="0"/>
          <w:szCs w:val="18"/>
        </w:rPr>
        <w:lastRenderedPageBreak/>
        <w:t xml:space="preserve"> </w:t>
      </w:r>
    </w:p>
    <w:sectPr w:rsidR="00B710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7AC05" w14:textId="77777777" w:rsidR="002F65B1" w:rsidRDefault="002F65B1">
      <w:pPr>
        <w:spacing w:after="0" w:line="240" w:lineRule="auto"/>
      </w:pPr>
      <w:r>
        <w:separator/>
      </w:r>
    </w:p>
  </w:endnote>
  <w:endnote w:type="continuationSeparator" w:id="0">
    <w:p w14:paraId="4B35C407" w14:textId="77777777" w:rsidR="002F65B1" w:rsidRDefault="002F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1FB2" w14:textId="77777777" w:rsidR="003A08F5" w:rsidRPr="00FA1742" w:rsidRDefault="003A08F5"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8" name="Picture 8"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3A08F5" w:rsidRPr="00FA1742" w:rsidRDefault="003A08F5"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BE478" w14:textId="77777777" w:rsidR="002F65B1" w:rsidRDefault="002F65B1">
      <w:pPr>
        <w:spacing w:after="0" w:line="240" w:lineRule="auto"/>
      </w:pPr>
      <w:r>
        <w:separator/>
      </w:r>
    </w:p>
  </w:footnote>
  <w:footnote w:type="continuationSeparator" w:id="0">
    <w:p w14:paraId="2820BBEA" w14:textId="77777777" w:rsidR="002F65B1" w:rsidRDefault="002F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0MjEzNzMzNjU3tzBV0lEKTi0uzszPAykwrAUA5Sh6cSwAAAA="/>
  </w:docVars>
  <w:rsids>
    <w:rsidRoot w:val="0045604E"/>
    <w:rsid w:val="00015DCF"/>
    <w:rsid w:val="0005172C"/>
    <w:rsid w:val="00057F74"/>
    <w:rsid w:val="00067B2B"/>
    <w:rsid w:val="00076C8B"/>
    <w:rsid w:val="00077589"/>
    <w:rsid w:val="00090F1A"/>
    <w:rsid w:val="000977F6"/>
    <w:rsid w:val="000B225A"/>
    <w:rsid w:val="000D07BB"/>
    <w:rsid w:val="000D4CD3"/>
    <w:rsid w:val="000E73BA"/>
    <w:rsid w:val="001001F0"/>
    <w:rsid w:val="00102AE8"/>
    <w:rsid w:val="00105F8D"/>
    <w:rsid w:val="001111F3"/>
    <w:rsid w:val="00117266"/>
    <w:rsid w:val="00125F3F"/>
    <w:rsid w:val="00170220"/>
    <w:rsid w:val="00174C27"/>
    <w:rsid w:val="001855CA"/>
    <w:rsid w:val="00186A7E"/>
    <w:rsid w:val="00187A54"/>
    <w:rsid w:val="00194320"/>
    <w:rsid w:val="001A1E33"/>
    <w:rsid w:val="001B2E1C"/>
    <w:rsid w:val="001C5EA6"/>
    <w:rsid w:val="001F3F76"/>
    <w:rsid w:val="001F6CD0"/>
    <w:rsid w:val="00207562"/>
    <w:rsid w:val="0024425D"/>
    <w:rsid w:val="002454E2"/>
    <w:rsid w:val="00280827"/>
    <w:rsid w:val="002A781D"/>
    <w:rsid w:val="002B3377"/>
    <w:rsid w:val="002D1420"/>
    <w:rsid w:val="002F2F4D"/>
    <w:rsid w:val="002F65B1"/>
    <w:rsid w:val="00300A4C"/>
    <w:rsid w:val="00303C41"/>
    <w:rsid w:val="00391E88"/>
    <w:rsid w:val="003936CD"/>
    <w:rsid w:val="00397D2D"/>
    <w:rsid w:val="003A08F5"/>
    <w:rsid w:val="003B4BCC"/>
    <w:rsid w:val="003C5707"/>
    <w:rsid w:val="003C6EDA"/>
    <w:rsid w:val="003E0098"/>
    <w:rsid w:val="00401305"/>
    <w:rsid w:val="0043394F"/>
    <w:rsid w:val="004352C5"/>
    <w:rsid w:val="0044209B"/>
    <w:rsid w:val="0044230E"/>
    <w:rsid w:val="004537CA"/>
    <w:rsid w:val="00453BC3"/>
    <w:rsid w:val="0045604E"/>
    <w:rsid w:val="00464E5E"/>
    <w:rsid w:val="004C717E"/>
    <w:rsid w:val="00517C23"/>
    <w:rsid w:val="00543186"/>
    <w:rsid w:val="00544EAE"/>
    <w:rsid w:val="005915EB"/>
    <w:rsid w:val="00592486"/>
    <w:rsid w:val="00597193"/>
    <w:rsid w:val="005B3616"/>
    <w:rsid w:val="005C3478"/>
    <w:rsid w:val="005E7AC7"/>
    <w:rsid w:val="0060364D"/>
    <w:rsid w:val="00610C56"/>
    <w:rsid w:val="00626498"/>
    <w:rsid w:val="0063175C"/>
    <w:rsid w:val="006360D5"/>
    <w:rsid w:val="00660E8B"/>
    <w:rsid w:val="00697B52"/>
    <w:rsid w:val="006A2A4A"/>
    <w:rsid w:val="006C2B07"/>
    <w:rsid w:val="006C679A"/>
    <w:rsid w:val="006C7C92"/>
    <w:rsid w:val="006D15C2"/>
    <w:rsid w:val="006E6DB1"/>
    <w:rsid w:val="006F49AA"/>
    <w:rsid w:val="00707AC1"/>
    <w:rsid w:val="00707F73"/>
    <w:rsid w:val="00712ACC"/>
    <w:rsid w:val="00726A03"/>
    <w:rsid w:val="00741EED"/>
    <w:rsid w:val="00743A36"/>
    <w:rsid w:val="007458A6"/>
    <w:rsid w:val="00747B3D"/>
    <w:rsid w:val="00772C3E"/>
    <w:rsid w:val="0077715A"/>
    <w:rsid w:val="007917B1"/>
    <w:rsid w:val="007E5D94"/>
    <w:rsid w:val="007F0AA1"/>
    <w:rsid w:val="008009C5"/>
    <w:rsid w:val="0081284A"/>
    <w:rsid w:val="00823589"/>
    <w:rsid w:val="008327B5"/>
    <w:rsid w:val="00876AAB"/>
    <w:rsid w:val="00876EAF"/>
    <w:rsid w:val="00877496"/>
    <w:rsid w:val="00882FEF"/>
    <w:rsid w:val="008D0DD9"/>
    <w:rsid w:val="008D7661"/>
    <w:rsid w:val="008E44E7"/>
    <w:rsid w:val="008F1663"/>
    <w:rsid w:val="00903A23"/>
    <w:rsid w:val="00903F2C"/>
    <w:rsid w:val="00915DCC"/>
    <w:rsid w:val="009610C5"/>
    <w:rsid w:val="00962158"/>
    <w:rsid w:val="009623F0"/>
    <w:rsid w:val="00971168"/>
    <w:rsid w:val="0098554D"/>
    <w:rsid w:val="009C0A95"/>
    <w:rsid w:val="009C13FB"/>
    <w:rsid w:val="009C201A"/>
    <w:rsid w:val="009C78D5"/>
    <w:rsid w:val="009D7D7D"/>
    <w:rsid w:val="009E263D"/>
    <w:rsid w:val="009E67C6"/>
    <w:rsid w:val="009F4A9B"/>
    <w:rsid w:val="00A722E5"/>
    <w:rsid w:val="00A853F6"/>
    <w:rsid w:val="00A86631"/>
    <w:rsid w:val="00A956B3"/>
    <w:rsid w:val="00AA37C2"/>
    <w:rsid w:val="00AA4D3C"/>
    <w:rsid w:val="00AB2D5A"/>
    <w:rsid w:val="00B20C2A"/>
    <w:rsid w:val="00B328DE"/>
    <w:rsid w:val="00B44F7C"/>
    <w:rsid w:val="00B63F6C"/>
    <w:rsid w:val="00B710F1"/>
    <w:rsid w:val="00B77099"/>
    <w:rsid w:val="00B92213"/>
    <w:rsid w:val="00B92DA6"/>
    <w:rsid w:val="00B9723F"/>
    <w:rsid w:val="00BB6666"/>
    <w:rsid w:val="00BD63FC"/>
    <w:rsid w:val="00BF38C4"/>
    <w:rsid w:val="00BF7EDB"/>
    <w:rsid w:val="00C06695"/>
    <w:rsid w:val="00C254A8"/>
    <w:rsid w:val="00CA0A08"/>
    <w:rsid w:val="00CA33E4"/>
    <w:rsid w:val="00CA4005"/>
    <w:rsid w:val="00CA58C8"/>
    <w:rsid w:val="00CD7AA9"/>
    <w:rsid w:val="00D25CBA"/>
    <w:rsid w:val="00D409FA"/>
    <w:rsid w:val="00D5387A"/>
    <w:rsid w:val="00D75CED"/>
    <w:rsid w:val="00D8472D"/>
    <w:rsid w:val="00D93950"/>
    <w:rsid w:val="00D97B83"/>
    <w:rsid w:val="00DA5ABF"/>
    <w:rsid w:val="00DC2055"/>
    <w:rsid w:val="00DD3DEC"/>
    <w:rsid w:val="00DD7A2C"/>
    <w:rsid w:val="00DF1E60"/>
    <w:rsid w:val="00DF454E"/>
    <w:rsid w:val="00DF486F"/>
    <w:rsid w:val="00E000B7"/>
    <w:rsid w:val="00E22F10"/>
    <w:rsid w:val="00E403A3"/>
    <w:rsid w:val="00E46653"/>
    <w:rsid w:val="00E60E7E"/>
    <w:rsid w:val="00E74828"/>
    <w:rsid w:val="00ED0190"/>
    <w:rsid w:val="00ED2527"/>
    <w:rsid w:val="00ED4A07"/>
    <w:rsid w:val="00ED7D1F"/>
    <w:rsid w:val="00EE10F4"/>
    <w:rsid w:val="00F05E72"/>
    <w:rsid w:val="00F220D8"/>
    <w:rsid w:val="00F33347"/>
    <w:rsid w:val="00F36EF4"/>
    <w:rsid w:val="00F37DB8"/>
    <w:rsid w:val="00F6212F"/>
    <w:rsid w:val="00F82A41"/>
    <w:rsid w:val="00F90123"/>
    <w:rsid w:val="00FB060B"/>
    <w:rsid w:val="00FB53DD"/>
    <w:rsid w:val="00FC14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AD36E-2356-42B7-A018-3876CC4333E3}">
  <ds:schemaRefs>
    <ds:schemaRef ds:uri="http://schemas.openxmlformats.org/officeDocument/2006/bibliography"/>
  </ds:schemaRefs>
</ds:datastoreItem>
</file>

<file path=customXml/itemProps2.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D4CE5DCB-1C5A-4904-80E8-E42DD50006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Loughlin, Michael</dc:creator>
  <cp:keywords/>
  <dc:description/>
  <cp:lastModifiedBy>Harris, Matthew</cp:lastModifiedBy>
  <cp:revision>38</cp:revision>
  <dcterms:created xsi:type="dcterms:W3CDTF">2021-04-29T16:06:00Z</dcterms:created>
  <dcterms:modified xsi:type="dcterms:W3CDTF">2021-05-10T13:29:00Z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