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48AA94" w14:textId="77777777" w:rsidR="008B2825" w:rsidRDefault="006B3EA5">
      <w:pPr>
        <w:pStyle w:val="Koptekst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Personal </w:t>
      </w:r>
      <w:proofErr w:type="spellStart"/>
      <w:r>
        <w:rPr>
          <w:rFonts w:ascii="Calibri" w:eastAsia="Calibri" w:hAnsi="Calibri" w:cs="Calibri"/>
          <w:sz w:val="22"/>
          <w:szCs w:val="22"/>
        </w:rPr>
        <w:t>Study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Plan</w:t>
      </w:r>
    </w:p>
    <w:p w14:paraId="33C4BE97" w14:textId="77777777" w:rsidR="008B2825" w:rsidRDefault="008B2825">
      <w:pPr>
        <w:pStyle w:val="Hoofdtekst"/>
        <w:widowControl w:val="0"/>
        <w:rPr>
          <w:rFonts w:ascii="Calibri" w:eastAsia="Calibri" w:hAnsi="Calibri" w:cs="Calibri"/>
        </w:rPr>
      </w:pPr>
    </w:p>
    <w:p w14:paraId="1DD083FE" w14:textId="77777777" w:rsidR="008B2825" w:rsidRDefault="006B3EA5">
      <w:pPr>
        <w:pStyle w:val="Hoofdtekst"/>
        <w:widowControl w:val="0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Introduction</w:t>
      </w:r>
      <w:proofErr w:type="spellEnd"/>
    </w:p>
    <w:p w14:paraId="636478A5" w14:textId="77777777" w:rsidR="008B2825" w:rsidRDefault="008B2825">
      <w:pPr>
        <w:pStyle w:val="HoofdtekstA"/>
        <w:rPr>
          <w:rFonts w:ascii="Calibri" w:eastAsia="Calibri" w:hAnsi="Calibri" w:cs="Calibri"/>
          <w:u w:val="single"/>
        </w:rPr>
      </w:pPr>
    </w:p>
    <w:p w14:paraId="207535D3" w14:textId="77777777" w:rsidR="008B2825" w:rsidRDefault="006B3EA5">
      <w:pPr>
        <w:pStyle w:val="HoofdtekstA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have </w:t>
      </w:r>
      <w:proofErr w:type="spellStart"/>
      <w:r>
        <w:rPr>
          <w:rFonts w:ascii="Calibri" w:eastAsia="Calibri" w:hAnsi="Calibri" w:cs="Calibri"/>
        </w:rPr>
        <w:t>chosen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best </w:t>
      </w:r>
      <w:proofErr w:type="spellStart"/>
      <w:r>
        <w:rPr>
          <w:rFonts w:ascii="Calibri" w:eastAsia="Calibri" w:hAnsi="Calibri" w:cs="Calibri"/>
        </w:rPr>
        <w:t>professions</w:t>
      </w:r>
      <w:proofErr w:type="spellEnd"/>
      <w:r>
        <w:rPr>
          <w:rFonts w:ascii="Calibri" w:eastAsia="Calibri" w:hAnsi="Calibri" w:cs="Calibri"/>
        </w:rPr>
        <w:t xml:space="preserve"> out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However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experience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most of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prematurely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studies.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basically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reasons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After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some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expectations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what</w:t>
      </w:r>
      <w:proofErr w:type="spellEnd"/>
      <w:r>
        <w:rPr>
          <w:rFonts w:ascii="Calibri" w:eastAsia="Calibri" w:hAnsi="Calibri" w:cs="Calibri"/>
        </w:rPr>
        <w:t xml:space="preserve"> ICT </w:t>
      </w:r>
      <w:proofErr w:type="spellStart"/>
      <w:r>
        <w:rPr>
          <w:rFonts w:ascii="Calibri" w:eastAsia="Calibri" w:hAnsi="Calibri" w:cs="Calibri"/>
        </w:rPr>
        <w:t>involves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in line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study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you’d</w:t>
      </w:r>
      <w:proofErr w:type="spellEnd"/>
      <w:r>
        <w:rPr>
          <w:rFonts w:ascii="Calibri" w:eastAsia="Calibri" w:hAnsi="Calibri" w:cs="Calibri"/>
        </w:rPr>
        <w:t xml:space="preserve"> want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about</w:t>
      </w:r>
      <w:proofErr w:type="spellEnd"/>
      <w:r>
        <w:rPr>
          <w:rFonts w:ascii="Calibri" w:eastAsia="Calibri" w:hAnsi="Calibri" w:cs="Calibri"/>
        </w:rPr>
        <w:t xml:space="preserve"> ICT as </w:t>
      </w:r>
      <w:proofErr w:type="spellStart"/>
      <w:r>
        <w:rPr>
          <w:rFonts w:ascii="Calibri" w:eastAsia="Calibri" w:hAnsi="Calibri" w:cs="Calibri"/>
        </w:rPr>
        <w:t>soon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possible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4B9E97FF" w14:textId="77777777" w:rsidR="008B2825" w:rsidRDefault="008B2825">
      <w:pPr>
        <w:pStyle w:val="HoofdtekstA"/>
        <w:rPr>
          <w:rFonts w:ascii="Calibri" w:eastAsia="Calibri" w:hAnsi="Calibri" w:cs="Calibri"/>
          <w:sz w:val="22"/>
          <w:szCs w:val="22"/>
          <w:u w:val="single"/>
        </w:rPr>
      </w:pPr>
    </w:p>
    <w:p w14:paraId="1E3A0242" w14:textId="77777777" w:rsidR="008B2825" w:rsidRDefault="006B3EA5">
      <w:pPr>
        <w:pStyle w:val="HoofdtekstA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second </w:t>
      </w:r>
      <w:proofErr w:type="spellStart"/>
      <w:r>
        <w:rPr>
          <w:rFonts w:ascii="Calibri" w:eastAsia="Calibri" w:hAnsi="Calibri" w:cs="Calibri"/>
          <w:sz w:val="22"/>
          <w:szCs w:val="22"/>
        </w:rPr>
        <w:t>reason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quitti</w:t>
      </w:r>
      <w:r>
        <w:rPr>
          <w:rFonts w:ascii="Calibri" w:eastAsia="Calibri" w:hAnsi="Calibri" w:cs="Calibri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eastAsia="Calibri" w:hAnsi="Calibri" w:cs="Calibri"/>
          <w:sz w:val="22"/>
          <w:szCs w:val="22"/>
        </w:rPr>
        <w:t>because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starting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behind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having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trouble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keeping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up </w:t>
      </w:r>
      <w:proofErr w:type="spellStart"/>
      <w:r>
        <w:rPr>
          <w:rFonts w:ascii="Calibri" w:eastAsia="Calibri" w:hAnsi="Calibri" w:cs="Calibri"/>
          <w:sz w:val="22"/>
          <w:szCs w:val="22"/>
        </w:rPr>
        <w:t>your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homework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assignments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language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level of </w:t>
      </w:r>
      <w:proofErr w:type="spellStart"/>
      <w:r>
        <w:rPr>
          <w:rFonts w:ascii="Calibri" w:eastAsia="Calibri" w:hAnsi="Calibri" w:cs="Calibri"/>
          <w:sz w:val="22"/>
          <w:szCs w:val="22"/>
        </w:rPr>
        <w:t>skill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needed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might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even have </w:t>
      </w:r>
      <w:proofErr w:type="spellStart"/>
      <w:r>
        <w:rPr>
          <w:rFonts w:ascii="Calibri" w:eastAsia="Calibri" w:hAnsi="Calibri" w:cs="Calibri"/>
          <w:sz w:val="22"/>
          <w:szCs w:val="22"/>
        </w:rPr>
        <w:t>difficulties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planning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activities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your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personal life get in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way</w:t>
      </w:r>
      <w:r>
        <w:rPr>
          <w:rFonts w:ascii="Calibri" w:eastAsia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eastAsia="Calibri" w:hAnsi="Calibri" w:cs="Calibri"/>
          <w:sz w:val="22"/>
          <w:szCs w:val="22"/>
        </w:rPr>
        <w:t>study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progress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Most of these </w:t>
      </w:r>
      <w:proofErr w:type="spellStart"/>
      <w:r>
        <w:rPr>
          <w:rFonts w:ascii="Calibri" w:eastAsia="Calibri" w:hAnsi="Calibri" w:cs="Calibri"/>
          <w:sz w:val="22"/>
          <w:szCs w:val="22"/>
        </w:rPr>
        <w:t>reasons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falling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behind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easily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dealt </w:t>
      </w:r>
      <w:proofErr w:type="spellStart"/>
      <w:r>
        <w:rPr>
          <w:rFonts w:ascii="Calibri" w:eastAsia="Calibri" w:hAnsi="Calibri" w:cs="Calibri"/>
          <w:sz w:val="22"/>
          <w:szCs w:val="22"/>
        </w:rPr>
        <w:t>with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most cases </w:t>
      </w:r>
      <w:proofErr w:type="spellStart"/>
      <w:r>
        <w:rPr>
          <w:rFonts w:ascii="Calibri" w:eastAsia="Calibri" w:hAnsi="Calibri" w:cs="Calibri"/>
          <w:sz w:val="22"/>
          <w:szCs w:val="22"/>
        </w:rPr>
        <w:t>be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avoided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plan.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definitely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right </w:t>
      </w:r>
      <w:proofErr w:type="spellStart"/>
      <w:r>
        <w:rPr>
          <w:rFonts w:ascii="Calibri" w:eastAsia="Calibri" w:hAnsi="Calibri" w:cs="Calibri"/>
          <w:sz w:val="22"/>
          <w:szCs w:val="22"/>
        </w:rPr>
        <w:t>place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need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some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help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get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right back on track. We want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help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avoid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feel</w:t>
      </w:r>
      <w:r>
        <w:rPr>
          <w:rFonts w:ascii="Calibri" w:eastAsia="Calibri" w:hAnsi="Calibri" w:cs="Calibri"/>
          <w:sz w:val="22"/>
          <w:szCs w:val="22"/>
        </w:rPr>
        <w:t xml:space="preserve">ing of </w:t>
      </w:r>
      <w:proofErr w:type="spellStart"/>
      <w:r>
        <w:rPr>
          <w:rFonts w:ascii="Calibri" w:eastAsia="Calibri" w:hAnsi="Calibri" w:cs="Calibri"/>
          <w:sz w:val="22"/>
          <w:szCs w:val="22"/>
        </w:rPr>
        <w:t>having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quit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One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most important </w:t>
      </w:r>
      <w:proofErr w:type="spellStart"/>
      <w:r>
        <w:rPr>
          <w:rFonts w:ascii="Calibri" w:eastAsia="Calibri" w:hAnsi="Calibri" w:cs="Calibri"/>
          <w:sz w:val="22"/>
          <w:szCs w:val="22"/>
        </w:rPr>
        <w:t>ways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eastAsia="Calibri" w:hAnsi="Calibri" w:cs="Calibri"/>
          <w:sz w:val="22"/>
          <w:szCs w:val="22"/>
        </w:rPr>
        <w:t>recognizing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start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behind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realizing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Then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need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act </w:t>
      </w:r>
      <w:proofErr w:type="spellStart"/>
      <w:r>
        <w:rPr>
          <w:rFonts w:ascii="Calibri" w:eastAsia="Calibri" w:hAnsi="Calibri" w:cs="Calibri"/>
          <w:sz w:val="22"/>
          <w:szCs w:val="22"/>
        </w:rPr>
        <w:t>accordingly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get </w:t>
      </w:r>
      <w:proofErr w:type="spellStart"/>
      <w:r>
        <w:rPr>
          <w:rFonts w:ascii="Calibri" w:eastAsia="Calibri" w:hAnsi="Calibri" w:cs="Calibri"/>
          <w:sz w:val="22"/>
          <w:szCs w:val="22"/>
        </w:rPr>
        <w:t>yourself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back on track. </w:t>
      </w:r>
      <w:proofErr w:type="spellStart"/>
      <w:r>
        <w:rPr>
          <w:rFonts w:ascii="Calibri" w:eastAsia="Calibri" w:hAnsi="Calibri" w:cs="Calibri"/>
          <w:sz w:val="22"/>
          <w:szCs w:val="22"/>
        </w:rPr>
        <w:t>Waiting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grades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showing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decline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migh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late </w:t>
      </w:r>
      <w:proofErr w:type="spellStart"/>
      <w:r>
        <w:rPr>
          <w:rFonts w:ascii="Calibri" w:eastAsia="Calibri" w:hAnsi="Calibri" w:cs="Calibri"/>
          <w:sz w:val="22"/>
          <w:szCs w:val="22"/>
        </w:rPr>
        <w:t>into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process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27551AE" w14:textId="77777777" w:rsidR="008B2825" w:rsidRDefault="008B2825">
      <w:pPr>
        <w:pStyle w:val="HoofdtekstA"/>
        <w:rPr>
          <w:rFonts w:ascii="Calibri" w:eastAsia="Calibri" w:hAnsi="Calibri" w:cs="Calibri"/>
          <w:sz w:val="22"/>
          <w:szCs w:val="22"/>
        </w:rPr>
      </w:pPr>
    </w:p>
    <w:p w14:paraId="59CB406C" w14:textId="77777777" w:rsidR="008B2825" w:rsidRDefault="006B3EA5">
      <w:pPr>
        <w:pStyle w:val="HoofdtekstA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traffic light </w:t>
      </w:r>
      <w:proofErr w:type="spellStart"/>
      <w:r>
        <w:rPr>
          <w:rFonts w:ascii="Calibri" w:eastAsia="Calibri" w:hAnsi="Calibri" w:cs="Calibri"/>
          <w:sz w:val="22"/>
          <w:szCs w:val="22"/>
        </w:rPr>
        <w:t>assignment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SLC </w:t>
      </w:r>
      <w:proofErr w:type="spellStart"/>
      <w:r>
        <w:rPr>
          <w:rFonts w:ascii="Calibri" w:eastAsia="Calibri" w:hAnsi="Calibri" w:cs="Calibri"/>
          <w:sz w:val="22"/>
          <w:szCs w:val="22"/>
        </w:rPr>
        <w:t>conversations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going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help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out </w:t>
      </w:r>
      <w:proofErr w:type="spellStart"/>
      <w:r>
        <w:rPr>
          <w:rFonts w:ascii="Calibri" w:eastAsia="Calibri" w:hAnsi="Calibri" w:cs="Calibri"/>
          <w:sz w:val="22"/>
          <w:szCs w:val="22"/>
        </w:rPr>
        <w:t>formulate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sz w:val="22"/>
          <w:szCs w:val="22"/>
        </w:rPr>
        <w:t>Study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plan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things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start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between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cracks.</w:t>
      </w:r>
    </w:p>
    <w:p w14:paraId="6573629F" w14:textId="77777777" w:rsidR="008B2825" w:rsidRDefault="008B2825">
      <w:pPr>
        <w:pStyle w:val="HoofdtekstA"/>
        <w:rPr>
          <w:rFonts w:ascii="Calibri" w:eastAsia="Calibri" w:hAnsi="Calibri" w:cs="Calibri"/>
          <w:sz w:val="22"/>
          <w:szCs w:val="22"/>
        </w:rPr>
      </w:pPr>
    </w:p>
    <w:p w14:paraId="169B637A" w14:textId="77777777" w:rsidR="008B2825" w:rsidRDefault="008B2825">
      <w:pPr>
        <w:pStyle w:val="HoofdtekstA"/>
        <w:rPr>
          <w:rFonts w:ascii="Calibri" w:eastAsia="Calibri" w:hAnsi="Calibri" w:cs="Calibri"/>
          <w:sz w:val="22"/>
          <w:szCs w:val="22"/>
        </w:rPr>
      </w:pPr>
    </w:p>
    <w:p w14:paraId="62440082" w14:textId="77777777" w:rsidR="008B2825" w:rsidRDefault="006B3EA5">
      <w:pPr>
        <w:pStyle w:val="HoofdtekstA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Step 1</w:t>
      </w:r>
    </w:p>
    <w:p w14:paraId="65D4561D" w14:textId="77777777" w:rsidR="008B2825" w:rsidRDefault="006B3EA5">
      <w:pPr>
        <w:pStyle w:val="HoofdtekstA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 xml:space="preserve">Do </w:t>
      </w:r>
      <w:proofErr w:type="spellStart"/>
      <w:r>
        <w:rPr>
          <w:rFonts w:ascii="Calibri" w:eastAsia="Calibri" w:hAnsi="Calibri" w:cs="Calibri"/>
          <w:sz w:val="22"/>
          <w:szCs w:val="22"/>
          <w:u w:val="single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/>
        </w:rPr>
        <w:t>following</w:t>
      </w:r>
      <w:proofErr w:type="spellEnd"/>
    </w:p>
    <w:p w14:paraId="1DF87D0A" w14:textId="77777777" w:rsidR="008B2825" w:rsidRDefault="008B2825">
      <w:pPr>
        <w:pStyle w:val="HoofdtekstA"/>
        <w:rPr>
          <w:rFonts w:ascii="Calibri" w:eastAsia="Calibri" w:hAnsi="Calibri" w:cs="Calibri"/>
          <w:sz w:val="22"/>
          <w:szCs w:val="22"/>
        </w:rPr>
      </w:pPr>
    </w:p>
    <w:p w14:paraId="60E1AEB0" w14:textId="77777777" w:rsidR="008B2825" w:rsidRDefault="006B3EA5">
      <w:pPr>
        <w:pStyle w:val="Lijstalinea"/>
        <w:numPr>
          <w:ilvl w:val="0"/>
          <w:numId w:val="2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Collect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information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have </w:t>
      </w:r>
      <w:proofErr w:type="spellStart"/>
      <w:r>
        <w:rPr>
          <w:lang w:val="nl-NL"/>
        </w:rPr>
        <w:t>gathered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motivation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through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formulate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wish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achieve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upcoming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year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objective</w:t>
      </w:r>
      <w:proofErr w:type="spellEnd"/>
      <w:r>
        <w:rPr>
          <w:lang w:val="nl-NL"/>
        </w:rPr>
        <w:t>? (Appendix first box)</w:t>
      </w:r>
    </w:p>
    <w:p w14:paraId="4CF78FC5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</w:rPr>
      </w:pPr>
    </w:p>
    <w:p w14:paraId="50535FBE" w14:textId="77777777" w:rsidR="008B2825" w:rsidRDefault="006B3EA5">
      <w:pPr>
        <w:pStyle w:val="Lijstalinea"/>
        <w:numPr>
          <w:ilvl w:val="0"/>
          <w:numId w:val="2"/>
        </w:numPr>
        <w:spacing w:after="0" w:line="240" w:lineRule="auto"/>
        <w:rPr>
          <w:lang w:val="nl-NL"/>
        </w:rPr>
      </w:pPr>
      <w:proofErr w:type="spellStart"/>
      <w:r>
        <w:rPr>
          <w:lang w:val="nl-NL"/>
        </w:rPr>
        <w:t>Conduct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Strengths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weakness</w:t>
      </w:r>
      <w:proofErr w:type="spellEnd"/>
      <w:r>
        <w:rPr>
          <w:lang w:val="nl-NL"/>
        </w:rPr>
        <w:t xml:space="preserve"> analyses on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study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behavior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strong points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</w:t>
      </w:r>
      <w:r>
        <w:rPr>
          <w:lang w:val="nl-NL"/>
        </w:rPr>
        <w:t>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studying</w:t>
      </w:r>
      <w:proofErr w:type="spellEnd"/>
      <w:r>
        <w:rPr>
          <w:lang w:val="nl-NL"/>
        </w:rPr>
        <w:t xml:space="preserve"> ? (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example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might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very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disciplined</w:t>
      </w:r>
      <w:proofErr w:type="spellEnd"/>
      <w:r>
        <w:rPr>
          <w:lang w:val="nl-NL"/>
        </w:rPr>
        <w:t xml:space="preserve"> person or </w:t>
      </w:r>
      <w:proofErr w:type="spellStart"/>
      <w:r>
        <w:rPr>
          <w:lang w:val="nl-NL"/>
        </w:rPr>
        <w:t>responsible</w:t>
      </w:r>
      <w:proofErr w:type="spellEnd"/>
      <w:r>
        <w:rPr>
          <w:lang w:val="nl-NL"/>
        </w:rPr>
        <w:t xml:space="preserve"> )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know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weaknesses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studying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example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get </w:t>
      </w:r>
      <w:proofErr w:type="spellStart"/>
      <w:r>
        <w:rPr>
          <w:lang w:val="nl-NL"/>
        </w:rPr>
        <w:t>easily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distracted</w:t>
      </w:r>
      <w:proofErr w:type="spellEnd"/>
      <w:r>
        <w:rPr>
          <w:lang w:val="nl-NL"/>
        </w:rPr>
        <w:t xml:space="preserve"> or </w:t>
      </w:r>
      <w:proofErr w:type="spellStart"/>
      <w:r>
        <w:rPr>
          <w:lang w:val="nl-NL"/>
        </w:rPr>
        <w:t>might</w:t>
      </w:r>
      <w:proofErr w:type="spellEnd"/>
      <w:r>
        <w:rPr>
          <w:lang w:val="nl-NL"/>
        </w:rPr>
        <w:t xml:space="preserve"> suffer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procrastination</w:t>
      </w:r>
      <w:proofErr w:type="spellEnd"/>
      <w:r>
        <w:rPr>
          <w:lang w:val="nl-NL"/>
        </w:rPr>
        <w:t xml:space="preserve">)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experience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former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education</w:t>
      </w:r>
      <w:proofErr w:type="spellEnd"/>
      <w:r>
        <w:rPr>
          <w:lang w:val="nl-NL"/>
        </w:rPr>
        <w:t xml:space="preserve"> or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friend</w:t>
      </w:r>
      <w:proofErr w:type="spellEnd"/>
      <w:r>
        <w:rPr>
          <w:lang w:val="nl-NL"/>
        </w:rPr>
        <w:t xml:space="preserve"> or family have </w:t>
      </w:r>
      <w:proofErr w:type="spellStart"/>
      <w:r>
        <w:rPr>
          <w:lang w:val="nl-NL"/>
        </w:rPr>
        <w:t>expressed</w:t>
      </w:r>
      <w:proofErr w:type="spellEnd"/>
      <w:r>
        <w:rPr>
          <w:lang w:val="nl-NL"/>
        </w:rPr>
        <w:t xml:space="preserve">. Be </w:t>
      </w:r>
      <w:proofErr w:type="spellStart"/>
      <w:r>
        <w:rPr>
          <w:lang w:val="nl-NL"/>
        </w:rPr>
        <w:t>honest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realistic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it’s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personal plan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we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have strong points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pitfalls</w:t>
      </w:r>
      <w:proofErr w:type="spellEnd"/>
      <w:r>
        <w:rPr>
          <w:lang w:val="nl-NL"/>
        </w:rPr>
        <w:t xml:space="preserve">. 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would</w:t>
      </w:r>
      <w:proofErr w:type="spellEnd"/>
      <w:r>
        <w:rPr>
          <w:lang w:val="nl-NL"/>
        </w:rPr>
        <w:t xml:space="preserve"> like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know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extend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suffer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procrastination</w:t>
      </w:r>
      <w:proofErr w:type="spellEnd"/>
      <w:r>
        <w:rPr>
          <w:lang w:val="nl-NL"/>
        </w:rPr>
        <w:t xml:space="preserve"> take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test:</w:t>
      </w:r>
    </w:p>
    <w:p w14:paraId="298CDA6F" w14:textId="77777777" w:rsidR="008B2825" w:rsidRDefault="006B3EA5">
      <w:pPr>
        <w:pStyle w:val="Lijstalinea"/>
        <w:numPr>
          <w:ilvl w:val="1"/>
          <w:numId w:val="2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Dutch:  </w:t>
      </w:r>
      <w:hyperlink r:id="rId7" w:history="1">
        <w:r>
          <w:rPr>
            <w:rStyle w:val="Hyperlink0"/>
          </w:rPr>
          <w:t>https://office.studiemeesters.nl/survey/do?id=T8QAbvEI#0</w:t>
        </w:r>
      </w:hyperlink>
      <w:r>
        <w:rPr>
          <w:lang w:val="nl-NL"/>
        </w:rPr>
        <w:t xml:space="preserve"> </w:t>
      </w:r>
    </w:p>
    <w:p w14:paraId="1BA4A912" w14:textId="77777777" w:rsidR="008B2825" w:rsidRDefault="006B3EA5">
      <w:pPr>
        <w:pStyle w:val="Lijstalinea"/>
        <w:numPr>
          <w:ilvl w:val="1"/>
          <w:numId w:val="2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English: </w:t>
      </w:r>
      <w:hyperlink r:id="rId8" w:history="1">
        <w:r>
          <w:rPr>
            <w:rStyle w:val="Koppeling"/>
            <w:lang w:val="nl-NL"/>
          </w:rPr>
          <w:t>https://www.mindtools.com/pages/a</w:t>
        </w:r>
        <w:r>
          <w:rPr>
            <w:rStyle w:val="Koppeling"/>
            <w:lang w:val="nl-NL"/>
          </w:rPr>
          <w:t>r</w:t>
        </w:r>
        <w:r>
          <w:rPr>
            <w:rStyle w:val="Koppeling"/>
            <w:lang w:val="nl-NL"/>
          </w:rPr>
          <w:t>ticle/newHTE_99.htm</w:t>
        </w:r>
      </w:hyperlink>
    </w:p>
    <w:p w14:paraId="16F6DBBA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  <w:b/>
          <w:bCs/>
          <w:u w:val="single"/>
        </w:rPr>
      </w:pPr>
    </w:p>
    <w:p w14:paraId="17582D4A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Step 2</w:t>
      </w:r>
    </w:p>
    <w:p w14:paraId="2CCE24A2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Traffic light</w:t>
      </w:r>
    </w:p>
    <w:p w14:paraId="7B602FE4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traffic light </w:t>
      </w:r>
      <w:proofErr w:type="spellStart"/>
      <w:r>
        <w:rPr>
          <w:rFonts w:ascii="Calibri" w:eastAsia="Calibri" w:hAnsi="Calibri" w:cs="Calibri"/>
        </w:rPr>
        <w:t>method</w:t>
      </w:r>
      <w:proofErr w:type="spellEnd"/>
      <w:r>
        <w:rPr>
          <w:rFonts w:ascii="Calibri" w:eastAsia="Calibri" w:hAnsi="Calibri" w:cs="Calibri"/>
        </w:rPr>
        <w:t xml:space="preserve"> is a </w:t>
      </w:r>
      <w:proofErr w:type="spellStart"/>
      <w:r>
        <w:rPr>
          <w:rFonts w:ascii="Calibri" w:eastAsia="Calibri" w:hAnsi="Calibri" w:cs="Calibri"/>
        </w:rPr>
        <w:t>good</w:t>
      </w:r>
      <w:proofErr w:type="spellEnd"/>
      <w:r>
        <w:rPr>
          <w:rFonts w:ascii="Calibri" w:eastAsia="Calibri" w:hAnsi="Calibri" w:cs="Calibri"/>
        </w:rPr>
        <w:t xml:space="preserve"> way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get </w:t>
      </w:r>
      <w:proofErr w:type="spellStart"/>
      <w:r>
        <w:rPr>
          <w:rFonts w:ascii="Calibri" w:eastAsia="Calibri" w:hAnsi="Calibri" w:cs="Calibri"/>
        </w:rPr>
        <w:t>some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insight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have </w:t>
      </w:r>
      <w:proofErr w:type="spellStart"/>
      <w:r>
        <w:rPr>
          <w:rFonts w:ascii="Calibri" w:eastAsia="Calibri" w:hAnsi="Calibri" w:cs="Calibri"/>
        </w:rPr>
        <w:t>some</w:t>
      </w:r>
      <w:proofErr w:type="spellEnd"/>
      <w:r>
        <w:rPr>
          <w:rFonts w:ascii="Calibri" w:eastAsia="Calibri" w:hAnsi="Calibri" w:cs="Calibri"/>
        </w:rPr>
        <w:t xml:space="preserve"> actions in </w:t>
      </w:r>
      <w:proofErr w:type="spellStart"/>
      <w:r>
        <w:rPr>
          <w:rFonts w:ascii="Calibri" w:eastAsia="Calibri" w:hAnsi="Calibri" w:cs="Calibri"/>
        </w:rPr>
        <w:t>pla</w:t>
      </w:r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act </w:t>
      </w:r>
      <w:proofErr w:type="spellStart"/>
      <w:r>
        <w:rPr>
          <w:rFonts w:ascii="Calibri" w:eastAsia="Calibri" w:hAnsi="Calibri" w:cs="Calibri"/>
        </w:rPr>
        <w:t>upon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need</w:t>
      </w:r>
      <w:proofErr w:type="spellEnd"/>
      <w:r>
        <w:rPr>
          <w:rFonts w:ascii="Calibri" w:eastAsia="Calibri" w:hAnsi="Calibri" w:cs="Calibri"/>
        </w:rPr>
        <w:t xml:space="preserve">. Most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time we </w:t>
      </w:r>
      <w:proofErr w:type="spellStart"/>
      <w:r>
        <w:rPr>
          <w:rFonts w:ascii="Calibri" w:eastAsia="Calibri" w:hAnsi="Calibri" w:cs="Calibri"/>
        </w:rPr>
        <w:t>just</w:t>
      </w:r>
      <w:proofErr w:type="spell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things</w:t>
      </w:r>
      <w:proofErr w:type="spellEnd"/>
      <w:r>
        <w:rPr>
          <w:rFonts w:ascii="Calibri" w:eastAsia="Calibri" w:hAnsi="Calibri" w:cs="Calibri"/>
        </w:rPr>
        <w:t xml:space="preserve"> happen.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occurred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becomes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easier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manage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right actions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get </w:t>
      </w:r>
      <w:proofErr w:type="spellStart"/>
      <w:r>
        <w:rPr>
          <w:rFonts w:ascii="Calibri" w:eastAsia="Calibri" w:hAnsi="Calibri" w:cs="Calibri"/>
        </w:rPr>
        <w:t>less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anxious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frustrated</w:t>
      </w:r>
      <w:proofErr w:type="spellEnd"/>
      <w:r>
        <w:rPr>
          <w:rFonts w:ascii="Calibri" w:eastAsia="Calibri" w:hAnsi="Calibri" w:cs="Calibri"/>
        </w:rPr>
        <w:t>.  The</w:t>
      </w:r>
      <w:r>
        <w:rPr>
          <w:rFonts w:ascii="Calibri" w:eastAsia="Calibri" w:hAnsi="Calibri" w:cs="Calibri"/>
        </w:rPr>
        <w:t xml:space="preserve"> traffic light </w:t>
      </w:r>
      <w:proofErr w:type="spellStart"/>
      <w:r>
        <w:rPr>
          <w:rFonts w:ascii="Calibri" w:eastAsia="Calibri" w:hAnsi="Calibri" w:cs="Calibri"/>
        </w:rPr>
        <w:t>uses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help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determine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status of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studies.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traffic light </w:t>
      </w:r>
      <w:proofErr w:type="spellStart"/>
      <w:r>
        <w:rPr>
          <w:rFonts w:ascii="Calibri" w:eastAsia="Calibri" w:hAnsi="Calibri" w:cs="Calibri"/>
        </w:rPr>
        <w:t>method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beginning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learning</w:t>
      </w:r>
      <w:proofErr w:type="spellEnd"/>
      <w:r>
        <w:rPr>
          <w:rFonts w:ascii="Calibri" w:eastAsia="Calibri" w:hAnsi="Calibri" w:cs="Calibri"/>
        </w:rPr>
        <w:t xml:space="preserve"> skills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risc</w:t>
      </w:r>
      <w:proofErr w:type="spellEnd"/>
      <w:r>
        <w:rPr>
          <w:rFonts w:ascii="Calibri" w:eastAsia="Calibri" w:hAnsi="Calibri" w:cs="Calibri"/>
        </w:rPr>
        <w:t xml:space="preserve"> management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status </w:t>
      </w:r>
      <w:proofErr w:type="spellStart"/>
      <w:r>
        <w:rPr>
          <w:rFonts w:ascii="Calibri" w:eastAsia="Calibri" w:hAnsi="Calibri" w:cs="Calibri"/>
        </w:rPr>
        <w:t>reporting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41A4440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" w:eastAsia="Calibri" w:hAnsi="Calibri" w:cs="Calibri"/>
        </w:rPr>
      </w:pPr>
    </w:p>
    <w:p w14:paraId="6EB91FFE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32C30F2D" wp14:editId="002A12E9">
            <wp:simplePos x="0" y="0"/>
            <wp:positionH relativeFrom="column">
              <wp:posOffset>137160</wp:posOffset>
            </wp:positionH>
            <wp:positionV relativeFrom="line">
              <wp:posOffset>17779</wp:posOffset>
            </wp:positionV>
            <wp:extent cx="535941" cy="629920"/>
            <wp:effectExtent l="0" t="0" r="0" b="0"/>
            <wp:wrapThrough wrapText="bothSides" distL="57150" distR="57150">
              <wp:wrapPolygon edited="1">
                <wp:start x="10047" y="0"/>
                <wp:lineTo x="13395" y="568"/>
                <wp:lineTo x="14233" y="1563"/>
                <wp:lineTo x="15070" y="1563"/>
                <wp:lineTo x="15070" y="1989"/>
                <wp:lineTo x="16074" y="2274"/>
                <wp:lineTo x="16074" y="2700"/>
                <wp:lineTo x="21600" y="2700"/>
                <wp:lineTo x="21098" y="4689"/>
                <wp:lineTo x="18419" y="6679"/>
                <wp:lineTo x="18251" y="7674"/>
                <wp:lineTo x="16074" y="7674"/>
                <wp:lineTo x="16074" y="9095"/>
                <wp:lineTo x="21600" y="9095"/>
                <wp:lineTo x="21265" y="10942"/>
                <wp:lineTo x="18419" y="13216"/>
                <wp:lineTo x="18251" y="14068"/>
                <wp:lineTo x="16074" y="14068"/>
                <wp:lineTo x="15907" y="14779"/>
                <wp:lineTo x="15237" y="14921"/>
                <wp:lineTo x="16074" y="15063"/>
                <wp:lineTo x="16074" y="15489"/>
                <wp:lineTo x="21600" y="15489"/>
                <wp:lineTo x="21265" y="17337"/>
                <wp:lineTo x="18419" y="19611"/>
                <wp:lineTo x="18251" y="20463"/>
                <wp:lineTo x="16074" y="20463"/>
                <wp:lineTo x="15907" y="21174"/>
                <wp:lineTo x="15070" y="21316"/>
                <wp:lineTo x="6363" y="21600"/>
                <wp:lineTo x="6363" y="21174"/>
                <wp:lineTo x="5526" y="21032"/>
                <wp:lineTo x="5526" y="20463"/>
                <wp:lineTo x="3349" y="20463"/>
                <wp:lineTo x="2679" y="19184"/>
                <wp:lineTo x="167" y="17195"/>
                <wp:lineTo x="0" y="15489"/>
                <wp:lineTo x="5526" y="15489"/>
                <wp:lineTo x="5693" y="14921"/>
                <wp:lineTo x="6363" y="14779"/>
                <wp:lineTo x="5526" y="14637"/>
                <wp:lineTo x="5526" y="14068"/>
                <wp:lineTo x="3349" y="14068"/>
                <wp:lineTo x="2679" y="12647"/>
                <wp:lineTo x="167" y="10800"/>
                <wp:lineTo x="0" y="9095"/>
                <wp:lineTo x="5526" y="9095"/>
                <wp:lineTo x="5526" y="7674"/>
                <wp:lineTo x="3349" y="7674"/>
                <wp:lineTo x="2679" y="6253"/>
                <wp:lineTo x="167" y="4263"/>
                <wp:lineTo x="0" y="2700"/>
                <wp:lineTo x="5526" y="2700"/>
                <wp:lineTo x="5860" y="1989"/>
                <wp:lineTo x="7702" y="1279"/>
                <wp:lineTo x="8874" y="284"/>
                <wp:lineTo x="10047" y="0"/>
              </wp:wrapPolygon>
            </wp:wrapThrough>
            <wp:docPr id="1073741825" name="officeArt object" descr="Afbeeldingsresultaat voor stoplicht op gro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fbeeldingsresultaat voor stoplicht op groen" descr="Afbeeldingsresultaat voor stoplicht op gro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41" cy="629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Green -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green </w:t>
      </w:r>
      <w:r>
        <w:rPr>
          <w:rFonts w:ascii="Calibri" w:eastAsia="Calibri" w:hAnsi="Calibri" w:cs="Calibri"/>
        </w:rPr>
        <w:t xml:space="preserve">area </w:t>
      </w:r>
      <w:proofErr w:type="spellStart"/>
      <w:r>
        <w:rPr>
          <w:rFonts w:ascii="Calibri" w:eastAsia="Calibri" w:hAnsi="Calibri" w:cs="Calibri"/>
        </w:rPr>
        <w:t>there’s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need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yet</w:t>
      </w:r>
      <w:proofErr w:type="spellEnd"/>
      <w:r>
        <w:rPr>
          <w:rFonts w:ascii="Calibri" w:eastAsia="Calibri" w:hAnsi="Calibri" w:cs="Calibri"/>
        </w:rPr>
        <w:t xml:space="preserve">. A </w:t>
      </w:r>
      <w:proofErr w:type="spellStart"/>
      <w:r>
        <w:rPr>
          <w:rFonts w:ascii="Calibri" w:eastAsia="Calibri" w:hAnsi="Calibri" w:cs="Calibri"/>
        </w:rPr>
        <w:t>couple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nights</w:t>
      </w:r>
      <w:proofErr w:type="spellEnd"/>
      <w:r>
        <w:rPr>
          <w:rFonts w:ascii="Calibri" w:eastAsia="Calibri" w:hAnsi="Calibri" w:cs="Calibri"/>
        </w:rPr>
        <w:t xml:space="preserve"> out, a bit of </w:t>
      </w:r>
      <w:proofErr w:type="spellStart"/>
      <w:r>
        <w:rPr>
          <w:rFonts w:ascii="Calibri" w:eastAsia="Calibri" w:hAnsi="Calibri" w:cs="Calibri"/>
        </w:rPr>
        <w:t>procrastination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behind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studies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it’s</w:t>
      </w:r>
      <w:proofErr w:type="spellEnd"/>
      <w:r>
        <w:rPr>
          <w:rFonts w:ascii="Calibri" w:eastAsia="Calibri" w:hAnsi="Calibri" w:cs="Calibri"/>
        </w:rPr>
        <w:t xml:space="preserve"> easy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catch up as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go.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know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exactly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work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easily</w:t>
      </w:r>
      <w:proofErr w:type="spellEnd"/>
      <w:r>
        <w:rPr>
          <w:rFonts w:ascii="Calibri" w:eastAsia="Calibri" w:hAnsi="Calibri" w:cs="Calibri"/>
        </w:rPr>
        <w:t xml:space="preserve"> plan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manage it.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feel </w:t>
      </w:r>
      <w:proofErr w:type="spellStart"/>
      <w:r>
        <w:rPr>
          <w:rFonts w:ascii="Calibri" w:eastAsia="Calibri" w:hAnsi="Calibri" w:cs="Calibri"/>
        </w:rPr>
        <w:t>good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motivated</w:t>
      </w:r>
      <w:proofErr w:type="spellEnd"/>
      <w:r>
        <w:rPr>
          <w:rFonts w:ascii="Calibri" w:eastAsia="Calibri" w:hAnsi="Calibri" w:cs="Calibri"/>
        </w:rPr>
        <w:t>.</w:t>
      </w:r>
    </w:p>
    <w:p w14:paraId="4F0D3DD2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</w:pPr>
    </w:p>
    <w:p w14:paraId="4A098684" w14:textId="77777777" w:rsidR="008B2825" w:rsidRDefault="006B3EA5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Describe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act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operating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green area. How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we 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friend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family </w:t>
      </w:r>
      <w:proofErr w:type="spellStart"/>
      <w:r>
        <w:rPr>
          <w:lang w:val="nl-NL"/>
        </w:rPr>
        <w:t>determine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doing</w:t>
      </w:r>
      <w:proofErr w:type="spellEnd"/>
      <w:r>
        <w:rPr>
          <w:lang w:val="nl-NL"/>
        </w:rPr>
        <w:t xml:space="preserve"> fine in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studies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do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additional</w:t>
      </w:r>
      <w:proofErr w:type="spellEnd"/>
      <w:r>
        <w:rPr>
          <w:lang w:val="nl-NL"/>
        </w:rPr>
        <w:t xml:space="preserve"> support?</w:t>
      </w:r>
    </w:p>
    <w:p w14:paraId="6A7A5F00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</w:p>
    <w:p w14:paraId="739B7629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</w:p>
    <w:p w14:paraId="2E110A11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692414C9" wp14:editId="283E604E">
            <wp:simplePos x="0" y="0"/>
            <wp:positionH relativeFrom="column">
              <wp:posOffset>118110</wp:posOffset>
            </wp:positionH>
            <wp:positionV relativeFrom="line">
              <wp:posOffset>13970</wp:posOffset>
            </wp:positionV>
            <wp:extent cx="553085" cy="78105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Afbeeldingsresultaat voor verkeerslicht op oranj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fbeeldingsresultaat voor verkeerslicht op oranje" descr="Afbeeldingsresultaat voor verkeerslicht op oranj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Orange - </w:t>
      </w:r>
      <w:proofErr w:type="spellStart"/>
      <w:r>
        <w:rPr>
          <w:rFonts w:ascii="Calibri" w:eastAsia="Calibri" w:hAnsi="Calibri" w:cs="Calibri"/>
        </w:rPr>
        <w:t>Finding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stage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might</w:t>
      </w:r>
      <w:proofErr w:type="spellEnd"/>
      <w:r>
        <w:rPr>
          <w:rFonts w:ascii="Calibri" w:eastAsia="Calibri" w:hAnsi="Calibri" w:cs="Calibri"/>
        </w:rPr>
        <w:t xml:space="preserve"> st</w:t>
      </w:r>
      <w:r>
        <w:rPr>
          <w:rFonts w:ascii="Calibri" w:eastAsia="Calibri" w:hAnsi="Calibri" w:cs="Calibri"/>
        </w:rPr>
        <w:t xml:space="preserve">art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increase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work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procrastination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way.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grasp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lectures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understand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have been </w:t>
      </w:r>
      <w:proofErr w:type="spellStart"/>
      <w:r>
        <w:rPr>
          <w:rFonts w:ascii="Calibri" w:eastAsia="Calibri" w:hAnsi="Calibri" w:cs="Calibri"/>
        </w:rPr>
        <w:t>learning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experience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difficulties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getting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things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handed</w:t>
      </w:r>
      <w:proofErr w:type="spellEnd"/>
      <w:r>
        <w:rPr>
          <w:rFonts w:ascii="Calibri" w:eastAsia="Calibri" w:hAnsi="Calibri" w:cs="Calibri"/>
        </w:rPr>
        <w:t xml:space="preserve"> in on time.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lagging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behind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start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feel </w:t>
      </w:r>
      <w:proofErr w:type="spellStart"/>
      <w:r>
        <w:rPr>
          <w:rFonts w:ascii="Calibri" w:eastAsia="Calibri" w:hAnsi="Calibri" w:cs="Calibri"/>
        </w:rPr>
        <w:t>less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motivated</w:t>
      </w:r>
      <w:proofErr w:type="spellEnd"/>
      <w:r>
        <w:rPr>
          <w:rFonts w:ascii="Calibri" w:eastAsia="Calibri" w:hAnsi="Calibri" w:cs="Calibri"/>
        </w:rPr>
        <w:t xml:space="preserve">,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attending</w:t>
      </w:r>
      <w:proofErr w:type="spellEnd"/>
      <w:r>
        <w:rPr>
          <w:rFonts w:ascii="Calibri" w:eastAsia="Calibri" w:hAnsi="Calibri" w:cs="Calibri"/>
        </w:rPr>
        <w:t xml:space="preserve"> classes as </w:t>
      </w:r>
      <w:proofErr w:type="spellStart"/>
      <w:r>
        <w:rPr>
          <w:rFonts w:ascii="Calibri" w:eastAsia="Calibri" w:hAnsi="Calibri" w:cs="Calibri"/>
        </w:rPr>
        <w:t>much</w:t>
      </w:r>
      <w:proofErr w:type="spellEnd"/>
      <w:r>
        <w:rPr>
          <w:rFonts w:ascii="Calibri" w:eastAsia="Calibri" w:hAnsi="Calibri" w:cs="Calibri"/>
        </w:rPr>
        <w:t xml:space="preserve"> etc.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grades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sufficient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resits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increasing</w:t>
      </w:r>
      <w:proofErr w:type="spellEnd"/>
      <w:r>
        <w:rPr>
          <w:rFonts w:ascii="Calibri" w:eastAsia="Calibri" w:hAnsi="Calibri" w:cs="Calibri"/>
        </w:rPr>
        <w:t xml:space="preserve">. Putting in </w:t>
      </w:r>
      <w:proofErr w:type="spellStart"/>
      <w:r>
        <w:rPr>
          <w:rFonts w:ascii="Calibri" w:eastAsia="Calibri" w:hAnsi="Calibri" w:cs="Calibri"/>
        </w:rPr>
        <w:t>additional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hours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back on tra</w:t>
      </w:r>
      <w:r>
        <w:rPr>
          <w:rFonts w:ascii="Calibri" w:eastAsia="Calibri" w:hAnsi="Calibri" w:cs="Calibri"/>
        </w:rPr>
        <w:t xml:space="preserve">ck.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need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solid</w:t>
      </w:r>
      <w:proofErr w:type="spellEnd"/>
      <w:r>
        <w:rPr>
          <w:rFonts w:ascii="Calibri" w:eastAsia="Calibri" w:hAnsi="Calibri" w:cs="Calibri"/>
        </w:rPr>
        <w:t xml:space="preserve"> plan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good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conversation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study</w:t>
      </w:r>
      <w:proofErr w:type="spellEnd"/>
      <w:r>
        <w:rPr>
          <w:rFonts w:ascii="Calibri" w:eastAsia="Calibri" w:hAnsi="Calibri" w:cs="Calibri"/>
        </w:rPr>
        <w:t xml:space="preserve"> coach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switch back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green.</w:t>
      </w:r>
    </w:p>
    <w:p w14:paraId="5EBBFBBA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</w:p>
    <w:p w14:paraId="6CB4E855" w14:textId="77777777" w:rsidR="008B2825" w:rsidRDefault="006B3EA5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Describe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start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act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operating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orange</w:t>
      </w:r>
      <w:proofErr w:type="spellEnd"/>
      <w:r>
        <w:rPr>
          <w:lang w:val="nl-NL"/>
        </w:rPr>
        <w:t xml:space="preserve"> area.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actions, </w:t>
      </w:r>
      <w:proofErr w:type="spellStart"/>
      <w:r>
        <w:rPr>
          <w:lang w:val="nl-NL"/>
        </w:rPr>
        <w:t>emotions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behavior</w:t>
      </w:r>
      <w:proofErr w:type="spellEnd"/>
    </w:p>
    <w:p w14:paraId="7341F5F1" w14:textId="77777777" w:rsidR="008B2825" w:rsidRDefault="006B3EA5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Describe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actions 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yourself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stage.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get back </w:t>
      </w:r>
      <w:proofErr w:type="spellStart"/>
      <w:r>
        <w:rPr>
          <w:lang w:val="nl-NL"/>
        </w:rPr>
        <w:t>into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green area </w:t>
      </w:r>
      <w:proofErr w:type="spellStart"/>
      <w:r>
        <w:rPr>
          <w:lang w:val="nl-NL"/>
        </w:rPr>
        <w:t>who</w:t>
      </w:r>
      <w:proofErr w:type="spellEnd"/>
      <w:r>
        <w:rPr>
          <w:lang w:val="nl-NL"/>
        </w:rPr>
        <w:t xml:space="preserve"> do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inform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who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help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out.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do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stop </w:t>
      </w:r>
      <w:proofErr w:type="spellStart"/>
      <w:r>
        <w:rPr>
          <w:lang w:val="nl-NL"/>
        </w:rPr>
        <w:t>doing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consider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weaknesses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strengths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motivation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might</w:t>
      </w:r>
      <w:proofErr w:type="spellEnd"/>
      <w:r>
        <w:rPr>
          <w:lang w:val="nl-NL"/>
        </w:rPr>
        <w:t xml:space="preserve"> happen)</w:t>
      </w:r>
    </w:p>
    <w:p w14:paraId="44852280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  <w:position w:val="-4"/>
        </w:rPr>
      </w:pPr>
    </w:p>
    <w:p w14:paraId="42895D65" w14:textId="77777777" w:rsidR="008B2825" w:rsidRDefault="006B3EA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80"/>
        <w:rPr>
          <w:rFonts w:ascii="Calibri" w:eastAsia="Calibri" w:hAnsi="Calibri" w:cs="Calibri"/>
        </w:rPr>
      </w:pPr>
      <w:r>
        <w:rPr>
          <w:noProof/>
        </w:rPr>
        <w:drawing>
          <wp:anchor distT="57150" distB="57150" distL="57150" distR="57150" simplePos="0" relativeHeight="251661312" behindDoc="0" locked="0" layoutInCell="1" allowOverlap="1" wp14:anchorId="7C0146CE" wp14:editId="58064F0F">
            <wp:simplePos x="0" y="0"/>
            <wp:positionH relativeFrom="column">
              <wp:posOffset>108585</wp:posOffset>
            </wp:positionH>
            <wp:positionV relativeFrom="line">
              <wp:posOffset>10795</wp:posOffset>
            </wp:positionV>
            <wp:extent cx="562610" cy="79375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Afbeeldingsresultaat voor verkeerslicht op r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fbeeldingsresultaat voor verkeerslicht op rood" descr="Afbeeldingsresultaat voor verkeerslicht op roo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79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stage </w:t>
      </w:r>
      <w:proofErr w:type="spellStart"/>
      <w:r>
        <w:rPr>
          <w:rFonts w:ascii="Calibri" w:eastAsia="Calibri" w:hAnsi="Calibri" w:cs="Calibri"/>
        </w:rPr>
        <w:t>it’s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impossible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get back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orange</w:t>
      </w:r>
      <w:proofErr w:type="spellEnd"/>
      <w:r>
        <w:rPr>
          <w:rFonts w:ascii="Calibri" w:eastAsia="Calibri" w:hAnsi="Calibri" w:cs="Calibri"/>
        </w:rPr>
        <w:t xml:space="preserve"> or green. Red means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achieve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alternative</w:t>
      </w:r>
      <w:proofErr w:type="spellEnd"/>
      <w:r>
        <w:rPr>
          <w:rFonts w:ascii="Calibri" w:eastAsia="Calibri" w:hAnsi="Calibri" w:cs="Calibri"/>
        </w:rPr>
        <w:t xml:space="preserve"> options. </w:t>
      </w:r>
      <w:proofErr w:type="spellStart"/>
      <w:r>
        <w:rPr>
          <w:rFonts w:ascii="Calibri" w:eastAsia="Calibri" w:hAnsi="Calibri" w:cs="Calibri"/>
        </w:rPr>
        <w:t>However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hard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</w:t>
      </w:r>
      <w:proofErr w:type="spellEnd"/>
      <w:r>
        <w:rPr>
          <w:rFonts w:ascii="Calibri" w:eastAsia="Calibri" w:hAnsi="Calibri" w:cs="Calibri"/>
        </w:rPr>
        <w:t xml:space="preserve"> up </w:t>
      </w:r>
      <w:proofErr w:type="spellStart"/>
      <w:r>
        <w:rPr>
          <w:rFonts w:ascii="Calibri" w:eastAsia="Calibri" w:hAnsi="Calibri" w:cs="Calibri"/>
        </w:rPr>
        <w:t>because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consequences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alternative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place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start </w:t>
      </w:r>
      <w:proofErr w:type="spellStart"/>
      <w:r>
        <w:rPr>
          <w:rFonts w:ascii="Calibri" w:eastAsia="Calibri" w:hAnsi="Calibri" w:cs="Calibri"/>
        </w:rPr>
        <w:t>procrastinating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heavily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things</w:t>
      </w:r>
      <w:proofErr w:type="spellEnd"/>
      <w:r>
        <w:rPr>
          <w:rFonts w:ascii="Calibri" w:eastAsia="Calibri" w:hAnsi="Calibri" w:cs="Calibri"/>
        </w:rPr>
        <w:t xml:space="preserve"> happen </w:t>
      </w:r>
      <w:proofErr w:type="spellStart"/>
      <w:r>
        <w:rPr>
          <w:rFonts w:ascii="Calibri" w:eastAsia="Calibri" w:hAnsi="Calibri" w:cs="Calibri"/>
        </w:rPr>
        <w:t>instead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taking</w:t>
      </w:r>
      <w:proofErr w:type="spellEnd"/>
      <w:r>
        <w:rPr>
          <w:rFonts w:ascii="Calibri" w:eastAsia="Calibri" w:hAnsi="Calibri" w:cs="Calibri"/>
        </w:rPr>
        <w:t xml:space="preserve"> control.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might</w:t>
      </w:r>
      <w:proofErr w:type="spellEnd"/>
      <w:r>
        <w:rPr>
          <w:rFonts w:ascii="Calibri" w:eastAsia="Calibri" w:hAnsi="Calibri" w:cs="Calibri"/>
        </w:rPr>
        <w:t xml:space="preserve"> get a </w:t>
      </w:r>
      <w:proofErr w:type="spellStart"/>
      <w:r>
        <w:rPr>
          <w:rFonts w:ascii="Calibri" w:eastAsia="Calibri" w:hAnsi="Calibri" w:cs="Calibri"/>
        </w:rPr>
        <w:t>negative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advise</w:t>
      </w:r>
      <w:proofErr w:type="spellEnd"/>
      <w:r>
        <w:rPr>
          <w:rFonts w:ascii="Calibri" w:eastAsia="Calibri" w:hAnsi="Calibri" w:cs="Calibri"/>
        </w:rPr>
        <w:t xml:space="preserve">. We </w:t>
      </w:r>
      <w:proofErr w:type="spellStart"/>
      <w:r>
        <w:rPr>
          <w:rFonts w:ascii="Calibri" w:eastAsia="Calibri" w:hAnsi="Calibri" w:cs="Calibri"/>
        </w:rPr>
        <w:t>regularly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students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stage </w:t>
      </w:r>
      <w:proofErr w:type="spellStart"/>
      <w:r>
        <w:rPr>
          <w:rFonts w:ascii="Calibri" w:eastAsia="Calibri" w:hAnsi="Calibri" w:cs="Calibri"/>
        </w:rPr>
        <w:t>still</w:t>
      </w:r>
      <w:proofErr w:type="spellEnd"/>
      <w:r>
        <w:rPr>
          <w:rFonts w:ascii="Calibri" w:eastAsia="Calibri" w:hAnsi="Calibri" w:cs="Calibri"/>
        </w:rPr>
        <w:t xml:space="preserve"> thinking </w:t>
      </w:r>
      <w:proofErr w:type="spellStart"/>
      <w:r>
        <w:rPr>
          <w:rFonts w:ascii="Calibri" w:eastAsia="Calibri" w:hAnsi="Calibri" w:cs="Calibri"/>
        </w:rPr>
        <w:t>they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repair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catch up out of </w:t>
      </w:r>
      <w:proofErr w:type="spellStart"/>
      <w:r>
        <w:rPr>
          <w:rFonts w:ascii="Calibri" w:eastAsia="Calibri" w:hAnsi="Calibri" w:cs="Calibri"/>
        </w:rPr>
        <w:t>shame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guil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or sense of failure </w:t>
      </w:r>
      <w:proofErr w:type="spellStart"/>
      <w:r>
        <w:rPr>
          <w:rFonts w:ascii="Calibri" w:eastAsia="Calibri" w:hAnsi="Calibri" w:cs="Calibri"/>
        </w:rPr>
        <w:t>it’s</w:t>
      </w:r>
      <w:proofErr w:type="spellEnd"/>
      <w:r>
        <w:rPr>
          <w:rFonts w:ascii="Calibri" w:eastAsia="Calibri" w:hAnsi="Calibri" w:cs="Calibri"/>
        </w:rPr>
        <w:t xml:space="preserve"> hard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</w:t>
      </w:r>
      <w:proofErr w:type="spellEnd"/>
      <w:r>
        <w:rPr>
          <w:rFonts w:ascii="Calibri" w:eastAsia="Calibri" w:hAnsi="Calibri" w:cs="Calibri"/>
        </w:rPr>
        <w:t xml:space="preserve"> up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take action. </w:t>
      </w:r>
      <w:proofErr w:type="spellStart"/>
      <w:r>
        <w:rPr>
          <w:rFonts w:ascii="Calibri" w:eastAsia="Calibri" w:hAnsi="Calibri" w:cs="Calibri"/>
        </w:rPr>
        <w:t>Realizing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in a red area is </w:t>
      </w:r>
      <w:proofErr w:type="spellStart"/>
      <w:r>
        <w:rPr>
          <w:rFonts w:ascii="Calibri" w:eastAsia="Calibri" w:hAnsi="Calibri" w:cs="Calibri"/>
        </w:rPr>
        <w:t>very</w:t>
      </w:r>
      <w:proofErr w:type="spellEnd"/>
      <w:r>
        <w:rPr>
          <w:rFonts w:ascii="Calibri" w:eastAsia="Calibri" w:hAnsi="Calibri" w:cs="Calibri"/>
        </w:rPr>
        <w:t xml:space="preserve"> important,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financially</w:t>
      </w:r>
      <w:proofErr w:type="spellEnd"/>
      <w:r>
        <w:rPr>
          <w:rFonts w:ascii="Calibri" w:eastAsia="Calibri" w:hAnsi="Calibri" w:cs="Calibri"/>
        </w:rPr>
        <w:t xml:space="preserve"> but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emotionally</w:t>
      </w:r>
      <w:proofErr w:type="spellEnd"/>
      <w:r>
        <w:rPr>
          <w:rFonts w:ascii="Calibri" w:eastAsia="Calibri" w:hAnsi="Calibri" w:cs="Calibri"/>
        </w:rPr>
        <w:t xml:space="preserve">. The </w:t>
      </w:r>
      <w:proofErr w:type="spellStart"/>
      <w:r>
        <w:rPr>
          <w:rFonts w:ascii="Calibri" w:eastAsia="Calibri" w:hAnsi="Calibri" w:cs="Calibri"/>
        </w:rPr>
        <w:t>sooner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face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better</w:t>
      </w:r>
      <w:proofErr w:type="spellEnd"/>
      <w:r>
        <w:rPr>
          <w:rFonts w:ascii="Calibri" w:eastAsia="Calibri" w:hAnsi="Calibri" w:cs="Calibri"/>
        </w:rPr>
        <w:t xml:space="preserve"> we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make </w:t>
      </w:r>
      <w:proofErr w:type="spellStart"/>
      <w:r>
        <w:rPr>
          <w:rFonts w:ascii="Calibri" w:eastAsia="Calibri" w:hAnsi="Calibri" w:cs="Calibri"/>
        </w:rPr>
        <w:t>decisions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better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. Of course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as</w:t>
      </w:r>
      <w:r>
        <w:rPr>
          <w:rFonts w:ascii="Calibri" w:eastAsia="Calibri" w:hAnsi="Calibri" w:cs="Calibri"/>
        </w:rPr>
        <w:t xml:space="preserve"> well as we are </w:t>
      </w:r>
      <w:proofErr w:type="spellStart"/>
      <w:r>
        <w:rPr>
          <w:rFonts w:ascii="Calibri" w:eastAsia="Calibri" w:hAnsi="Calibri" w:cs="Calibri"/>
        </w:rPr>
        <w:t>going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best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yourself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area. But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do, </w:t>
      </w:r>
      <w:proofErr w:type="spellStart"/>
      <w:r>
        <w:rPr>
          <w:rFonts w:ascii="Calibri" w:eastAsia="Calibri" w:hAnsi="Calibri" w:cs="Calibri"/>
        </w:rPr>
        <w:t>know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course of action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going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take.</w:t>
      </w:r>
    </w:p>
    <w:p w14:paraId="2AD0BDD0" w14:textId="77777777" w:rsidR="008B2825" w:rsidRDefault="006B3EA5">
      <w:pPr>
        <w:pStyle w:val="Lijstalinea"/>
        <w:numPr>
          <w:ilvl w:val="0"/>
          <w:numId w:val="4"/>
        </w:numPr>
        <w:spacing w:after="0" w:line="240" w:lineRule="auto"/>
        <w:rPr>
          <w:lang w:val="nl-NL"/>
        </w:rPr>
      </w:pPr>
      <w:proofErr w:type="spellStart"/>
      <w:r>
        <w:rPr>
          <w:lang w:val="nl-NL"/>
        </w:rPr>
        <w:t>Describe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start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act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operating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orange</w:t>
      </w:r>
      <w:proofErr w:type="spellEnd"/>
      <w:r>
        <w:rPr>
          <w:lang w:val="nl-NL"/>
        </w:rPr>
        <w:t xml:space="preserve"> area.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actions, </w:t>
      </w:r>
      <w:proofErr w:type="spellStart"/>
      <w:r>
        <w:rPr>
          <w:lang w:val="nl-NL"/>
        </w:rPr>
        <w:t>emotion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behavior</w:t>
      </w:r>
      <w:proofErr w:type="spellEnd"/>
      <w:r>
        <w:rPr>
          <w:lang w:val="nl-NL"/>
        </w:rPr>
        <w:t xml:space="preserve"> </w:t>
      </w:r>
    </w:p>
    <w:p w14:paraId="250EB167" w14:textId="77777777" w:rsidR="008B2825" w:rsidRDefault="006B3EA5">
      <w:pPr>
        <w:pStyle w:val="Lijstalinea"/>
        <w:numPr>
          <w:ilvl w:val="0"/>
          <w:numId w:val="4"/>
        </w:numPr>
        <w:spacing w:after="0" w:line="240" w:lineRule="auto"/>
        <w:rPr>
          <w:lang w:val="nl-NL"/>
        </w:rPr>
      </w:pPr>
      <w:proofErr w:type="spellStart"/>
      <w:r>
        <w:rPr>
          <w:lang w:val="nl-NL"/>
        </w:rPr>
        <w:t>Describe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actions 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yourself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stage.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get back </w:t>
      </w:r>
      <w:proofErr w:type="spellStart"/>
      <w:r>
        <w:rPr>
          <w:lang w:val="nl-NL"/>
        </w:rPr>
        <w:t>into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orange</w:t>
      </w:r>
      <w:proofErr w:type="spellEnd"/>
      <w:r>
        <w:rPr>
          <w:lang w:val="nl-NL"/>
        </w:rPr>
        <w:t xml:space="preserve"> area </w:t>
      </w:r>
      <w:proofErr w:type="spellStart"/>
      <w:r>
        <w:rPr>
          <w:lang w:val="nl-NL"/>
        </w:rPr>
        <w:t>who</w:t>
      </w:r>
      <w:proofErr w:type="spellEnd"/>
      <w:r>
        <w:rPr>
          <w:lang w:val="nl-NL"/>
        </w:rPr>
        <w:t xml:space="preserve"> do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inform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who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help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out.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do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stop </w:t>
      </w:r>
      <w:proofErr w:type="spellStart"/>
      <w:r>
        <w:rPr>
          <w:lang w:val="nl-NL"/>
        </w:rPr>
        <w:t>doing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consider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weaknesses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stre</w:t>
      </w:r>
      <w:r>
        <w:rPr>
          <w:lang w:val="nl-NL"/>
        </w:rPr>
        <w:t>ngths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motivation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might</w:t>
      </w:r>
      <w:proofErr w:type="spellEnd"/>
      <w:r>
        <w:rPr>
          <w:lang w:val="nl-NL"/>
        </w:rPr>
        <w:t xml:space="preserve"> happen)</w:t>
      </w:r>
    </w:p>
    <w:p w14:paraId="3FB871EB" w14:textId="77777777" w:rsidR="008B2825" w:rsidRDefault="006B3EA5">
      <w:pPr>
        <w:pStyle w:val="Lijstalinea"/>
        <w:numPr>
          <w:ilvl w:val="0"/>
          <w:numId w:val="4"/>
        </w:numPr>
        <w:spacing w:after="0" w:line="240" w:lineRule="auto"/>
        <w:rPr>
          <w:lang w:val="nl-NL"/>
        </w:rPr>
      </w:pPr>
      <w:proofErr w:type="spellStart"/>
      <w:r>
        <w:rPr>
          <w:lang w:val="nl-NL"/>
        </w:rPr>
        <w:lastRenderedPageBreak/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trying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get back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orange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realistic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actions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undertake</w:t>
      </w:r>
      <w:proofErr w:type="spellEnd"/>
      <w:r>
        <w:rPr>
          <w:lang w:val="nl-NL"/>
        </w:rPr>
        <w:t>.</w:t>
      </w:r>
    </w:p>
    <w:p w14:paraId="21F71260" w14:textId="77777777" w:rsidR="008B2825" w:rsidRDefault="008B282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360"/>
      </w:pPr>
    </w:p>
    <w:p w14:paraId="1E88A3BA" w14:textId="77777777" w:rsidR="008B2825" w:rsidRDefault="006B3EA5">
      <w:pPr>
        <w:pStyle w:val="Hoofdtekst"/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7AFDC88B" w14:textId="77777777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BIJLAGE 1: Personal </w:t>
      </w:r>
      <w:proofErr w:type="spellStart"/>
      <w:r>
        <w:rPr>
          <w:rFonts w:ascii="Calibri" w:eastAsia="Calibri" w:hAnsi="Calibri" w:cs="Calibri"/>
          <w:sz w:val="22"/>
          <w:szCs w:val="22"/>
        </w:rPr>
        <w:t>Study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plan</w:t>
      </w:r>
    </w:p>
    <w:p w14:paraId="7503829D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22B6C6A2" w14:textId="77777777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* </w:t>
      </w:r>
      <w:proofErr w:type="spellStart"/>
      <w:r>
        <w:rPr>
          <w:rFonts w:ascii="Calibri" w:eastAsia="Calibri" w:hAnsi="Calibri" w:cs="Calibri"/>
          <w:sz w:val="22"/>
          <w:szCs w:val="22"/>
        </w:rPr>
        <w:t>Note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make as </w:t>
      </w:r>
      <w:proofErr w:type="spellStart"/>
      <w:r>
        <w:rPr>
          <w:rFonts w:ascii="Calibri" w:eastAsia="Calibri" w:hAnsi="Calibri" w:cs="Calibri"/>
          <w:sz w:val="22"/>
          <w:szCs w:val="22"/>
        </w:rPr>
        <w:t>much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room </w:t>
      </w:r>
      <w:proofErr w:type="spellStart"/>
      <w:r>
        <w:rPr>
          <w:rFonts w:ascii="Calibri" w:eastAsia="Calibri" w:hAnsi="Calibri" w:cs="Calibri"/>
          <w:sz w:val="22"/>
          <w:szCs w:val="22"/>
        </w:rPr>
        <w:t>by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adding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spaces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eastAsia="Calibri" w:hAnsi="Calibri" w:cs="Calibri"/>
          <w:sz w:val="22"/>
          <w:szCs w:val="22"/>
        </w:rPr>
        <w:t>needed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You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eastAsia="Calibri" w:hAnsi="Calibri" w:cs="Calibri"/>
          <w:sz w:val="22"/>
          <w:szCs w:val="22"/>
        </w:rPr>
        <w:t>not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restricted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amount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eastAsia="Calibri" w:hAnsi="Calibri" w:cs="Calibri"/>
          <w:sz w:val="22"/>
          <w:szCs w:val="22"/>
        </w:rPr>
        <w:t>space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given</w:t>
      </w:r>
      <w:proofErr w:type="spellEnd"/>
      <w:r>
        <w:rPr>
          <w:rFonts w:ascii="Calibri" w:eastAsia="Calibri" w:hAnsi="Calibri" w:cs="Calibri"/>
          <w:sz w:val="22"/>
          <w:szCs w:val="22"/>
        </w:rPr>
        <w:t>!</w:t>
      </w:r>
    </w:p>
    <w:p w14:paraId="58EF0998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654FF6C4" w14:textId="77777777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My </w:t>
      </w:r>
      <w:proofErr w:type="spellStart"/>
      <w:r>
        <w:rPr>
          <w:rFonts w:ascii="Calibri" w:eastAsia="Calibri" w:hAnsi="Calibri" w:cs="Calibri"/>
          <w:sz w:val="22"/>
          <w:szCs w:val="22"/>
        </w:rPr>
        <w:t>Objective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upcoming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year</w:t>
      </w:r>
      <w:proofErr w:type="spellEnd"/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B2825" w14:paraId="739AC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07F44" w14:textId="455A8742" w:rsidR="008B2825" w:rsidRPr="00E87546" w:rsidRDefault="006B3EA5" w:rsidP="00E8754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By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end of </w:t>
            </w:r>
            <w:proofErr w:type="spellStart"/>
            <w:r>
              <w:rPr>
                <w:lang w:val="nl-NL"/>
              </w:rPr>
              <w:t>this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year</w:t>
            </w:r>
            <w:proofErr w:type="spellEnd"/>
            <w:r>
              <w:rPr>
                <w:lang w:val="nl-NL"/>
              </w:rPr>
              <w:t xml:space="preserve"> I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have </w:t>
            </w:r>
            <w:proofErr w:type="spellStart"/>
            <w:r>
              <w:rPr>
                <w:lang w:val="nl-NL"/>
              </w:rPr>
              <w:t>achieved</w:t>
            </w:r>
            <w:proofErr w:type="spellEnd"/>
            <w:r>
              <w:rPr>
                <w:lang w:val="nl-NL"/>
              </w:rPr>
              <w:t>:</w:t>
            </w:r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Being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able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push </w:t>
            </w:r>
            <w:proofErr w:type="spellStart"/>
            <w:r w:rsidR="00E87546">
              <w:rPr>
                <w:lang w:val="nl-NL"/>
              </w:rPr>
              <w:t>myself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into</w:t>
            </w:r>
            <w:proofErr w:type="spellEnd"/>
            <w:r w:rsidR="00E87546">
              <w:rPr>
                <w:lang w:val="nl-NL"/>
              </w:rPr>
              <w:t xml:space="preserve"> making a proper planning </w:t>
            </w:r>
            <w:proofErr w:type="spellStart"/>
            <w:r w:rsidR="00E87546">
              <w:rPr>
                <w:lang w:val="nl-NL"/>
              </w:rPr>
              <w:t>so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won’t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procrastinate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much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any</w:t>
            </w:r>
            <w:proofErr w:type="spellEnd"/>
            <w:r w:rsidR="00E87546">
              <w:rPr>
                <w:lang w:val="nl-NL"/>
              </w:rPr>
              <w:t xml:space="preserve"> more. I keep on </w:t>
            </w:r>
            <w:proofErr w:type="spellStart"/>
            <w:r w:rsidR="00E87546">
              <w:rPr>
                <w:lang w:val="nl-NL"/>
              </w:rPr>
              <w:t>saying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I like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under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pressure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because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perform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better</w:t>
            </w:r>
            <w:proofErr w:type="spellEnd"/>
            <w:r w:rsidR="00E87546">
              <w:rPr>
                <w:lang w:val="nl-NL"/>
              </w:rPr>
              <w:t xml:space="preserve">, but </w:t>
            </w:r>
            <w:proofErr w:type="spellStart"/>
            <w:r w:rsidR="00E87546">
              <w:rPr>
                <w:lang w:val="nl-NL"/>
              </w:rPr>
              <w:t>the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truth</w:t>
            </w:r>
            <w:proofErr w:type="spellEnd"/>
            <w:r w:rsidR="00E87546">
              <w:rPr>
                <w:lang w:val="nl-NL"/>
              </w:rPr>
              <w:t xml:space="preserve"> is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if</w:t>
            </w:r>
            <w:proofErr w:type="spellEnd"/>
            <w:r w:rsidR="00E87546">
              <w:rPr>
                <w:lang w:val="nl-NL"/>
              </w:rPr>
              <w:t xml:space="preserve"> I say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perform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worse</w:t>
            </w:r>
            <w:proofErr w:type="spellEnd"/>
            <w:r w:rsidR="00E87546">
              <w:rPr>
                <w:lang w:val="nl-NL"/>
              </w:rPr>
              <w:t xml:space="preserve">. </w:t>
            </w:r>
            <w:proofErr w:type="spellStart"/>
            <w:r w:rsidR="00E87546">
              <w:rPr>
                <w:lang w:val="nl-NL"/>
              </w:rPr>
              <w:t>So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should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just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use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my</w:t>
            </w:r>
            <w:proofErr w:type="spellEnd"/>
            <w:r w:rsidR="00E87546">
              <w:rPr>
                <w:lang w:val="nl-NL"/>
              </w:rPr>
              <w:t xml:space="preserve"> time well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get a planning </w:t>
            </w:r>
            <w:proofErr w:type="spellStart"/>
            <w:r w:rsidR="00E87546">
              <w:rPr>
                <w:lang w:val="nl-NL"/>
              </w:rPr>
              <w:t>going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prevent</w:t>
            </w:r>
            <w:proofErr w:type="spellEnd"/>
            <w:r w:rsidR="00E87546">
              <w:rPr>
                <w:lang w:val="nl-NL"/>
              </w:rPr>
              <w:t xml:space="preserve"> me </w:t>
            </w:r>
            <w:proofErr w:type="spellStart"/>
            <w:r w:rsidR="00E87546">
              <w:rPr>
                <w:lang w:val="nl-NL"/>
              </w:rPr>
              <w:t>from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saying</w:t>
            </w:r>
            <w:proofErr w:type="spellEnd"/>
            <w:r w:rsidR="00E87546">
              <w:rPr>
                <w:lang w:val="nl-NL"/>
              </w:rPr>
              <w:t xml:space="preserve"> “I like </w:t>
            </w:r>
            <w:proofErr w:type="spellStart"/>
            <w:r w:rsidR="00E87546">
              <w:rPr>
                <w:lang w:val="nl-NL"/>
              </w:rPr>
              <w:t>pressure</w:t>
            </w:r>
            <w:proofErr w:type="spellEnd"/>
            <w:r w:rsidR="00E87546">
              <w:rPr>
                <w:lang w:val="nl-NL"/>
              </w:rPr>
              <w:t xml:space="preserve">”. I </w:t>
            </w:r>
            <w:proofErr w:type="spellStart"/>
            <w:r w:rsidR="00E87546">
              <w:rPr>
                <w:lang w:val="nl-NL"/>
              </w:rPr>
              <w:t>know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can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very</w:t>
            </w:r>
            <w:proofErr w:type="spellEnd"/>
            <w:r w:rsidR="00E87546">
              <w:rPr>
                <w:lang w:val="nl-NL"/>
              </w:rPr>
              <w:t xml:space="preserve"> well </w:t>
            </w:r>
            <w:proofErr w:type="spellStart"/>
            <w:r w:rsidR="00E87546">
              <w:rPr>
                <w:lang w:val="nl-NL"/>
              </w:rPr>
              <w:t>disciplined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have </w:t>
            </w:r>
            <w:proofErr w:type="spellStart"/>
            <w:r w:rsidR="00E87546">
              <w:rPr>
                <w:lang w:val="nl-NL"/>
              </w:rPr>
              <w:t>alot</w:t>
            </w:r>
            <w:proofErr w:type="spellEnd"/>
            <w:r w:rsidR="00E87546">
              <w:rPr>
                <w:lang w:val="nl-NL"/>
              </w:rPr>
              <w:t xml:space="preserve"> of </w:t>
            </w:r>
            <w:proofErr w:type="spellStart"/>
            <w:r w:rsidR="00E87546">
              <w:rPr>
                <w:lang w:val="nl-NL"/>
              </w:rPr>
              <w:t>moments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just</w:t>
            </w:r>
            <w:proofErr w:type="spellEnd"/>
            <w:r w:rsidR="00E87546">
              <w:rPr>
                <w:lang w:val="nl-NL"/>
              </w:rPr>
              <w:t xml:space="preserve"> push </w:t>
            </w:r>
            <w:proofErr w:type="spellStart"/>
            <w:r w:rsidR="00E87546">
              <w:rPr>
                <w:lang w:val="nl-NL"/>
              </w:rPr>
              <w:t>myself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do </w:t>
            </w:r>
            <w:proofErr w:type="spellStart"/>
            <w:r w:rsidR="00E87546">
              <w:rPr>
                <w:lang w:val="nl-NL"/>
              </w:rPr>
              <w:t>better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start </w:t>
            </w:r>
            <w:proofErr w:type="spellStart"/>
            <w:r w:rsidR="00E87546">
              <w:rPr>
                <w:lang w:val="nl-NL"/>
              </w:rPr>
              <w:t>earlier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with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things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learn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improve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myself</w:t>
            </w:r>
            <w:proofErr w:type="spellEnd"/>
            <w:r w:rsidR="00E87546">
              <w:rPr>
                <w:lang w:val="nl-NL"/>
              </w:rPr>
              <w:t xml:space="preserve">, but </w:t>
            </w:r>
            <w:proofErr w:type="spellStart"/>
            <w:r w:rsidR="00E87546">
              <w:rPr>
                <w:lang w:val="nl-NL"/>
              </w:rPr>
              <w:t>the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thing</w:t>
            </w:r>
            <w:proofErr w:type="spellEnd"/>
            <w:r w:rsidR="00E87546">
              <w:rPr>
                <w:lang w:val="nl-NL"/>
              </w:rPr>
              <w:t xml:space="preserve"> is I </w:t>
            </w:r>
            <w:proofErr w:type="spellStart"/>
            <w:r w:rsidR="00E87546">
              <w:rPr>
                <w:lang w:val="nl-NL"/>
              </w:rPr>
              <w:t>don’t</w:t>
            </w:r>
            <w:proofErr w:type="spellEnd"/>
            <w:r w:rsidR="00E87546">
              <w:rPr>
                <w:lang w:val="nl-NL"/>
              </w:rPr>
              <w:t xml:space="preserve"> do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all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the</w:t>
            </w:r>
            <w:proofErr w:type="spellEnd"/>
            <w:r w:rsidR="00E87546">
              <w:rPr>
                <w:lang w:val="nl-NL"/>
              </w:rPr>
              <w:t xml:space="preserve"> time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alot</w:t>
            </w:r>
            <w:proofErr w:type="spellEnd"/>
            <w:r w:rsidR="00E87546">
              <w:rPr>
                <w:lang w:val="nl-NL"/>
              </w:rPr>
              <w:t xml:space="preserve"> of </w:t>
            </w:r>
            <w:proofErr w:type="spellStart"/>
            <w:r w:rsidR="00E87546">
              <w:rPr>
                <w:lang w:val="nl-NL"/>
              </w:rPr>
              <w:t>times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procrastinate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which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results</w:t>
            </w:r>
            <w:proofErr w:type="spellEnd"/>
            <w:r w:rsidR="00E87546">
              <w:rPr>
                <w:lang w:val="nl-NL"/>
              </w:rPr>
              <w:t xml:space="preserve"> in </w:t>
            </w:r>
            <w:proofErr w:type="spellStart"/>
            <w:r w:rsidR="00E87546">
              <w:rPr>
                <w:lang w:val="nl-NL"/>
              </w:rPr>
              <w:t>failures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a bad </w:t>
            </w:r>
            <w:proofErr w:type="spellStart"/>
            <w:r w:rsidR="00E87546">
              <w:rPr>
                <w:lang w:val="nl-NL"/>
              </w:rPr>
              <w:t>mood</w:t>
            </w:r>
            <w:proofErr w:type="spellEnd"/>
            <w:r w:rsidR="00E87546">
              <w:rPr>
                <w:lang w:val="nl-NL"/>
              </w:rPr>
              <w:t>.</w:t>
            </w:r>
          </w:p>
          <w:p w14:paraId="6E4F4F1C" w14:textId="04E2E855" w:rsidR="008B2825" w:rsidRDefault="006B3EA5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 xml:space="preserve">My </w:t>
            </w:r>
            <w:proofErr w:type="spellStart"/>
            <w:r>
              <w:rPr>
                <w:lang w:val="nl-NL"/>
              </w:rPr>
              <w:t>motivation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do </w:t>
            </w:r>
            <w:proofErr w:type="spellStart"/>
            <w:r>
              <w:rPr>
                <w:lang w:val="nl-NL"/>
              </w:rPr>
              <w:t>so</w:t>
            </w:r>
            <w:proofErr w:type="spellEnd"/>
            <w:r>
              <w:rPr>
                <w:lang w:val="nl-NL"/>
              </w:rPr>
              <w:t xml:space="preserve"> is:</w:t>
            </w:r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sometimes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fail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perform</w:t>
            </w:r>
            <w:proofErr w:type="spellEnd"/>
            <w:r w:rsidR="00E87546">
              <w:rPr>
                <w:lang w:val="nl-NL"/>
              </w:rPr>
              <w:t xml:space="preserve"> well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don’t</w:t>
            </w:r>
            <w:proofErr w:type="spellEnd"/>
            <w:r w:rsidR="00E87546">
              <w:rPr>
                <w:lang w:val="nl-NL"/>
              </w:rPr>
              <w:t xml:space="preserve"> have </w:t>
            </w:r>
            <w:proofErr w:type="spellStart"/>
            <w:r w:rsidR="00E87546">
              <w:rPr>
                <w:lang w:val="nl-NL"/>
              </w:rPr>
              <w:t>enough</w:t>
            </w:r>
            <w:proofErr w:type="spellEnd"/>
            <w:r w:rsidR="00E87546">
              <w:rPr>
                <w:lang w:val="nl-NL"/>
              </w:rPr>
              <w:t xml:space="preserve"> time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fix </w:t>
            </w:r>
            <w:proofErr w:type="spellStart"/>
            <w:r w:rsidR="00E87546">
              <w:rPr>
                <w:lang w:val="nl-NL"/>
              </w:rPr>
              <w:t>that</w:t>
            </w:r>
            <w:proofErr w:type="spellEnd"/>
            <w:r w:rsidR="00E87546">
              <w:rPr>
                <w:lang w:val="nl-NL"/>
              </w:rPr>
              <w:t xml:space="preserve">, </w:t>
            </w:r>
            <w:proofErr w:type="spellStart"/>
            <w:r w:rsidR="00E87546">
              <w:rPr>
                <w:lang w:val="nl-NL"/>
              </w:rPr>
              <w:t>this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makes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everything</w:t>
            </w:r>
            <w:proofErr w:type="spellEnd"/>
            <w:r w:rsidR="00E87546">
              <w:rPr>
                <w:lang w:val="nl-NL"/>
              </w:rPr>
              <w:t xml:space="preserve"> way harder </w:t>
            </w:r>
            <w:proofErr w:type="spellStart"/>
            <w:r w:rsidR="00E87546">
              <w:rPr>
                <w:lang w:val="nl-NL"/>
              </w:rPr>
              <w:t>than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should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need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put in more effort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fix </w:t>
            </w:r>
            <w:proofErr w:type="spellStart"/>
            <w:r w:rsidR="00E87546">
              <w:rPr>
                <w:lang w:val="nl-NL"/>
              </w:rPr>
              <w:t>the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failures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I’ve</w:t>
            </w:r>
            <w:proofErr w:type="spellEnd"/>
            <w:r w:rsidR="00E87546">
              <w:rPr>
                <w:lang w:val="nl-NL"/>
              </w:rPr>
              <w:t xml:space="preserve"> had.</w:t>
            </w:r>
          </w:p>
        </w:tc>
      </w:tr>
    </w:tbl>
    <w:p w14:paraId="138D3D2E" w14:textId="77777777" w:rsidR="008B2825" w:rsidRDefault="008B2825">
      <w:pPr>
        <w:pStyle w:val="Hoofdtekst"/>
        <w:widowControl w:val="0"/>
        <w:rPr>
          <w:rFonts w:ascii="Calibri" w:eastAsia="Calibri" w:hAnsi="Calibri" w:cs="Calibri"/>
          <w:sz w:val="22"/>
          <w:szCs w:val="22"/>
        </w:rPr>
      </w:pPr>
    </w:p>
    <w:p w14:paraId="2C70D1F9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7F340323" w14:textId="77777777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order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achieve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Objective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eastAsia="Calibri" w:hAnsi="Calibri" w:cs="Calibri"/>
          <w:sz w:val="22"/>
          <w:szCs w:val="22"/>
        </w:rPr>
        <w:t>will</w:t>
      </w:r>
      <w:proofErr w:type="spellEnd"/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B2825" w14:paraId="29070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5313" w14:textId="70B68706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I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Learn</w:t>
            </w:r>
            <w:proofErr w:type="spellEnd"/>
            <w:r>
              <w:rPr>
                <w:lang w:val="nl-NL"/>
              </w:rPr>
              <w:t>/</w:t>
            </w:r>
            <w:proofErr w:type="spellStart"/>
            <w:r>
              <w:rPr>
                <w:lang w:val="nl-NL"/>
              </w:rPr>
              <w:t>Apply</w:t>
            </w:r>
            <w:proofErr w:type="spellEnd"/>
            <w:r>
              <w:rPr>
                <w:lang w:val="nl-NL"/>
              </w:rPr>
              <w:t>/Act:</w:t>
            </w:r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push </w:t>
            </w:r>
            <w:proofErr w:type="spellStart"/>
            <w:r w:rsidR="00E87546">
              <w:rPr>
                <w:lang w:val="nl-NL"/>
              </w:rPr>
              <w:t>myself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make a planning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stay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true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it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so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won’t</w:t>
            </w:r>
            <w:proofErr w:type="spellEnd"/>
            <w:r w:rsidR="00E87546">
              <w:rPr>
                <w:lang w:val="nl-NL"/>
              </w:rPr>
              <w:t xml:space="preserve"> have </w:t>
            </w:r>
            <w:proofErr w:type="spellStart"/>
            <w:r w:rsidR="00E87546">
              <w:rPr>
                <w:lang w:val="nl-NL"/>
              </w:rPr>
              <w:t>regrets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if</w:t>
            </w:r>
            <w:proofErr w:type="spellEnd"/>
            <w:r w:rsidR="00E87546">
              <w:rPr>
                <w:lang w:val="nl-NL"/>
              </w:rPr>
              <w:t xml:space="preserve"> I </w:t>
            </w:r>
            <w:proofErr w:type="spellStart"/>
            <w:r w:rsidR="00E87546">
              <w:rPr>
                <w:lang w:val="nl-NL"/>
              </w:rPr>
              <w:t>fail</w:t>
            </w:r>
            <w:proofErr w:type="spellEnd"/>
            <w:r w:rsidR="00E87546">
              <w:rPr>
                <w:lang w:val="nl-NL"/>
              </w:rPr>
              <w:t>.</w:t>
            </w:r>
          </w:p>
          <w:p w14:paraId="28A4AF09" w14:textId="7D281C78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My </w:t>
            </w:r>
            <w:proofErr w:type="spellStart"/>
            <w:r>
              <w:rPr>
                <w:lang w:val="nl-NL"/>
              </w:rPr>
              <w:t>strengths</w:t>
            </w:r>
            <w:proofErr w:type="spellEnd"/>
            <w:r>
              <w:rPr>
                <w:lang w:val="nl-NL"/>
              </w:rPr>
              <w:t xml:space="preserve"> I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apply</w:t>
            </w:r>
            <w:proofErr w:type="spellEnd"/>
            <w:r>
              <w:rPr>
                <w:lang w:val="nl-NL"/>
              </w:rPr>
              <w:t>:</w:t>
            </w:r>
            <w:r w:rsidR="00E87546">
              <w:rPr>
                <w:lang w:val="nl-NL"/>
              </w:rPr>
              <w:t xml:space="preserve"> The </w:t>
            </w:r>
            <w:proofErr w:type="spellStart"/>
            <w:r w:rsidR="00E87546">
              <w:rPr>
                <w:lang w:val="nl-NL"/>
              </w:rPr>
              <w:t>thrive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to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perform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better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and</w:t>
            </w:r>
            <w:proofErr w:type="spellEnd"/>
            <w:r w:rsidR="00E87546">
              <w:rPr>
                <w:lang w:val="nl-NL"/>
              </w:rPr>
              <w:t xml:space="preserve"> push forward.</w:t>
            </w:r>
          </w:p>
          <w:p w14:paraId="50DBA969" w14:textId="3936BAAB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Tools I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>:</w:t>
            </w:r>
            <w:r w:rsidR="00E87546">
              <w:rPr>
                <w:lang w:val="nl-NL"/>
              </w:rPr>
              <w:t xml:space="preserve"> A planning, </w:t>
            </w:r>
            <w:proofErr w:type="spellStart"/>
            <w:r w:rsidR="00E87546">
              <w:rPr>
                <w:lang w:val="nl-NL"/>
              </w:rPr>
              <w:t>probably</w:t>
            </w:r>
            <w:proofErr w:type="spellEnd"/>
            <w:r w:rsidR="00E87546">
              <w:rPr>
                <w:lang w:val="nl-NL"/>
              </w:rPr>
              <w:t xml:space="preserve"> </w:t>
            </w:r>
            <w:proofErr w:type="spellStart"/>
            <w:r w:rsidR="00E87546">
              <w:rPr>
                <w:lang w:val="nl-NL"/>
              </w:rPr>
              <w:t>excel</w:t>
            </w:r>
            <w:proofErr w:type="spellEnd"/>
            <w:r w:rsidR="00E87546">
              <w:rPr>
                <w:lang w:val="nl-NL"/>
              </w:rPr>
              <w:t>.</w:t>
            </w:r>
          </w:p>
          <w:p w14:paraId="15FF0361" w14:textId="40D3AD13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People I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approach:</w:t>
            </w:r>
            <w:r w:rsidR="00E87546">
              <w:rPr>
                <w:lang w:val="nl-NL"/>
              </w:rPr>
              <w:t xml:space="preserve"> </w:t>
            </w:r>
            <w:r w:rsidR="00844A4A">
              <w:rPr>
                <w:lang w:val="nl-NL"/>
              </w:rPr>
              <w:t xml:space="preserve">Parents, </w:t>
            </w:r>
            <w:proofErr w:type="spellStart"/>
            <w:r w:rsidR="00844A4A">
              <w:rPr>
                <w:lang w:val="nl-NL"/>
              </w:rPr>
              <w:t>friends</w:t>
            </w:r>
            <w:proofErr w:type="spellEnd"/>
            <w:r w:rsidR="00844A4A">
              <w:rPr>
                <w:lang w:val="nl-NL"/>
              </w:rPr>
              <w:t xml:space="preserve">, sister </w:t>
            </w:r>
            <w:proofErr w:type="spellStart"/>
            <w:r w:rsidR="00844A4A">
              <w:rPr>
                <w:lang w:val="nl-NL"/>
              </w:rPr>
              <w:t>to</w:t>
            </w:r>
            <w:proofErr w:type="spellEnd"/>
            <w:r w:rsidR="00844A4A">
              <w:rPr>
                <w:lang w:val="nl-NL"/>
              </w:rPr>
              <w:t xml:space="preserve"> make </w:t>
            </w:r>
            <w:proofErr w:type="spellStart"/>
            <w:r w:rsidR="00844A4A">
              <w:rPr>
                <w:lang w:val="nl-NL"/>
              </w:rPr>
              <w:t>sure</w:t>
            </w:r>
            <w:proofErr w:type="spellEnd"/>
            <w:r w:rsidR="00844A4A">
              <w:rPr>
                <w:lang w:val="nl-NL"/>
              </w:rPr>
              <w:t xml:space="preserve"> I </w:t>
            </w:r>
            <w:proofErr w:type="spellStart"/>
            <w:r w:rsidR="00844A4A">
              <w:rPr>
                <w:lang w:val="nl-NL"/>
              </w:rPr>
              <w:t>stay</w:t>
            </w:r>
            <w:proofErr w:type="spellEnd"/>
            <w:r w:rsidR="00844A4A">
              <w:rPr>
                <w:lang w:val="nl-NL"/>
              </w:rPr>
              <w:t xml:space="preserve"> on </w:t>
            </w:r>
            <w:proofErr w:type="spellStart"/>
            <w:r w:rsidR="00844A4A">
              <w:rPr>
                <w:lang w:val="nl-NL"/>
              </w:rPr>
              <w:t>the</w:t>
            </w:r>
            <w:proofErr w:type="spellEnd"/>
            <w:r w:rsidR="00844A4A">
              <w:rPr>
                <w:lang w:val="nl-NL"/>
              </w:rPr>
              <w:t xml:space="preserve"> right </w:t>
            </w:r>
            <w:proofErr w:type="spellStart"/>
            <w:r w:rsidR="00844A4A">
              <w:rPr>
                <w:lang w:val="nl-NL"/>
              </w:rPr>
              <w:t>path</w:t>
            </w:r>
            <w:proofErr w:type="spellEnd"/>
            <w:r w:rsidR="00844A4A">
              <w:rPr>
                <w:lang w:val="nl-NL"/>
              </w:rPr>
              <w:t>.</w:t>
            </w:r>
          </w:p>
          <w:p w14:paraId="733158BB" w14:textId="78BF79F8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I </w:t>
            </w:r>
            <w:proofErr w:type="spellStart"/>
            <w:r>
              <w:rPr>
                <w:lang w:val="nl-NL"/>
              </w:rPr>
              <w:t>am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going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ask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following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people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help me out </w:t>
            </w:r>
            <w:proofErr w:type="spellStart"/>
            <w:r>
              <w:rPr>
                <w:lang w:val="nl-NL"/>
              </w:rPr>
              <w:t>when</w:t>
            </w:r>
            <w:proofErr w:type="spellEnd"/>
            <w:r>
              <w:rPr>
                <w:lang w:val="nl-NL"/>
              </w:rPr>
              <w:t xml:space="preserve"> I </w:t>
            </w:r>
            <w:proofErr w:type="spellStart"/>
            <w:r>
              <w:rPr>
                <w:lang w:val="nl-NL"/>
              </w:rPr>
              <w:t>find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myself</w:t>
            </w:r>
            <w:proofErr w:type="spellEnd"/>
            <w:r>
              <w:rPr>
                <w:lang w:val="nl-NL"/>
              </w:rPr>
              <w:t xml:space="preserve"> in 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orange</w:t>
            </w:r>
            <w:proofErr w:type="spellEnd"/>
            <w:r>
              <w:rPr>
                <w:lang w:val="nl-NL"/>
              </w:rPr>
              <w:t xml:space="preserve"> area</w:t>
            </w:r>
            <w:r w:rsidR="00844A4A">
              <w:rPr>
                <w:lang w:val="nl-NL"/>
              </w:rPr>
              <w:t xml:space="preserve">: Parents, SLC, </w:t>
            </w:r>
            <w:proofErr w:type="spellStart"/>
            <w:r w:rsidR="00844A4A">
              <w:rPr>
                <w:lang w:val="nl-NL"/>
              </w:rPr>
              <w:t>Friends</w:t>
            </w:r>
            <w:proofErr w:type="spellEnd"/>
            <w:r w:rsidR="00844A4A">
              <w:rPr>
                <w:lang w:val="nl-NL"/>
              </w:rPr>
              <w:t>.</w:t>
            </w:r>
          </w:p>
          <w:p w14:paraId="53F9C891" w14:textId="3668887C" w:rsidR="00844A4A" w:rsidRPr="00844A4A" w:rsidRDefault="006B3EA5" w:rsidP="00844A4A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I </w:t>
            </w:r>
            <w:proofErr w:type="spellStart"/>
            <w:r>
              <w:rPr>
                <w:lang w:val="nl-NL"/>
              </w:rPr>
              <w:t>need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arrange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following</w:t>
            </w:r>
            <w:proofErr w:type="spellEnd"/>
            <w:r>
              <w:rPr>
                <w:lang w:val="nl-NL"/>
              </w:rPr>
              <w:t xml:space="preserve"> in order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get in </w:t>
            </w:r>
            <w:proofErr w:type="spellStart"/>
            <w:r>
              <w:rPr>
                <w:lang w:val="nl-NL"/>
              </w:rPr>
              <w:t>touch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with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them</w:t>
            </w:r>
            <w:proofErr w:type="spellEnd"/>
            <w:r>
              <w:rPr>
                <w:lang w:val="nl-NL"/>
              </w:rPr>
              <w:t>.</w:t>
            </w:r>
            <w:r w:rsidR="00844A4A">
              <w:rPr>
                <w:lang w:val="nl-NL"/>
              </w:rPr>
              <w:t xml:space="preserve"> A meeting, but </w:t>
            </w:r>
            <w:proofErr w:type="spellStart"/>
            <w:r w:rsidR="00844A4A">
              <w:rPr>
                <w:lang w:val="nl-NL"/>
              </w:rPr>
              <w:t>not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too</w:t>
            </w:r>
            <w:proofErr w:type="spellEnd"/>
            <w:r w:rsidR="00844A4A">
              <w:rPr>
                <w:lang w:val="nl-NL"/>
              </w:rPr>
              <w:t xml:space="preserve"> late. The moment I feel like I </w:t>
            </w:r>
            <w:proofErr w:type="spellStart"/>
            <w:r w:rsidR="00844A4A">
              <w:rPr>
                <w:lang w:val="nl-NL"/>
              </w:rPr>
              <w:t>am</w:t>
            </w:r>
            <w:proofErr w:type="spellEnd"/>
            <w:r w:rsidR="00844A4A">
              <w:rPr>
                <w:lang w:val="nl-NL"/>
              </w:rPr>
              <w:t xml:space="preserve"> in </w:t>
            </w:r>
            <w:proofErr w:type="spellStart"/>
            <w:r w:rsidR="00844A4A">
              <w:rPr>
                <w:lang w:val="nl-NL"/>
              </w:rPr>
              <w:t>the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orange</w:t>
            </w:r>
            <w:proofErr w:type="spellEnd"/>
            <w:r w:rsidR="00844A4A">
              <w:rPr>
                <w:lang w:val="nl-NL"/>
              </w:rPr>
              <w:t xml:space="preserve"> area I </w:t>
            </w:r>
            <w:proofErr w:type="spellStart"/>
            <w:r w:rsidR="00844A4A">
              <w:rPr>
                <w:lang w:val="nl-NL"/>
              </w:rPr>
              <w:t>should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arrange</w:t>
            </w:r>
            <w:proofErr w:type="spellEnd"/>
            <w:r w:rsidR="00844A4A">
              <w:rPr>
                <w:lang w:val="nl-NL"/>
              </w:rPr>
              <w:t xml:space="preserve"> a meeting </w:t>
            </w:r>
            <w:proofErr w:type="spellStart"/>
            <w:r w:rsidR="00844A4A">
              <w:rPr>
                <w:lang w:val="nl-NL"/>
              </w:rPr>
              <w:t>with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them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by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either</w:t>
            </w:r>
            <w:proofErr w:type="spellEnd"/>
            <w:r w:rsidR="00844A4A">
              <w:rPr>
                <w:lang w:val="nl-NL"/>
              </w:rPr>
              <w:t xml:space="preserve"> messaging </w:t>
            </w:r>
            <w:proofErr w:type="spellStart"/>
            <w:r w:rsidR="00844A4A">
              <w:rPr>
                <w:lang w:val="nl-NL"/>
              </w:rPr>
              <w:t>them</w:t>
            </w:r>
            <w:proofErr w:type="spellEnd"/>
            <w:r w:rsidR="00844A4A">
              <w:rPr>
                <w:lang w:val="nl-NL"/>
              </w:rPr>
              <w:t xml:space="preserve"> or walk </w:t>
            </w:r>
            <w:proofErr w:type="spellStart"/>
            <w:r w:rsidR="00844A4A">
              <w:rPr>
                <w:lang w:val="nl-NL"/>
              </w:rPr>
              <w:t>to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them</w:t>
            </w:r>
            <w:proofErr w:type="spellEnd"/>
            <w:r w:rsidR="00844A4A">
              <w:rPr>
                <w:lang w:val="nl-NL"/>
              </w:rPr>
              <w:t>.</w:t>
            </w:r>
          </w:p>
          <w:p w14:paraId="1754194F" w14:textId="48C030EC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I</w:t>
            </w:r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am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going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evaluate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my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progress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and</w:t>
            </w:r>
            <w:proofErr w:type="spellEnd"/>
            <w:r>
              <w:rPr>
                <w:lang w:val="nl-NL"/>
              </w:rPr>
              <w:t xml:space="preserve"> traffic light status a</w:t>
            </w:r>
            <w:r>
              <w:rPr>
                <w:lang w:val="nl-NL"/>
              </w:rPr>
              <w:t xml:space="preserve">t </w:t>
            </w:r>
            <w:proofErr w:type="spellStart"/>
            <w:r>
              <w:rPr>
                <w:lang w:val="nl-NL"/>
              </w:rPr>
              <w:t>least</w:t>
            </w:r>
            <w:proofErr w:type="spellEnd"/>
            <w:r>
              <w:rPr>
                <w:lang w:val="nl-NL"/>
              </w:rPr>
              <w:t>:</w:t>
            </w:r>
            <w:r w:rsidR="00844A4A">
              <w:rPr>
                <w:lang w:val="nl-NL"/>
              </w:rPr>
              <w:t xml:space="preserve"> 2 </w:t>
            </w:r>
            <w:proofErr w:type="spellStart"/>
            <w:r w:rsidR="00844A4A">
              <w:rPr>
                <w:lang w:val="nl-NL"/>
              </w:rPr>
              <w:t>times</w:t>
            </w:r>
            <w:proofErr w:type="spellEnd"/>
            <w:r w:rsidR="00844A4A">
              <w:rPr>
                <w:lang w:val="nl-NL"/>
              </w:rPr>
              <w:t xml:space="preserve"> a week.</w:t>
            </w:r>
          </w:p>
          <w:p w14:paraId="105BB3A2" w14:textId="0F974789" w:rsidR="008B2825" w:rsidRDefault="006B3EA5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My </w:t>
            </w:r>
            <w:proofErr w:type="spellStart"/>
            <w:r>
              <w:rPr>
                <w:lang w:val="nl-NL"/>
              </w:rPr>
              <w:t>reward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for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achieving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my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objective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will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be</w:t>
            </w:r>
            <w:proofErr w:type="spellEnd"/>
            <w:r>
              <w:rPr>
                <w:lang w:val="nl-NL"/>
              </w:rPr>
              <w:t>:</w:t>
            </w:r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Having</w:t>
            </w:r>
            <w:proofErr w:type="spellEnd"/>
            <w:r w:rsidR="00844A4A">
              <w:rPr>
                <w:lang w:val="nl-NL"/>
              </w:rPr>
              <w:t xml:space="preserve"> a </w:t>
            </w:r>
            <w:proofErr w:type="spellStart"/>
            <w:r w:rsidR="00844A4A">
              <w:rPr>
                <w:lang w:val="nl-NL"/>
              </w:rPr>
              <w:t>good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mood</w:t>
            </w:r>
            <w:proofErr w:type="spellEnd"/>
            <w:r w:rsidR="00844A4A">
              <w:rPr>
                <w:lang w:val="nl-NL"/>
              </w:rPr>
              <w:t xml:space="preserve">, </w:t>
            </w:r>
            <w:proofErr w:type="spellStart"/>
            <w:r w:rsidR="00844A4A">
              <w:rPr>
                <w:lang w:val="nl-NL"/>
              </w:rPr>
              <w:t>being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proud</w:t>
            </w:r>
            <w:proofErr w:type="spellEnd"/>
            <w:r w:rsidR="00844A4A">
              <w:rPr>
                <w:lang w:val="nl-NL"/>
              </w:rPr>
              <w:t xml:space="preserve"> of </w:t>
            </w:r>
            <w:proofErr w:type="spellStart"/>
            <w:r w:rsidR="00844A4A">
              <w:rPr>
                <w:lang w:val="nl-NL"/>
              </w:rPr>
              <w:t>myself</w:t>
            </w:r>
            <w:proofErr w:type="spellEnd"/>
            <w:r w:rsidR="00844A4A">
              <w:rPr>
                <w:lang w:val="nl-NL"/>
              </w:rPr>
              <w:t xml:space="preserve">, feeling </w:t>
            </w:r>
            <w:proofErr w:type="spellStart"/>
            <w:r w:rsidR="00844A4A">
              <w:rPr>
                <w:lang w:val="nl-NL"/>
              </w:rPr>
              <w:t>that</w:t>
            </w:r>
            <w:proofErr w:type="spellEnd"/>
            <w:r w:rsidR="00844A4A">
              <w:rPr>
                <w:lang w:val="nl-NL"/>
              </w:rPr>
              <w:t xml:space="preserve"> I </w:t>
            </w:r>
            <w:proofErr w:type="spellStart"/>
            <w:r w:rsidR="00844A4A">
              <w:rPr>
                <w:lang w:val="nl-NL"/>
              </w:rPr>
              <w:t>accomplished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something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and</w:t>
            </w:r>
            <w:proofErr w:type="spellEnd"/>
            <w:r w:rsidR="00844A4A">
              <w:rPr>
                <w:lang w:val="nl-NL"/>
              </w:rPr>
              <w:t xml:space="preserve"> </w:t>
            </w:r>
            <w:proofErr w:type="spellStart"/>
            <w:r w:rsidR="00844A4A">
              <w:rPr>
                <w:lang w:val="nl-NL"/>
              </w:rPr>
              <w:t>having</w:t>
            </w:r>
            <w:proofErr w:type="spellEnd"/>
            <w:r w:rsidR="00844A4A">
              <w:rPr>
                <w:lang w:val="nl-NL"/>
              </w:rPr>
              <w:t xml:space="preserve"> proper </w:t>
            </w:r>
            <w:proofErr w:type="spellStart"/>
            <w:r w:rsidR="00844A4A">
              <w:rPr>
                <w:lang w:val="nl-NL"/>
              </w:rPr>
              <w:t>grades</w:t>
            </w:r>
            <w:proofErr w:type="spellEnd"/>
            <w:r w:rsidR="00844A4A">
              <w:rPr>
                <w:lang w:val="nl-NL"/>
              </w:rPr>
              <w:t>.</w:t>
            </w:r>
          </w:p>
        </w:tc>
      </w:tr>
    </w:tbl>
    <w:p w14:paraId="0EF2AC5C" w14:textId="77777777" w:rsidR="008B2825" w:rsidRDefault="008B2825">
      <w:pPr>
        <w:pStyle w:val="Hoofdtekst"/>
        <w:widowControl w:val="0"/>
        <w:rPr>
          <w:rFonts w:ascii="Calibri" w:eastAsia="Calibri" w:hAnsi="Calibri" w:cs="Calibri"/>
          <w:sz w:val="22"/>
          <w:szCs w:val="22"/>
        </w:rPr>
      </w:pPr>
    </w:p>
    <w:p w14:paraId="0ECB06D6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10F7880F" w14:textId="77777777" w:rsidR="00844A4A" w:rsidRDefault="00844A4A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33AA8C7C" w14:textId="77777777" w:rsidR="00844A4A" w:rsidRDefault="00844A4A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0A4C5C05" w14:textId="77777777" w:rsidR="00844A4A" w:rsidRDefault="00844A4A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0815501C" w14:textId="77777777" w:rsidR="00844A4A" w:rsidRDefault="00844A4A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1DD2092D" w14:textId="2E72E058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Green area </w:t>
      </w:r>
      <w:proofErr w:type="spellStart"/>
      <w:r>
        <w:rPr>
          <w:rFonts w:ascii="Calibri" w:eastAsia="Calibri" w:hAnsi="Calibri" w:cs="Calibri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 I </w:t>
      </w:r>
      <w:proofErr w:type="spellStart"/>
      <w:r>
        <w:rPr>
          <w:rFonts w:ascii="Calibri" w:eastAsia="Calibri" w:hAnsi="Calibri" w:cs="Calibri"/>
          <w:sz w:val="22"/>
          <w:szCs w:val="22"/>
        </w:rPr>
        <w:t>will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apply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following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actions:</w:t>
      </w:r>
      <w:r w:rsidR="00844A4A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B2825" w14:paraId="13285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6B720" w14:textId="20FC8BDD" w:rsidR="008B2825" w:rsidRDefault="00844A4A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Got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great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planning, keep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myself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planning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getting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good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often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38E648C" w14:textId="7669EE00" w:rsidR="00844A4A" w:rsidRDefault="00844A4A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same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prevent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procrastination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able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push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myself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limits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important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tasks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agree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possible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grade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succeed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but 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highest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possible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grade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achievable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me.</w:t>
            </w:r>
          </w:p>
          <w:p w14:paraId="059C0DD0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ECA871B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ADE688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C71D370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5C935F9" w14:textId="77777777" w:rsidR="008B2825" w:rsidRDefault="008B2825">
            <w:pPr>
              <w:pStyle w:val="Hoofdtekst"/>
            </w:pPr>
          </w:p>
        </w:tc>
      </w:tr>
    </w:tbl>
    <w:p w14:paraId="0D16FD69" w14:textId="77777777" w:rsidR="008B2825" w:rsidRDefault="008B2825">
      <w:pPr>
        <w:pStyle w:val="Hoofdtekst"/>
        <w:widowControl w:val="0"/>
        <w:rPr>
          <w:rFonts w:ascii="Calibri" w:eastAsia="Calibri" w:hAnsi="Calibri" w:cs="Calibri"/>
          <w:sz w:val="22"/>
          <w:szCs w:val="22"/>
        </w:rPr>
      </w:pPr>
    </w:p>
    <w:p w14:paraId="4218449C" w14:textId="77777777" w:rsidR="00844A4A" w:rsidRDefault="00844A4A" w:rsidP="00844A4A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Orange area </w:t>
      </w:r>
      <w:proofErr w:type="spellStart"/>
      <w:r>
        <w:rPr>
          <w:rFonts w:ascii="Calibri" w:eastAsia="Calibri" w:hAnsi="Calibri" w:cs="Calibri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 I </w:t>
      </w:r>
      <w:proofErr w:type="spellStart"/>
      <w:r>
        <w:rPr>
          <w:rFonts w:ascii="Calibri" w:eastAsia="Calibri" w:hAnsi="Calibri" w:cs="Calibri"/>
          <w:sz w:val="22"/>
          <w:szCs w:val="22"/>
        </w:rPr>
        <w:t>will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apply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following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actions:</w:t>
      </w:r>
    </w:p>
    <w:p w14:paraId="46045E51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B2825" w14:paraId="6D6AC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139B" w14:textId="07954505" w:rsidR="008B2825" w:rsidRDefault="00844A4A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Message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SLC or 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office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SLC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arrange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meeting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together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how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fix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myself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04857E9A" w14:textId="119BBFB9" w:rsidR="00844A4A" w:rsidRDefault="00844A4A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push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myself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proper planning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again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tell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parents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things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do.</w:t>
            </w:r>
          </w:p>
          <w:p w14:paraId="7B33F467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333FE1E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CA8918D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E4A117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304EB83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ECBD9AD" w14:textId="77777777" w:rsidR="008B2825" w:rsidRDefault="008B2825">
            <w:pPr>
              <w:pStyle w:val="Hoofdtekst"/>
            </w:pPr>
          </w:p>
        </w:tc>
      </w:tr>
    </w:tbl>
    <w:p w14:paraId="227D4DCC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3C1E5AAF" w14:textId="77777777" w:rsidR="008B2825" w:rsidRDefault="006B3EA5">
      <w:pPr>
        <w:pStyle w:val="Hoofdtek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Red area </w:t>
      </w:r>
      <w:proofErr w:type="spellStart"/>
      <w:r>
        <w:rPr>
          <w:rFonts w:ascii="Calibri" w:eastAsia="Calibri" w:hAnsi="Calibri" w:cs="Calibri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 I </w:t>
      </w:r>
      <w:proofErr w:type="spellStart"/>
      <w:r>
        <w:rPr>
          <w:rFonts w:ascii="Calibri" w:eastAsia="Calibri" w:hAnsi="Calibri" w:cs="Calibri"/>
          <w:sz w:val="22"/>
          <w:szCs w:val="22"/>
        </w:rPr>
        <w:t>will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apply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following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actions: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B2825" w14:paraId="74F47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C1AA" w14:textId="2DDF6ACE" w:rsidR="008B2825" w:rsidRDefault="00844A4A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Check 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where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still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have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possibilites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succeeding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otherwise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where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improve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make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same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mistakes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resulted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red area.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possible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get back on track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arrange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meeting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SLC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alternatives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have.</w:t>
            </w:r>
          </w:p>
          <w:p w14:paraId="06D78BA6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6152092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38F3C88" w14:textId="77777777" w:rsidR="008B2825" w:rsidRDefault="008B2825">
            <w:pPr>
              <w:pStyle w:val="Hoofdteks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9120FC9" w14:textId="77777777" w:rsidR="008B2825" w:rsidRDefault="008B2825">
            <w:pPr>
              <w:pStyle w:val="Hoofdtekst"/>
            </w:pPr>
          </w:p>
        </w:tc>
      </w:tr>
    </w:tbl>
    <w:p w14:paraId="62B1E7DF" w14:textId="77777777" w:rsidR="008B2825" w:rsidRDefault="008B2825">
      <w:pPr>
        <w:pStyle w:val="Hoofdtekst"/>
        <w:widowControl w:val="0"/>
        <w:rPr>
          <w:rFonts w:ascii="Calibri" w:eastAsia="Calibri" w:hAnsi="Calibri" w:cs="Calibri"/>
          <w:sz w:val="22"/>
          <w:szCs w:val="22"/>
        </w:rPr>
      </w:pPr>
    </w:p>
    <w:p w14:paraId="5E194F05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0BF95A12" w14:textId="77777777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5D2E90D0" w14:textId="7D32BC86" w:rsidR="00C87EB8" w:rsidRDefault="001E2B5F" w:rsidP="00C87EB8">
      <w:r>
        <w:rPr>
          <w:rFonts w:ascii="Calibri" w:eastAsia="Calibri" w:hAnsi="Calibri" w:cs="Calibri"/>
          <w:sz w:val="22"/>
          <w:szCs w:val="22"/>
        </w:rPr>
        <w:t xml:space="preserve">Link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sogger</w:t>
      </w:r>
      <w:proofErr w:type="spellEnd"/>
      <w:r w:rsidR="00C87EB8">
        <w:rPr>
          <w:rFonts w:ascii="Calibri" w:eastAsia="Calibri" w:hAnsi="Calibri" w:cs="Calibri"/>
          <w:sz w:val="22"/>
          <w:szCs w:val="22"/>
        </w:rPr>
        <w:t xml:space="preserve"> test on studiemeesters.nl:</w:t>
      </w:r>
      <w:r w:rsidR="00C87EB8" w:rsidRPr="00C87EB8">
        <w:t xml:space="preserve"> </w:t>
      </w:r>
      <w:r w:rsidR="00C87EB8" w:rsidRPr="006C6537">
        <w:t>https://www.studiemeesters.nl/de-ontspannen-sogger/?IA=5&amp;IB=6&amp;IC=6&amp;IIA=2&amp;IIB=2&amp;IIC=2&amp;D=41&amp;C=38&amp;A=38&amp;B=75&amp;undefined=2</w:t>
      </w:r>
    </w:p>
    <w:p w14:paraId="7801238D" w14:textId="5E76589F" w:rsidR="008B2825" w:rsidRDefault="008B2825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054C66ED" w14:textId="77777777" w:rsidR="00C87EB8" w:rsidRDefault="00C87EB8">
      <w:pPr>
        <w:pStyle w:val="Hoofdtekst"/>
        <w:rPr>
          <w:rFonts w:ascii="Calibri" w:eastAsia="Calibri" w:hAnsi="Calibri" w:cs="Calibri"/>
          <w:sz w:val="22"/>
          <w:szCs w:val="22"/>
        </w:rPr>
      </w:pPr>
    </w:p>
    <w:p w14:paraId="5EBDCF35" w14:textId="77777777" w:rsidR="008B2825" w:rsidRDefault="008B2825">
      <w:pPr>
        <w:pStyle w:val="Hoofdtekst"/>
      </w:pPr>
    </w:p>
    <w:sectPr w:rsidR="008B2825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07187" w14:textId="77777777" w:rsidR="006B3EA5" w:rsidRDefault="006B3EA5">
      <w:r>
        <w:separator/>
      </w:r>
    </w:p>
  </w:endnote>
  <w:endnote w:type="continuationSeparator" w:id="0">
    <w:p w14:paraId="3C59E9DF" w14:textId="77777777" w:rsidR="006B3EA5" w:rsidRDefault="006B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06993" w14:textId="77777777" w:rsidR="008B2825" w:rsidRDefault="008B2825">
    <w:pPr>
      <w:pStyle w:val="Kop-en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F7C3D" w14:textId="77777777" w:rsidR="006B3EA5" w:rsidRDefault="006B3EA5">
      <w:r>
        <w:separator/>
      </w:r>
    </w:p>
  </w:footnote>
  <w:footnote w:type="continuationSeparator" w:id="0">
    <w:p w14:paraId="5E36589A" w14:textId="77777777" w:rsidR="006B3EA5" w:rsidRDefault="006B3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1EDD" w14:textId="77777777" w:rsidR="008B2825" w:rsidRDefault="008B2825">
    <w:pPr>
      <w:pStyle w:val="Kop-envoet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B98"/>
    <w:multiLevelType w:val="hybridMultilevel"/>
    <w:tmpl w:val="62943A72"/>
    <w:styleLink w:val="Gemporteerdestijl2"/>
    <w:lvl w:ilvl="0" w:tplc="70E6C214">
      <w:start w:val="1"/>
      <w:numFmt w:val="upperLetter"/>
      <w:lvlText w:val="%1)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6108C">
      <w:start w:val="1"/>
      <w:numFmt w:val="lowerLetter"/>
      <w:lvlText w:val="%2.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8C66A">
      <w:start w:val="1"/>
      <w:numFmt w:val="lowerRoman"/>
      <w:lvlText w:val="%3.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136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6647A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70F00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947A1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26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7CB1A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7CA30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81D2A">
      <w:start w:val="1"/>
      <w:numFmt w:val="lowerRoman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6384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F97A7A"/>
    <w:multiLevelType w:val="hybridMultilevel"/>
    <w:tmpl w:val="E2DE1328"/>
    <w:numStyleLink w:val="Gemporteerdestijl1"/>
  </w:abstractNum>
  <w:abstractNum w:abstractNumId="2" w15:restartNumberingAfterBreak="0">
    <w:nsid w:val="29683EC2"/>
    <w:multiLevelType w:val="hybridMultilevel"/>
    <w:tmpl w:val="983A4F68"/>
    <w:lvl w:ilvl="0" w:tplc="ADECD70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CA510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F2C4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CE9AE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FEF19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1E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A2E45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22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D023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404297"/>
    <w:multiLevelType w:val="hybridMultilevel"/>
    <w:tmpl w:val="C5B8969C"/>
    <w:lvl w:ilvl="0" w:tplc="876254E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0068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06CA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E078A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9A14B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BC66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2C88D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2660E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F4B1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89F421F"/>
    <w:multiLevelType w:val="hybridMultilevel"/>
    <w:tmpl w:val="E2DE1328"/>
    <w:styleLink w:val="Gemporteerdestijl1"/>
    <w:lvl w:ilvl="0" w:tplc="684C9444">
      <w:start w:val="1"/>
      <w:numFmt w:val="upperLetter"/>
      <w:lvlText w:val="%1)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EA7928">
      <w:start w:val="1"/>
      <w:numFmt w:val="lowerLetter"/>
      <w:lvlText w:val="%2."/>
      <w:lvlJc w:val="left"/>
      <w:pPr>
        <w:tabs>
          <w:tab w:val="left" w:pos="708"/>
          <w:tab w:val="num" w:pos="142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08ED6">
      <w:start w:val="1"/>
      <w:numFmt w:val="lowerRoman"/>
      <w:lvlText w:val="%3.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136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84DBA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66422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000C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26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CAF868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D4C216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62C2CC">
      <w:start w:val="1"/>
      <w:numFmt w:val="lowerRoman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6384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DE795B"/>
    <w:multiLevelType w:val="hybridMultilevel"/>
    <w:tmpl w:val="62943A72"/>
    <w:numStyleLink w:val="Gemporteerdestijl2"/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5"/>
    <w:lvlOverride w:ilvl="0">
      <w:startOverride w:val="4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25"/>
    <w:rsid w:val="001E2B5F"/>
    <w:rsid w:val="005B1F1C"/>
    <w:rsid w:val="006B3EA5"/>
    <w:rsid w:val="00844A4A"/>
    <w:rsid w:val="008B2825"/>
    <w:rsid w:val="00C87EB8"/>
    <w:rsid w:val="00E8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2638"/>
  <w15:docId w15:val="{D38CAAFB-62F8-48DA-BE02-B41E902F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Koptekst2">
    <w:name w:val="Koptekst 2"/>
    <w:next w:val="Hoofdtekst"/>
    <w:pPr>
      <w:keepNext/>
      <w:outlineLvl w:val="1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paragraph" w:customStyle="1" w:styleId="Hoofdtekst">
    <w:name w:val="Hoofdtekst"/>
    <w:rPr>
      <w:rFonts w:cs="Arial Unicode MS"/>
      <w:color w:val="000000"/>
      <w:sz w:val="24"/>
      <w:szCs w:val="24"/>
      <w:u w:color="000000"/>
    </w:rPr>
  </w:style>
  <w:style w:type="paragraph" w:customStyle="1" w:styleId="HoofdtekstA">
    <w:name w:val="Hoofdtekst A"/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styleId="Lijstaline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Gemporteerdestijl1">
    <w:name w:val="Geïmporteerde stijl 1"/>
    <w:pPr>
      <w:numPr>
        <w:numId w:val="1"/>
      </w:numPr>
    </w:pPr>
  </w:style>
  <w:style w:type="character" w:customStyle="1" w:styleId="Koppeling">
    <w:name w:val="Koppeling"/>
    <w:rPr>
      <w:color w:val="0000FF"/>
      <w:u w:val="single" w:color="0000FF"/>
    </w:rPr>
  </w:style>
  <w:style w:type="character" w:customStyle="1" w:styleId="Hyperlink0">
    <w:name w:val="Hyperlink.0"/>
    <w:basedOn w:val="Koppeling"/>
    <w:rPr>
      <w:color w:val="0000FF"/>
      <w:u w:val="single" w:color="0000FF"/>
      <w:lang w:val="nl-NL"/>
    </w:rPr>
  </w:style>
  <w:style w:type="numbering" w:customStyle="1" w:styleId="Gemporteerdestijl2">
    <w:name w:val="Geïmporteerde stijl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ools.com/pages/article/newHTE_99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ffice.studiemeesters.nl/survey/do?id=T8QAbvEI#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1451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Baaijens</cp:lastModifiedBy>
  <cp:revision>2</cp:revision>
  <dcterms:created xsi:type="dcterms:W3CDTF">2020-10-13T10:48:00Z</dcterms:created>
  <dcterms:modified xsi:type="dcterms:W3CDTF">2020-10-13T10:48:00Z</dcterms:modified>
</cp:coreProperties>
</file>