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1" distT="1270" distB="0" distL="635" distR="635" simplePos="0" locked="0" layoutInCell="0" allowOverlap="1" relativeHeight="9" wp14:anchorId="0683E02C">
                <wp:simplePos x="0" y="0"/>
                <wp:positionH relativeFrom="margin">
                  <wp:posOffset>2565400</wp:posOffset>
                </wp:positionH>
                <wp:positionV relativeFrom="page">
                  <wp:posOffset>198755</wp:posOffset>
                </wp:positionV>
                <wp:extent cx="3469005" cy="1285875"/>
                <wp:effectExtent l="635" t="1270" r="635" b="0"/>
                <wp:wrapNone/>
                <wp:docPr id="1" name="Rectangl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8960" cy="1285920"/>
                        </a:xfrm>
                        <a:prstGeom prst="roundRect">
                          <a:avLst>
                            <a:gd name="adj" fmla="val 2369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>Насосная станция повышения давления ${title}</w:t>
                            </w:r>
                          </w:p>
                          <w:p>
                            <w:pPr>
                              <w:pStyle w:val="BodyText"/>
                              <w:spacing w:lineRule="exact" w:line="264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Номер проекта: ${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project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numb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Rule="exact" w:line="264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Дата расчета: ${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project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}</w:t>
                              <w:br/>
                              <w:t>Объект: ${object_name}</w:t>
                              <w:br/>
                              <w:t>Артикул: ${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sku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}</w:t>
                              <w:b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-697230</wp:posOffset>
            </wp:positionH>
            <wp:positionV relativeFrom="paragraph">
              <wp:posOffset>-415925</wp:posOffset>
            </wp:positionV>
            <wp:extent cx="1621790" cy="354330"/>
            <wp:effectExtent l="0" t="0" r="0" b="0"/>
            <wp:wrapNone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-713105</wp:posOffset>
            </wp:positionH>
            <wp:positionV relativeFrom="paragraph">
              <wp:posOffset>78740</wp:posOffset>
            </wp:positionV>
            <wp:extent cx="3223895" cy="686435"/>
            <wp:effectExtent l="0" t="0" r="0" b="0"/>
            <wp:wrapNone/>
            <wp:docPr id="3" name="Рисунок 3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7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95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1340" w:leader="none"/>
        </w:tabs>
        <w:rPr/>
      </w:pPr>
      <w:r>
        <w:rPr/>
        <w:tab/>
      </w:r>
    </w:p>
    <w:tbl>
      <w:tblPr>
        <w:tblStyle w:val="af1"/>
        <w:tblW w:w="10604" w:type="dxa"/>
        <w:jc w:val="left"/>
        <w:tblInd w:w="-9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36"/>
        <w:gridCol w:w="1698"/>
        <w:gridCol w:w="304"/>
        <w:gridCol w:w="646"/>
        <w:gridCol w:w="122"/>
        <w:gridCol w:w="142"/>
        <w:gridCol w:w="63"/>
        <w:gridCol w:w="33"/>
        <w:gridCol w:w="365"/>
        <w:gridCol w:w="284"/>
        <w:gridCol w:w="733"/>
        <w:gridCol w:w="1093"/>
        <w:gridCol w:w="18"/>
        <w:gridCol w:w="353"/>
        <w:gridCol w:w="874"/>
        <w:gridCol w:w="698"/>
        <w:gridCol w:w="1341"/>
      </w:tblGrid>
      <w:tr>
        <w:trPr/>
        <w:tc>
          <w:tcPr>
            <w:tcW w:w="10603" w:type="dxa"/>
            <w:gridSpan w:val="17"/>
            <w:tcBorders/>
          </w:tcPr>
          <w:p>
            <w:pPr>
              <w:pStyle w:val="BodyText"/>
              <w:suppressAutoHyphens w:val="true"/>
              <w:spacing w:before="0" w:after="0"/>
              <w:jc w:val="center"/>
              <w:rPr>
                <w:kern w:val="0"/>
                <w:lang w:val="ru-RU"/>
              </w:rPr>
            </w:pPr>
            <w:r>
              <w:rPr>
                <w:b/>
                <w:kern w:val="0"/>
                <w:sz w:val="28"/>
                <w:szCs w:val="28"/>
                <w:lang w:val="ru-RU"/>
              </w:rPr>
              <w:t>${title_parameter}</w:t>
            </w:r>
          </w:p>
        </w:tc>
      </w:tr>
      <w:tr>
        <w:trPr/>
        <w:tc>
          <w:tcPr>
            <w:tcW w:w="1836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Число оборотов</w:t>
            </w:r>
          </w:p>
        </w:tc>
        <w:tc>
          <w:tcPr>
            <w:tcW w:w="169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Частота</w:t>
            </w:r>
          </w:p>
        </w:tc>
        <w:tc>
          <w:tcPr>
            <w:tcW w:w="2692" w:type="dxa"/>
            <w:gridSpan w:val="9"/>
            <w:tcBorders/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Рабочая точка</w:t>
            </w:r>
          </w:p>
        </w:tc>
        <w:tc>
          <w:tcPr>
            <w:tcW w:w="4377" w:type="dxa"/>
            <w:gridSpan w:val="6"/>
            <w:tcBorders/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Установленная мощность эл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.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двигателей</w:t>
            </w:r>
          </w:p>
        </w:tc>
      </w:tr>
      <w:tr>
        <w:trPr/>
        <w:tc>
          <w:tcPr>
            <w:tcW w:w="1836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${speed}</w:t>
            </w:r>
          </w:p>
        </w:tc>
        <w:tc>
          <w:tcPr>
            <w:tcW w:w="169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${frequency}</w:t>
            </w:r>
          </w:p>
        </w:tc>
        <w:tc>
          <w:tcPr>
            <w:tcW w:w="1277" w:type="dxa"/>
            <w:gridSpan w:val="5"/>
            <w:tcBorders/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${q}</w:t>
            </w:r>
          </w:p>
        </w:tc>
        <w:tc>
          <w:tcPr>
            <w:tcW w:w="1415" w:type="dxa"/>
            <w:gridSpan w:val="4"/>
            <w:tcBorders/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${h}</w:t>
            </w:r>
          </w:p>
        </w:tc>
        <w:tc>
          <w:tcPr>
            <w:tcW w:w="4377" w:type="dxa"/>
            <w:gridSpan w:val="6"/>
            <w:tcBorders>
              <w:bottom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${power_all}</w:t>
            </w:r>
          </w:p>
        </w:tc>
      </w:tr>
      <w:tr>
        <w:trPr>
          <w:trHeight w:val="39" w:hRule="atLeast"/>
        </w:trPr>
        <w:tc>
          <w:tcPr>
            <w:tcW w:w="5209" w:type="dxa"/>
            <w:gridSpan w:val="9"/>
            <w:tcBorders>
              <w:left w:val="nil"/>
              <w:bottom w:val="nil"/>
              <w:right w:val="single" w:sz="4" w:space="0" w:color="FFFFFF"/>
            </w:tcBorders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center"/>
              <w:rPr>
                <w:sz w:val="10"/>
                <w:szCs w:val="10"/>
                <w:lang w:val="en-US"/>
              </w:rPr>
            </w:pPr>
            <w:r>
              <w:rPr>
                <w:rFonts w:eastAsia="Calibri" w:cs=""/>
                <w:kern w:val="0"/>
                <w:sz w:val="10"/>
                <w:szCs w:val="10"/>
                <w:lang w:val="en-US" w:eastAsia="en-US" w:bidi="ar-SA"/>
              </w:rPr>
            </w:r>
          </w:p>
        </w:tc>
        <w:tc>
          <w:tcPr>
            <w:tcW w:w="5394" w:type="dxa"/>
            <w:gridSpan w:val="8"/>
            <w:tcBorders>
              <w:left w:val="single" w:sz="4" w:space="0" w:color="FFFFFF"/>
              <w:bottom w:val="nil"/>
              <w:right w:val="single" w:sz="4" w:space="0" w:color="FFFFFF"/>
            </w:tcBorders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center"/>
              <w:rPr>
                <w:sz w:val="10"/>
                <w:szCs w:val="10"/>
                <w:lang w:val="en-US"/>
              </w:rPr>
            </w:pPr>
            <w:r>
              <w:rPr>
                <w:rFonts w:eastAsia="Calibri" w:cs=""/>
                <w:kern w:val="0"/>
                <w:sz w:val="10"/>
                <w:szCs w:val="10"/>
                <w:lang w:val="en-US" w:eastAsia="en-US" w:bidi="ar-SA"/>
              </w:rPr>
            </w:r>
          </w:p>
        </w:tc>
      </w:tr>
      <w:tr>
        <w:trPr/>
        <w:tc>
          <w:tcPr>
            <w:tcW w:w="5209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${graph_multi}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b/>
                <w:sz w:val="20"/>
                <w:szCs w:val="20"/>
              </w:rPr>
            </w:pPr>
            <w:r>
              <w:rPr>
                <w:rFonts w:eastAsia="Calibri" w:cs="Calibri Light" w:cstheme="majorHAnsi" w:ascii="Calibri Light" w:hAnsi="Calibri Light"/>
                <w:b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5110" w:type="dxa"/>
            <w:gridSpan w:val="7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b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b/>
                <w:kern w:val="0"/>
                <w:sz w:val="20"/>
                <w:szCs w:val="20"/>
                <w:lang w:val="ru-RU" w:eastAsia="en-US" w:bidi="ar-SA"/>
              </w:rPr>
              <w:t>Заданные рабочие параметры (одного насоса)</w:t>
            </w:r>
          </w:p>
        </w:tc>
      </w:tr>
      <w:tr>
        <w:trPr/>
        <w:tc>
          <w:tcPr>
            <w:tcW w:w="5209" w:type="dxa"/>
            <w:gridSpan w:val="9"/>
            <w:vMerge w:val="continue"/>
            <w:tcBorders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071" w:type="dxa"/>
            <w:gridSpan w:val="5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${current_name}</w:t>
            </w:r>
          </w:p>
        </w:tc>
        <w:tc>
          <w:tcPr>
            <w:tcW w:w="2039" w:type="dxa"/>
            <w:gridSpan w:val="2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${current_value}</w:t>
            </w:r>
          </w:p>
        </w:tc>
      </w:tr>
      <w:tr>
        <w:trPr/>
        <w:tc>
          <w:tcPr>
            <w:tcW w:w="5209" w:type="dxa"/>
            <w:gridSpan w:val="9"/>
            <w:vMerge w:val="continue"/>
            <w:tcBorders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110" w:type="dxa"/>
            <w:gridSpan w:val="7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b/>
                <w:kern w:val="0"/>
                <w:sz w:val="20"/>
                <w:szCs w:val="20"/>
                <w:lang w:val="ru-RU" w:eastAsia="en-US" w:bidi="ar-SA"/>
              </w:rPr>
              <w:t>Гидравлические данные (Рабочая точка)</w:t>
            </w:r>
          </w:p>
        </w:tc>
      </w:tr>
      <w:tr>
        <w:trPr/>
        <w:tc>
          <w:tcPr>
            <w:tcW w:w="5209" w:type="dxa"/>
            <w:gridSpan w:val="9"/>
            <w:vMerge w:val="continue"/>
            <w:tcBorders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3071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${result_name}</w:t>
            </w:r>
          </w:p>
        </w:tc>
        <w:tc>
          <w:tcPr>
            <w:tcW w:w="203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${result_value}</w:t>
            </w:r>
          </w:p>
        </w:tc>
      </w:tr>
      <w:tr>
        <w:trPr/>
        <w:tc>
          <w:tcPr>
            <w:tcW w:w="5209" w:type="dxa"/>
            <w:gridSpan w:val="9"/>
            <w:vMerge w:val="continue"/>
            <w:tcBorders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5110" w:type="dxa"/>
            <w:gridSpan w:val="7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b/>
                <w:kern w:val="0"/>
                <w:sz w:val="20"/>
                <w:szCs w:val="20"/>
                <w:lang w:val="ru-RU" w:eastAsia="en-US" w:bidi="ar-SA"/>
              </w:rPr>
              <w:t>Технические характеристики насоса</w:t>
            </w:r>
          </w:p>
        </w:tc>
      </w:tr>
      <w:tr>
        <w:trPr/>
        <w:tc>
          <w:tcPr>
            <w:tcW w:w="5209" w:type="dxa"/>
            <w:gridSpan w:val="9"/>
            <w:vMerge w:val="continue"/>
            <w:tcBorders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3071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${product_name}</w:t>
            </w:r>
          </w:p>
        </w:tc>
        <w:tc>
          <w:tcPr>
            <w:tcW w:w="203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${product_value}</w:t>
            </w:r>
          </w:p>
        </w:tc>
      </w:tr>
      <w:tr>
        <w:trPr/>
        <w:tc>
          <w:tcPr>
            <w:tcW w:w="5209" w:type="dxa"/>
            <w:gridSpan w:val="9"/>
            <w:vMerge w:val="continue"/>
            <w:tcBorders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3071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${motor_name}</w:t>
            </w:r>
          </w:p>
        </w:tc>
        <w:tc>
          <w:tcPr>
            <w:tcW w:w="203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${motor_value}</w:t>
            </w:r>
          </w:p>
        </w:tc>
      </w:tr>
      <w:tr>
        <w:trPr/>
        <w:tc>
          <w:tcPr>
            <w:tcW w:w="5209" w:type="dxa"/>
            <w:gridSpan w:val="9"/>
            <w:vMerge w:val="continue"/>
            <w:tcBorders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3071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${size_name}</w:t>
            </w:r>
          </w:p>
        </w:tc>
        <w:tc>
          <w:tcPr>
            <w:tcW w:w="203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${size_value}</w:t>
            </w:r>
          </w:p>
        </w:tc>
      </w:tr>
      <w:tr>
        <w:trPr/>
        <w:tc>
          <w:tcPr>
            <w:tcW w:w="5209" w:type="dxa"/>
            <w:gridSpan w:val="9"/>
            <w:vMerge w:val="continue"/>
            <w:tcBorders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340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3071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${material_name}</w:t>
            </w:r>
          </w:p>
        </w:tc>
        <w:tc>
          <w:tcPr>
            <w:tcW w:w="203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${material_value}</w:t>
            </w:r>
          </w:p>
        </w:tc>
      </w:tr>
      <w:tr>
        <w:trPr/>
        <w:tc>
          <w:tcPr>
            <w:tcW w:w="5209" w:type="dxa"/>
            <w:gridSpan w:val="9"/>
            <w:vMerge w:val="continue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10"/>
                <w:szCs w:val="1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10"/>
                <w:szCs w:val="10"/>
                <w:lang w:val="en-US" w:eastAsia="en-US" w:bidi="ar-SA"/>
              </w:rPr>
            </w:r>
          </w:p>
        </w:tc>
        <w:tc>
          <w:tcPr>
            <w:tcW w:w="5394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10"/>
                <w:szCs w:val="1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10"/>
                <w:szCs w:val="10"/>
                <w:lang w:val="en-US" w:eastAsia="en-US" w:bidi="ar-SA"/>
              </w:rPr>
            </w:r>
          </w:p>
        </w:tc>
      </w:tr>
      <w:tr>
        <w:trPr/>
        <w:tc>
          <w:tcPr>
            <w:tcW w:w="5209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10"/>
                <w:szCs w:val="1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10"/>
                <w:szCs w:val="10"/>
                <w:lang w:val="en-US" w:eastAsia="en-US" w:bidi="ar-SA"/>
              </w:rPr>
            </w:r>
          </w:p>
        </w:tc>
        <w:tc>
          <w:tcPr>
            <w:tcW w:w="5394" w:type="dxa"/>
            <w:gridSpan w:val="8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10"/>
                <w:szCs w:val="1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10"/>
                <w:szCs w:val="10"/>
                <w:lang w:val="en-US" w:eastAsia="en-US" w:bidi="ar-SA"/>
              </w:rPr>
            </w:r>
          </w:p>
        </w:tc>
      </w:tr>
      <w:tr>
        <w:trPr/>
        <w:tc>
          <w:tcPr>
            <w:tcW w:w="4606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10"/>
                <w:szCs w:val="10"/>
                <w:lang w:val="en-US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${pic_1}</w:t>
            </w:r>
          </w:p>
        </w:tc>
        <w:tc>
          <w:tcPr>
            <w:tcW w:w="238" w:type="dxa"/>
            <w:gridSpan w:val="3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10"/>
                <w:szCs w:val="1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10"/>
                <w:szCs w:val="10"/>
                <w:lang w:val="en-US" w:eastAsia="en-US" w:bidi="ar-SA"/>
              </w:rPr>
            </w:r>
          </w:p>
        </w:tc>
        <w:tc>
          <w:tcPr>
            <w:tcW w:w="5759" w:type="dxa"/>
            <w:gridSpan w:val="9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b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b/>
                <w:kern w:val="0"/>
                <w:sz w:val="20"/>
                <w:szCs w:val="20"/>
                <w:lang w:val="ru-RU" w:eastAsia="en-US" w:bidi="ar-SA"/>
              </w:rPr>
              <w:t>Комплект поставки</w:t>
            </w:r>
          </w:p>
        </w:tc>
      </w:tr>
      <w:tr>
        <w:trPr/>
        <w:tc>
          <w:tcPr>
            <w:tcW w:w="4606" w:type="dxa"/>
            <w:gridSpan w:val="5"/>
            <w:vMerge w:val="continue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10"/>
                <w:szCs w:val="1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10"/>
                <w:szCs w:val="10"/>
                <w:lang w:val="en-US" w:eastAsia="en-US" w:bidi="ar-SA"/>
              </w:rPr>
            </w:r>
          </w:p>
        </w:tc>
        <w:tc>
          <w:tcPr>
            <w:tcW w:w="238" w:type="dxa"/>
            <w:gridSpan w:val="3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10"/>
                <w:szCs w:val="1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10"/>
                <w:szCs w:val="10"/>
                <w:lang w:val="en-US" w:eastAsia="en-US" w:bidi="ar-SA"/>
              </w:rPr>
            </w:r>
          </w:p>
        </w:tc>
        <w:tc>
          <w:tcPr>
            <w:tcW w:w="2493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ru-RU" w:eastAsia="en-US" w:bidi="ar-SA"/>
              </w:rPr>
              <w:t>Насос</w:t>
            </w:r>
          </w:p>
        </w:tc>
        <w:tc>
          <w:tcPr>
            <w:tcW w:w="3266" w:type="dxa"/>
            <w:gridSpan w:val="4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ru-RU" w:eastAsia="en-US" w:bidi="ar-SA"/>
              </w:rPr>
              <w:t>Реле давления</w:t>
            </w:r>
          </w:p>
        </w:tc>
      </w:tr>
      <w:tr>
        <w:trPr/>
        <w:tc>
          <w:tcPr>
            <w:tcW w:w="4606" w:type="dxa"/>
            <w:gridSpan w:val="5"/>
            <w:vMerge w:val="continue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10"/>
                <w:szCs w:val="1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10"/>
                <w:szCs w:val="10"/>
                <w:lang w:val="en-US" w:eastAsia="en-US" w:bidi="ar-SA"/>
              </w:rPr>
            </w:r>
          </w:p>
        </w:tc>
        <w:tc>
          <w:tcPr>
            <w:tcW w:w="238" w:type="dxa"/>
            <w:gridSpan w:val="3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10"/>
                <w:szCs w:val="1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10"/>
                <w:szCs w:val="10"/>
                <w:lang w:val="en-US" w:eastAsia="en-US" w:bidi="ar-SA"/>
              </w:rPr>
            </w:r>
          </w:p>
        </w:tc>
        <w:tc>
          <w:tcPr>
            <w:tcW w:w="2493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ru-RU" w:eastAsia="en-US" w:bidi="ar-SA"/>
              </w:rPr>
              <w:t>Распределительный щит</w:t>
            </w:r>
          </w:p>
        </w:tc>
        <w:tc>
          <w:tcPr>
            <w:tcW w:w="3266" w:type="dxa"/>
            <w:gridSpan w:val="4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ru-RU" w:eastAsia="en-US" w:bidi="ar-SA"/>
              </w:rPr>
              <w:t>Датчик давления</w:t>
            </w:r>
          </w:p>
        </w:tc>
      </w:tr>
      <w:tr>
        <w:trPr/>
        <w:tc>
          <w:tcPr>
            <w:tcW w:w="4606" w:type="dxa"/>
            <w:gridSpan w:val="5"/>
            <w:vMerge w:val="continue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10"/>
                <w:szCs w:val="1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10"/>
                <w:szCs w:val="10"/>
                <w:lang w:val="en-US" w:eastAsia="en-US" w:bidi="ar-SA"/>
              </w:rPr>
            </w:r>
          </w:p>
        </w:tc>
        <w:tc>
          <w:tcPr>
            <w:tcW w:w="238" w:type="dxa"/>
            <w:gridSpan w:val="3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10"/>
                <w:szCs w:val="1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10"/>
                <w:szCs w:val="10"/>
                <w:lang w:val="en-US" w:eastAsia="en-US" w:bidi="ar-SA"/>
              </w:rPr>
            </w:r>
          </w:p>
        </w:tc>
        <w:tc>
          <w:tcPr>
            <w:tcW w:w="2493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ru-RU" w:eastAsia="en-US" w:bidi="ar-SA"/>
              </w:rPr>
              <w:t>Бак мембранный</w:t>
            </w:r>
          </w:p>
        </w:tc>
        <w:tc>
          <w:tcPr>
            <w:tcW w:w="3266" w:type="dxa"/>
            <w:gridSpan w:val="4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ru-RU" w:eastAsia="en-US" w:bidi="ar-SA"/>
              </w:rPr>
              <w:t>Преобразователь частоты</w:t>
            </w:r>
          </w:p>
        </w:tc>
      </w:tr>
      <w:tr>
        <w:trPr/>
        <w:tc>
          <w:tcPr>
            <w:tcW w:w="4606" w:type="dxa"/>
            <w:gridSpan w:val="5"/>
            <w:vMerge w:val="continue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10"/>
                <w:szCs w:val="1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10"/>
                <w:szCs w:val="10"/>
                <w:lang w:val="en-US" w:eastAsia="en-US" w:bidi="ar-SA"/>
              </w:rPr>
            </w:r>
          </w:p>
        </w:tc>
        <w:tc>
          <w:tcPr>
            <w:tcW w:w="238" w:type="dxa"/>
            <w:gridSpan w:val="3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10"/>
                <w:szCs w:val="1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10"/>
                <w:szCs w:val="10"/>
                <w:lang w:val="en-US" w:eastAsia="en-US" w:bidi="ar-SA"/>
              </w:rPr>
            </w:r>
          </w:p>
        </w:tc>
        <w:tc>
          <w:tcPr>
            <w:tcW w:w="2493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ru-RU" w:eastAsia="en-US" w:bidi="ar-SA"/>
              </w:rPr>
              <w:t>Запорная арматура</w:t>
            </w:r>
          </w:p>
        </w:tc>
        <w:tc>
          <w:tcPr>
            <w:tcW w:w="3266" w:type="dxa"/>
            <w:gridSpan w:val="4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ru-RU" w:eastAsia="en-US" w:bidi="ar-SA"/>
              </w:rPr>
              <w:t xml:space="preserve">Всасывающий коллектор </w:t>
            </w:r>
            <w:r>
              <w:rPr>
                <w:rStyle w:val="Fontstyle01"/>
                <w:rFonts w:eastAsia="Calibri"/>
                <w:kern w:val="0"/>
                <w:lang w:val="ru-RU" w:eastAsia="en-US" w:bidi="ar-SA"/>
              </w:rPr>
              <w:t>AISI 304</w:t>
            </w:r>
          </w:p>
        </w:tc>
      </w:tr>
      <w:tr>
        <w:trPr/>
        <w:tc>
          <w:tcPr>
            <w:tcW w:w="4606" w:type="dxa"/>
            <w:gridSpan w:val="5"/>
            <w:vMerge w:val="continue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10"/>
                <w:szCs w:val="1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10"/>
                <w:szCs w:val="10"/>
                <w:lang w:val="en-US" w:eastAsia="en-US" w:bidi="ar-SA"/>
              </w:rPr>
            </w:r>
          </w:p>
        </w:tc>
        <w:tc>
          <w:tcPr>
            <w:tcW w:w="238" w:type="dxa"/>
            <w:gridSpan w:val="3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10"/>
                <w:szCs w:val="1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10"/>
                <w:szCs w:val="10"/>
                <w:lang w:val="en-US" w:eastAsia="en-US" w:bidi="ar-SA"/>
              </w:rPr>
            </w:r>
          </w:p>
        </w:tc>
        <w:tc>
          <w:tcPr>
            <w:tcW w:w="2493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ru-RU" w:eastAsia="en-US" w:bidi="ar-SA"/>
              </w:rPr>
              <w:t>Обратный клапан</w:t>
            </w:r>
          </w:p>
        </w:tc>
        <w:tc>
          <w:tcPr>
            <w:tcW w:w="3266" w:type="dxa"/>
            <w:gridSpan w:val="4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ru-RU" w:eastAsia="en-US" w:bidi="ar-SA"/>
              </w:rPr>
              <w:t>Напорный коллектор</w:t>
            </w: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Style w:val="Fontstyle01"/>
                <w:rFonts w:eastAsia="Calibri"/>
                <w:kern w:val="0"/>
                <w:lang w:val="ru-RU" w:eastAsia="en-US" w:bidi="ar-SA"/>
              </w:rPr>
              <w:t>AISI 304</w:t>
            </w:r>
          </w:p>
        </w:tc>
      </w:tr>
      <w:tr>
        <w:trPr/>
        <w:tc>
          <w:tcPr>
            <w:tcW w:w="4606" w:type="dxa"/>
            <w:gridSpan w:val="5"/>
            <w:vMerge w:val="continue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10"/>
                <w:szCs w:val="1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10"/>
                <w:szCs w:val="10"/>
                <w:lang w:val="en-US" w:eastAsia="en-US" w:bidi="ar-SA"/>
              </w:rPr>
            </w:r>
          </w:p>
        </w:tc>
        <w:tc>
          <w:tcPr>
            <w:tcW w:w="238" w:type="dxa"/>
            <w:gridSpan w:val="3"/>
            <w:vMerge w:val="continue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10"/>
                <w:szCs w:val="1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10"/>
                <w:szCs w:val="10"/>
                <w:lang w:val="en-US" w:eastAsia="en-US" w:bidi="ar-SA"/>
              </w:rPr>
            </w:r>
          </w:p>
        </w:tc>
        <w:tc>
          <w:tcPr>
            <w:tcW w:w="2493" w:type="dxa"/>
            <w:gridSpan w:val="5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ru-RU" w:eastAsia="en-US" w:bidi="ar-SA"/>
              </w:rPr>
              <w:t>Манометр</w:t>
            </w:r>
          </w:p>
        </w:tc>
        <w:tc>
          <w:tcPr>
            <w:tcW w:w="3266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Style w:val="Fontstyle01"/>
                <w:rFonts w:eastAsia="Calibri"/>
                <w:kern w:val="0"/>
                <w:lang w:val="ru-RU" w:eastAsia="en-US" w:bidi="ar-SA"/>
              </w:rPr>
              <w:t>Рама-основание на регулируемых по высоте виброопорах</w:t>
            </w:r>
          </w:p>
        </w:tc>
      </w:tr>
      <w:tr>
        <w:trPr>
          <w:trHeight w:val="102" w:hRule="atLeast"/>
        </w:trPr>
        <w:tc>
          <w:tcPr>
            <w:tcW w:w="4606" w:type="dxa"/>
            <w:gridSpan w:val="5"/>
            <w:vMerge w:val="continue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"/>
                <w:szCs w:val="2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"/>
                <w:szCs w:val="2"/>
                <w:lang w:val="ru-RU" w:eastAsia="en-US" w:bidi="ar-SA"/>
              </w:rPr>
            </w:r>
          </w:p>
        </w:tc>
        <w:tc>
          <w:tcPr>
            <w:tcW w:w="2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"/>
                <w:szCs w:val="2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"/>
                <w:szCs w:val="2"/>
                <w:lang w:val="ru-RU" w:eastAsia="en-US" w:bidi="ar-SA"/>
              </w:rPr>
            </w:r>
          </w:p>
        </w:tc>
        <w:tc>
          <w:tcPr>
            <w:tcW w:w="365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"/>
                <w:szCs w:val="2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"/>
                <w:szCs w:val="2"/>
                <w:lang w:val="ru-RU" w:eastAsia="en-US" w:bidi="ar-SA"/>
              </w:rPr>
            </w:r>
          </w:p>
        </w:tc>
        <w:tc>
          <w:tcPr>
            <w:tcW w:w="5394" w:type="dxa"/>
            <w:gridSpan w:val="8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2"/>
                <w:szCs w:val="2"/>
              </w:rPr>
            </w:pPr>
            <w:r>
              <w:rPr>
                <w:rFonts w:eastAsia="Calibri" w:cs=""/>
                <w:kern w:val="0"/>
                <w:sz w:val="2"/>
                <w:szCs w:val="2"/>
                <w:lang w:val="ru-RU" w:eastAsia="en-US" w:bidi="ar-SA"/>
              </w:rPr>
            </w:r>
          </w:p>
        </w:tc>
      </w:tr>
      <w:tr>
        <w:trPr>
          <w:trHeight w:val="102" w:hRule="atLeast"/>
        </w:trPr>
        <w:tc>
          <w:tcPr>
            <w:tcW w:w="5209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"/>
                <w:szCs w:val="2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"/>
                <w:szCs w:val="2"/>
                <w:lang w:val="ru-RU" w:eastAsia="en-US" w:bidi="ar-SA"/>
              </w:rPr>
            </w:r>
          </w:p>
        </w:tc>
        <w:tc>
          <w:tcPr>
            <w:tcW w:w="539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2"/>
                <w:szCs w:val="2"/>
              </w:rPr>
            </w:pPr>
            <w:r>
              <w:rPr>
                <w:rFonts w:eastAsia="Calibri" w:cs=""/>
                <w:kern w:val="0"/>
                <w:sz w:val="2"/>
                <w:szCs w:val="2"/>
                <w:lang w:val="ru-RU" w:eastAsia="en-US" w:bidi="ar-SA"/>
              </w:rPr>
            </w:r>
          </w:p>
        </w:tc>
      </w:tr>
      <w:tr>
        <w:trPr>
          <w:trHeight w:val="102" w:hRule="atLeast"/>
        </w:trPr>
        <w:tc>
          <w:tcPr>
            <w:tcW w:w="3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"/>
                <w:szCs w:val="2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"/>
                <w:szCs w:val="2"/>
                <w:lang w:val="ru-RU" w:eastAsia="en-US" w:bidi="ar-SA"/>
              </w:rPr>
            </w:r>
          </w:p>
        </w:tc>
        <w:tc>
          <w:tcPr>
            <w:tcW w:w="348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2"/>
                <w:szCs w:val="2"/>
              </w:rPr>
            </w:pPr>
            <w:r>
              <w:rPr>
                <w:rFonts w:eastAsia="Calibri" w:cs=""/>
                <w:kern w:val="0"/>
                <w:sz w:val="2"/>
                <w:szCs w:val="2"/>
                <w:lang w:val="ru-RU" w:eastAsia="en-US" w:bidi="ar-SA"/>
              </w:rPr>
            </w:r>
          </w:p>
        </w:tc>
        <w:tc>
          <w:tcPr>
            <w:tcW w:w="3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2"/>
                <w:szCs w:val="2"/>
              </w:rPr>
            </w:pPr>
            <w:r>
              <w:rPr>
                <w:rFonts w:eastAsia="Calibri" w:cs=""/>
                <w:kern w:val="0"/>
                <w:sz w:val="2"/>
                <w:szCs w:val="2"/>
                <w:lang w:val="ru-RU" w:eastAsia="en-US" w:bidi="ar-SA"/>
              </w:rPr>
            </w:r>
          </w:p>
        </w:tc>
        <w:tc>
          <w:tcPr>
            <w:tcW w:w="29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2"/>
                <w:szCs w:val="2"/>
              </w:rPr>
            </w:pPr>
            <w:r>
              <w:rPr>
                <w:rFonts w:eastAsia="Calibri" w:cs=""/>
                <w:kern w:val="0"/>
                <w:sz w:val="2"/>
                <w:szCs w:val="2"/>
                <w:lang w:val="ru-RU" w:eastAsia="en-US" w:bidi="ar-SA"/>
              </w:rPr>
            </w:r>
          </w:p>
        </w:tc>
      </w:tr>
      <w:tr>
        <w:trPr>
          <w:trHeight w:val="180" w:hRule="atLeast"/>
        </w:trPr>
        <w:tc>
          <w:tcPr>
            <w:tcW w:w="383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10"/>
                <w:szCs w:val="1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${pic_2}</w:t>
            </w:r>
          </w:p>
        </w:tc>
        <w:tc>
          <w:tcPr>
            <w:tcW w:w="3481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10"/>
                <w:szCs w:val="1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${pic_3}</w:t>
            </w:r>
            <w:bookmarkStart w:id="0" w:name="_GoBack"/>
            <w:bookmarkEnd w:id="0"/>
          </w:p>
        </w:tc>
        <w:tc>
          <w:tcPr>
            <w:tcW w:w="371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10"/>
                <w:szCs w:val="10"/>
              </w:rPr>
            </w:pPr>
            <w:r>
              <w:rPr>
                <w:rFonts w:eastAsia="Calibri" w:cs=""/>
                <w:kern w:val="0"/>
                <w:sz w:val="10"/>
                <w:szCs w:val="10"/>
                <w:lang w:val="ru-RU" w:eastAsia="en-US" w:bidi="ar-SA"/>
              </w:rPr>
            </w:r>
          </w:p>
        </w:tc>
        <w:tc>
          <w:tcPr>
            <w:tcW w:w="2913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b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b/>
                <w:kern w:val="0"/>
                <w:sz w:val="20"/>
                <w:szCs w:val="20"/>
                <w:lang w:val="ru-RU" w:eastAsia="en-US" w:bidi="ar-SA"/>
              </w:rPr>
              <w:t>Размеры</w:t>
            </w:r>
          </w:p>
        </w:tc>
      </w:tr>
      <w:tr>
        <w:trPr>
          <w:trHeight w:val="180" w:hRule="atLeast"/>
        </w:trPr>
        <w:tc>
          <w:tcPr>
            <w:tcW w:w="3838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481" w:type="dxa"/>
            <w:gridSpan w:val="9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71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10"/>
                <w:szCs w:val="10"/>
              </w:rPr>
            </w:pPr>
            <w:r>
              <w:rPr>
                <w:rFonts w:eastAsia="Calibri" w:cs=""/>
                <w:kern w:val="0"/>
                <w:sz w:val="10"/>
                <w:szCs w:val="10"/>
                <w:lang w:val="ru-RU" w:eastAsia="en-US" w:bidi="ar-SA"/>
              </w:rPr>
            </w:r>
          </w:p>
        </w:tc>
        <w:tc>
          <w:tcPr>
            <w:tcW w:w="157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L</w:t>
            </w:r>
          </w:p>
        </w:tc>
        <w:tc>
          <w:tcPr>
            <w:tcW w:w="13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${l}</w:t>
            </w:r>
          </w:p>
        </w:tc>
      </w:tr>
      <w:tr>
        <w:trPr>
          <w:trHeight w:val="180" w:hRule="atLeast"/>
        </w:trPr>
        <w:tc>
          <w:tcPr>
            <w:tcW w:w="3838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481" w:type="dxa"/>
            <w:gridSpan w:val="9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71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10"/>
                <w:szCs w:val="10"/>
              </w:rPr>
            </w:pPr>
            <w:r>
              <w:rPr>
                <w:rFonts w:eastAsia="Calibri" w:cs=""/>
                <w:kern w:val="0"/>
                <w:sz w:val="10"/>
                <w:szCs w:val="10"/>
                <w:lang w:val="ru-RU" w:eastAsia="en-US" w:bidi="ar-SA"/>
              </w:rPr>
            </w:r>
          </w:p>
        </w:tc>
        <w:tc>
          <w:tcPr>
            <w:tcW w:w="157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B</w:t>
            </w:r>
          </w:p>
        </w:tc>
        <w:tc>
          <w:tcPr>
            <w:tcW w:w="13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${b}</w:t>
            </w:r>
          </w:p>
        </w:tc>
      </w:tr>
      <w:tr>
        <w:trPr>
          <w:trHeight w:val="180" w:hRule="atLeast"/>
        </w:trPr>
        <w:tc>
          <w:tcPr>
            <w:tcW w:w="3838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481" w:type="dxa"/>
            <w:gridSpan w:val="9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71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10"/>
                <w:szCs w:val="10"/>
              </w:rPr>
            </w:pPr>
            <w:r>
              <w:rPr>
                <w:rFonts w:eastAsia="Calibri" w:cs=""/>
                <w:kern w:val="0"/>
                <w:sz w:val="10"/>
                <w:szCs w:val="10"/>
                <w:lang w:val="ru-RU" w:eastAsia="en-US" w:bidi="ar-SA"/>
              </w:rPr>
            </w:r>
          </w:p>
        </w:tc>
        <w:tc>
          <w:tcPr>
            <w:tcW w:w="157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H</w:t>
            </w:r>
          </w:p>
        </w:tc>
        <w:tc>
          <w:tcPr>
            <w:tcW w:w="13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${hh}</w:t>
            </w:r>
          </w:p>
        </w:tc>
      </w:tr>
      <w:tr>
        <w:trPr>
          <w:trHeight w:val="180" w:hRule="atLeast"/>
        </w:trPr>
        <w:tc>
          <w:tcPr>
            <w:tcW w:w="3838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481" w:type="dxa"/>
            <w:gridSpan w:val="9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71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10"/>
                <w:szCs w:val="10"/>
              </w:rPr>
            </w:pPr>
            <w:r>
              <w:rPr>
                <w:rFonts w:eastAsia="Calibri" w:cs=""/>
                <w:kern w:val="0"/>
                <w:sz w:val="10"/>
                <w:szCs w:val="10"/>
                <w:lang w:val="ru-RU" w:eastAsia="en-US" w:bidi="ar-SA"/>
              </w:rPr>
            </w:r>
          </w:p>
        </w:tc>
        <w:tc>
          <w:tcPr>
            <w:tcW w:w="157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L1</w:t>
            </w:r>
          </w:p>
        </w:tc>
        <w:tc>
          <w:tcPr>
            <w:tcW w:w="13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${l1}</w:t>
            </w:r>
          </w:p>
        </w:tc>
      </w:tr>
      <w:tr>
        <w:trPr>
          <w:trHeight w:val="180" w:hRule="atLeast"/>
        </w:trPr>
        <w:tc>
          <w:tcPr>
            <w:tcW w:w="3838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481" w:type="dxa"/>
            <w:gridSpan w:val="9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71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10"/>
                <w:szCs w:val="10"/>
              </w:rPr>
            </w:pPr>
            <w:r>
              <w:rPr>
                <w:rFonts w:eastAsia="Calibri" w:cs=""/>
                <w:kern w:val="0"/>
                <w:sz w:val="10"/>
                <w:szCs w:val="10"/>
                <w:lang w:val="ru-RU" w:eastAsia="en-US" w:bidi="ar-SA"/>
              </w:rPr>
            </w:r>
          </w:p>
        </w:tc>
        <w:tc>
          <w:tcPr>
            <w:tcW w:w="157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L2</w:t>
            </w:r>
          </w:p>
        </w:tc>
        <w:tc>
          <w:tcPr>
            <w:tcW w:w="13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${l2}</w:t>
            </w:r>
          </w:p>
        </w:tc>
      </w:tr>
      <w:tr>
        <w:trPr>
          <w:trHeight w:val="180" w:hRule="atLeast"/>
        </w:trPr>
        <w:tc>
          <w:tcPr>
            <w:tcW w:w="3838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481" w:type="dxa"/>
            <w:gridSpan w:val="9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71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10"/>
                <w:szCs w:val="10"/>
              </w:rPr>
            </w:pPr>
            <w:r>
              <w:rPr>
                <w:rFonts w:eastAsia="Calibri" w:cs=""/>
                <w:kern w:val="0"/>
                <w:sz w:val="10"/>
                <w:szCs w:val="10"/>
                <w:lang w:val="ru-RU" w:eastAsia="en-US" w:bidi="ar-SA"/>
              </w:rPr>
            </w:r>
          </w:p>
        </w:tc>
        <w:tc>
          <w:tcPr>
            <w:tcW w:w="157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B1</w:t>
            </w:r>
          </w:p>
        </w:tc>
        <w:tc>
          <w:tcPr>
            <w:tcW w:w="13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${b1}</w:t>
            </w:r>
          </w:p>
        </w:tc>
      </w:tr>
      <w:tr>
        <w:trPr>
          <w:trHeight w:val="180" w:hRule="atLeast"/>
        </w:trPr>
        <w:tc>
          <w:tcPr>
            <w:tcW w:w="3838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481" w:type="dxa"/>
            <w:gridSpan w:val="9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71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10"/>
                <w:szCs w:val="10"/>
              </w:rPr>
            </w:pPr>
            <w:r>
              <w:rPr>
                <w:rFonts w:eastAsia="Calibri" w:cs=""/>
                <w:kern w:val="0"/>
                <w:sz w:val="10"/>
                <w:szCs w:val="10"/>
                <w:lang w:val="ru-RU" w:eastAsia="en-US" w:bidi="ar-SA"/>
              </w:rPr>
            </w:r>
          </w:p>
        </w:tc>
        <w:tc>
          <w:tcPr>
            <w:tcW w:w="157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H1</w:t>
            </w:r>
          </w:p>
        </w:tc>
        <w:tc>
          <w:tcPr>
            <w:tcW w:w="13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${h1}</w:t>
            </w:r>
          </w:p>
        </w:tc>
      </w:tr>
      <w:tr>
        <w:trPr>
          <w:trHeight w:val="180" w:hRule="atLeast"/>
        </w:trPr>
        <w:tc>
          <w:tcPr>
            <w:tcW w:w="3838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481" w:type="dxa"/>
            <w:gridSpan w:val="9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71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10"/>
                <w:szCs w:val="10"/>
              </w:rPr>
            </w:pPr>
            <w:r>
              <w:rPr>
                <w:rFonts w:eastAsia="Calibri" w:cs=""/>
                <w:kern w:val="0"/>
                <w:sz w:val="10"/>
                <w:szCs w:val="10"/>
                <w:lang w:val="ru-RU" w:eastAsia="en-US" w:bidi="ar-SA"/>
              </w:rPr>
            </w:r>
          </w:p>
        </w:tc>
        <w:tc>
          <w:tcPr>
            <w:tcW w:w="157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H2</w:t>
            </w:r>
          </w:p>
        </w:tc>
        <w:tc>
          <w:tcPr>
            <w:tcW w:w="13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${h2}</w:t>
            </w:r>
          </w:p>
        </w:tc>
      </w:tr>
      <w:tr>
        <w:trPr>
          <w:trHeight w:val="180" w:hRule="atLeast"/>
        </w:trPr>
        <w:tc>
          <w:tcPr>
            <w:tcW w:w="3838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481" w:type="dxa"/>
            <w:gridSpan w:val="9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71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10"/>
                <w:szCs w:val="10"/>
              </w:rPr>
            </w:pPr>
            <w:r>
              <w:rPr>
                <w:rFonts w:eastAsia="Calibri" w:cs=""/>
                <w:kern w:val="0"/>
                <w:sz w:val="10"/>
                <w:szCs w:val="10"/>
                <w:lang w:val="ru-RU" w:eastAsia="en-US" w:bidi="ar-SA"/>
              </w:rPr>
            </w:r>
          </w:p>
        </w:tc>
        <w:tc>
          <w:tcPr>
            <w:tcW w:w="157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DN1</w:t>
            </w:r>
          </w:p>
        </w:tc>
        <w:tc>
          <w:tcPr>
            <w:tcW w:w="13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${dn2}</w:t>
            </w:r>
          </w:p>
        </w:tc>
      </w:tr>
      <w:tr>
        <w:trPr>
          <w:trHeight w:val="180" w:hRule="atLeast"/>
        </w:trPr>
        <w:tc>
          <w:tcPr>
            <w:tcW w:w="3838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481" w:type="dxa"/>
            <w:gridSpan w:val="9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71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10"/>
                <w:szCs w:val="10"/>
              </w:rPr>
            </w:pPr>
            <w:r>
              <w:rPr>
                <w:rFonts w:eastAsia="Calibri" w:cs=""/>
                <w:kern w:val="0"/>
                <w:sz w:val="10"/>
                <w:szCs w:val="10"/>
                <w:lang w:val="ru-RU" w:eastAsia="en-US" w:bidi="ar-SA"/>
              </w:rPr>
            </w:r>
          </w:p>
        </w:tc>
        <w:tc>
          <w:tcPr>
            <w:tcW w:w="157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DN2</w:t>
            </w:r>
          </w:p>
        </w:tc>
        <w:tc>
          <w:tcPr>
            <w:tcW w:w="13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${dn1}</w:t>
            </w:r>
          </w:p>
        </w:tc>
      </w:tr>
      <w:tr>
        <w:trPr>
          <w:trHeight w:val="180" w:hRule="atLeast"/>
        </w:trPr>
        <w:tc>
          <w:tcPr>
            <w:tcW w:w="3838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481" w:type="dxa"/>
            <w:gridSpan w:val="9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0"/>
                <w:szCs w:val="20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371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10"/>
                <w:szCs w:val="10"/>
              </w:rPr>
            </w:pPr>
            <w:r>
              <w:rPr>
                <w:rFonts w:eastAsia="Calibri" w:cs=""/>
                <w:kern w:val="0"/>
                <w:sz w:val="10"/>
                <w:szCs w:val="10"/>
                <w:lang w:val="ru-RU" w:eastAsia="en-US" w:bidi="ar-SA"/>
              </w:rPr>
            </w:r>
          </w:p>
        </w:tc>
        <w:tc>
          <w:tcPr>
            <w:tcW w:w="157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ru-RU" w:eastAsia="en-US" w:bidi="ar-SA"/>
              </w:rPr>
              <w:t>Масса</w:t>
            </w:r>
          </w:p>
        </w:tc>
        <w:tc>
          <w:tcPr>
            <w:tcW w:w="13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cs="Calibri Light" w:asciiTheme="majorHAnsi" w:cstheme="majorHAnsi" w:hAnsiTheme="majorHAnsi"/>
                <w:sz w:val="20"/>
                <w:szCs w:val="20"/>
              </w:rPr>
            </w:pPr>
            <w:r>
              <w:rPr>
                <w:rFonts w:eastAsia="Calibri" w:cs="Calibri Light" w:ascii="Calibri Light" w:hAnsi="Calibri Light" w:asciiTheme="majorHAnsi" w:cstheme="majorHAnsi" w:hAnsiTheme="majorHAnsi"/>
                <w:kern w:val="0"/>
                <w:sz w:val="20"/>
                <w:szCs w:val="20"/>
                <w:lang w:val="en-US" w:eastAsia="en-US" w:bidi="ar-SA"/>
              </w:rPr>
              <w:t>${wight}</w:t>
            </w:r>
          </w:p>
        </w:tc>
      </w:tr>
      <w:tr>
        <w:trPr>
          <w:trHeight w:val="61" w:hRule="atLeast"/>
        </w:trPr>
        <w:tc>
          <w:tcPr>
            <w:tcW w:w="3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"/>
                <w:szCs w:val="2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"/>
                <w:szCs w:val="2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2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"/>
                <w:szCs w:val="2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257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Calibri" w:cs="Calibri Light" w:asciiTheme="majorHAnsi" w:cstheme="majorHAnsi" w:hAnsiTheme="majorHAnsi"/>
                <w:sz w:val="2"/>
                <w:szCs w:val="2"/>
                <w:lang w:val="en-US"/>
              </w:rPr>
            </w:pPr>
            <w:r>
              <w:rPr>
                <w:rFonts w:eastAsia="Calibri" w:cs="Calibri Light" w:cstheme="majorHAnsi" w:ascii="Calibri Light" w:hAnsi="Calibri Light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3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2"/>
                <w:szCs w:val="2"/>
              </w:rPr>
            </w:pPr>
            <w:r>
              <w:rPr>
                <w:rFonts w:eastAsia="Calibri" w:cs=""/>
                <w:kern w:val="0"/>
                <w:sz w:val="2"/>
                <w:szCs w:val="2"/>
                <w:lang w:val="ru-RU" w:eastAsia="en-US" w:bidi="ar-SA"/>
              </w:rPr>
            </w:r>
          </w:p>
        </w:tc>
        <w:tc>
          <w:tcPr>
            <w:tcW w:w="1572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2"/>
                <w:szCs w:val="2"/>
              </w:rPr>
            </w:pPr>
            <w:r>
              <w:rPr>
                <w:rFonts w:eastAsia="Calibri" w:cs=""/>
                <w:kern w:val="0"/>
                <w:sz w:val="2"/>
                <w:szCs w:val="2"/>
                <w:lang w:val="ru-RU" w:eastAsia="en-US" w:bidi="ar-SA"/>
              </w:rPr>
            </w:r>
          </w:p>
        </w:tc>
        <w:tc>
          <w:tcPr>
            <w:tcW w:w="1341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Style w:val="Fontstyle01"/>
                <w:sz w:val="2"/>
                <w:szCs w:val="2"/>
              </w:rPr>
            </w:pPr>
            <w:r>
              <w:rPr>
                <w:rFonts w:eastAsia="Calibri" w:cs=""/>
                <w:kern w:val="0"/>
                <w:sz w:val="2"/>
                <w:szCs w:val="2"/>
                <w:lang w:val="ru-RU" w:eastAsia="en-US" w:bidi="ar-SA"/>
              </w:rPr>
            </w:r>
          </w:p>
        </w:tc>
      </w:tr>
    </w:tbl>
    <w:p>
      <w:pPr>
        <w:pStyle w:val="Normal"/>
        <w:tabs>
          <w:tab w:val="clear" w:pos="708"/>
          <w:tab w:val="left" w:pos="1340" w:leader="none"/>
        </w:tabs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Normal"/>
        <w:tabs>
          <w:tab w:val="clear" w:pos="708"/>
          <w:tab w:val="left" w:pos="342" w:leader="none"/>
        </w:tabs>
        <w:spacing w:before="0" w:after="160"/>
        <w:rPr>
          <w:rFonts w:ascii="Calibri Light" w:hAnsi="Calibri Light" w:cs="Calibri Light"/>
          <w:b/>
          <w:w w:val="105"/>
          <w:lang w:val="en-US"/>
        </w:rPr>
      </w:pPr>
      <w:r>
        <w:rPr>
          <w:rFonts w:cs="Calibri Light" w:ascii="Calibri Light" w:hAnsi="Calibri Light"/>
          <w:b/>
          <w:w w:val="105"/>
          <w:lang w:val="en-US"/>
        </w:rPr>
        <w:drawing>
          <wp:anchor behindDoc="1" distT="0" distB="0" distL="0" distR="0" simplePos="0" locked="0" layoutInCell="0" allowOverlap="1" relativeHeight="14">
            <wp:simplePos x="0" y="0"/>
            <wp:positionH relativeFrom="page">
              <wp:align>center</wp:align>
            </wp:positionH>
            <wp:positionV relativeFrom="paragraph">
              <wp:posOffset>-524510</wp:posOffset>
            </wp:positionV>
            <wp:extent cx="6963410" cy="691515"/>
            <wp:effectExtent l="0" t="0" r="0" b="0"/>
            <wp:wrapNone/>
            <wp:docPr id="4" name="Рисунок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34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342" w:leader="none"/>
        </w:tabs>
        <w:ind w:left="-993"/>
        <w:rPr>
          <w:rFonts w:ascii="Calibri Light" w:hAnsi="Calibri Light" w:cs="Calibri Light"/>
          <w:b/>
          <w:w w:val="105"/>
        </w:rPr>
      </w:pPr>
      <w:r>
        <w:rPr>
          <w:rFonts w:cs="Calibri Light" w:ascii="Calibri Light" w:hAnsi="Calibri Light"/>
          <w:b/>
          <w:w w:val="105"/>
        </w:rPr>
        <w:t>Принципиальная электрическая схема</w:t>
      </w:r>
    </w:p>
    <w:p>
      <w:pPr>
        <w:pStyle w:val="BodyText"/>
        <w:spacing w:before="215" w:after="0"/>
        <w:ind w:firstLine="108" w:left="-993" w:right="1422"/>
        <w:rPr>
          <w:rFonts w:ascii="Calibri Light" w:hAnsi="Calibri Light" w:cs="Calibri Light"/>
          <w:b/>
          <w:sz w:val="22"/>
          <w:szCs w:val="22"/>
        </w:rPr>
      </w:pPr>
      <w:r>
        <w:rPr>
          <w:rFonts w:cs="Calibri Light" w:ascii="Calibri Light" w:hAnsi="Calibri Light"/>
          <w:b/>
          <w:sz w:val="22"/>
          <w:szCs w:val="22"/>
        </w:rPr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346710</wp:posOffset>
            </wp:positionH>
            <wp:positionV relativeFrom="paragraph">
              <wp:posOffset>20955</wp:posOffset>
            </wp:positionV>
            <wp:extent cx="4697730" cy="3202305"/>
            <wp:effectExtent l="0" t="0" r="0" b="0"/>
            <wp:wrapNone/>
            <wp:docPr id="5" name="Рисунок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7197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73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5" w:after="0"/>
        <w:ind w:firstLine="108" w:left="-993" w:right="1422"/>
        <w:rPr>
          <w:rFonts w:ascii="Calibri Light" w:hAnsi="Calibri Light" w:cs="Calibri Light"/>
          <w:b/>
          <w:sz w:val="22"/>
          <w:szCs w:val="22"/>
        </w:rPr>
      </w:pPr>
      <w:r>
        <w:rPr>
          <w:rFonts w:cs="Calibri Light" w:ascii="Calibri Light" w:hAnsi="Calibri Light"/>
          <w:b/>
          <w:sz w:val="22"/>
          <w:szCs w:val="22"/>
        </w:rPr>
      </w:r>
    </w:p>
    <w:p>
      <w:pPr>
        <w:pStyle w:val="BodyText"/>
        <w:spacing w:before="215" w:after="0"/>
        <w:ind w:firstLine="108" w:left="-993" w:right="1422"/>
        <w:rPr>
          <w:rFonts w:ascii="Calibri Light" w:hAnsi="Calibri Light" w:cs="Calibri Light"/>
          <w:b/>
          <w:sz w:val="22"/>
          <w:szCs w:val="22"/>
        </w:rPr>
      </w:pPr>
      <w:r>
        <w:rPr>
          <w:rFonts w:cs="Calibri Light" w:ascii="Calibri Light" w:hAnsi="Calibri Light"/>
          <w:b/>
          <w:sz w:val="22"/>
          <w:szCs w:val="22"/>
        </w:rPr>
      </w:r>
    </w:p>
    <w:p>
      <w:pPr>
        <w:pStyle w:val="BodyText"/>
        <w:spacing w:before="215" w:after="0"/>
        <w:ind w:firstLine="108" w:left="-993" w:right="1422"/>
        <w:rPr>
          <w:rFonts w:ascii="Calibri Light" w:hAnsi="Calibri Light" w:cs="Calibri Light"/>
          <w:b/>
          <w:sz w:val="22"/>
          <w:szCs w:val="22"/>
        </w:rPr>
      </w:pPr>
      <w:r>
        <w:rPr>
          <w:rFonts w:cs="Calibri Light" w:ascii="Calibri Light" w:hAnsi="Calibri Light"/>
          <w:b/>
          <w:sz w:val="22"/>
          <w:szCs w:val="22"/>
        </w:rPr>
      </w:r>
    </w:p>
    <w:p>
      <w:pPr>
        <w:pStyle w:val="BodyText"/>
        <w:spacing w:before="215" w:after="0"/>
        <w:ind w:firstLine="108" w:left="-993" w:right="1422"/>
        <w:rPr>
          <w:rFonts w:ascii="Calibri Light" w:hAnsi="Calibri Light" w:cs="Calibri Light"/>
          <w:b/>
          <w:sz w:val="22"/>
          <w:szCs w:val="22"/>
        </w:rPr>
      </w:pPr>
      <w:r>
        <w:rPr>
          <w:rFonts w:cs="Calibri Light" w:ascii="Calibri Light" w:hAnsi="Calibri Light"/>
          <w:b/>
          <w:sz w:val="22"/>
          <w:szCs w:val="22"/>
        </w:rPr>
      </w:r>
    </w:p>
    <w:p>
      <w:pPr>
        <w:pStyle w:val="BodyText"/>
        <w:spacing w:before="215" w:after="0"/>
        <w:ind w:firstLine="108" w:left="-993" w:right="1422"/>
        <w:rPr>
          <w:rFonts w:ascii="Calibri Light" w:hAnsi="Calibri Light" w:cs="Calibri Light"/>
          <w:b/>
          <w:sz w:val="22"/>
          <w:szCs w:val="22"/>
        </w:rPr>
      </w:pPr>
      <w:r>
        <w:rPr>
          <w:rFonts w:cs="Calibri Light" w:ascii="Calibri Light" w:hAnsi="Calibri Light"/>
          <w:b/>
          <w:sz w:val="22"/>
          <w:szCs w:val="22"/>
        </w:rPr>
      </w:r>
    </w:p>
    <w:p>
      <w:pPr>
        <w:pStyle w:val="BodyText"/>
        <w:spacing w:before="215" w:after="0"/>
        <w:ind w:firstLine="108" w:left="-993" w:right="1422"/>
        <w:rPr>
          <w:rFonts w:ascii="Calibri Light" w:hAnsi="Calibri Light" w:cs="Calibri Light"/>
          <w:b/>
          <w:sz w:val="22"/>
          <w:szCs w:val="22"/>
        </w:rPr>
      </w:pPr>
      <w:r>
        <w:rPr>
          <w:rFonts w:cs="Calibri Light" w:ascii="Calibri Light" w:hAnsi="Calibri Light"/>
          <w:b/>
          <w:sz w:val="22"/>
          <w:szCs w:val="22"/>
        </w:rPr>
      </w:r>
    </w:p>
    <w:p>
      <w:pPr>
        <w:pStyle w:val="BodyText"/>
        <w:spacing w:before="215" w:after="0"/>
        <w:ind w:firstLine="108" w:left="-993" w:right="1422"/>
        <w:rPr>
          <w:rFonts w:ascii="Calibri Light" w:hAnsi="Calibri Light" w:cs="Calibri Light"/>
          <w:b/>
          <w:sz w:val="22"/>
          <w:szCs w:val="22"/>
        </w:rPr>
      </w:pPr>
      <w:r>
        <w:rPr>
          <w:rFonts w:cs="Calibri Light" w:ascii="Calibri Light" w:hAnsi="Calibri Light"/>
          <w:b/>
          <w:sz w:val="22"/>
          <w:szCs w:val="22"/>
        </w:rPr>
      </w:r>
    </w:p>
    <w:p>
      <w:pPr>
        <w:pStyle w:val="BodyText"/>
        <w:spacing w:before="215" w:after="0"/>
        <w:ind w:left="-993" w:right="1422"/>
        <w:rPr>
          <w:rFonts w:ascii="Calibri Light" w:hAnsi="Calibri Light" w:cs="Calibri Light"/>
          <w:b/>
          <w:sz w:val="22"/>
          <w:szCs w:val="22"/>
        </w:rPr>
      </w:pPr>
      <w:r>
        <w:rPr>
          <w:rFonts w:cs="Calibri Light" w:ascii="Calibri Light" w:hAnsi="Calibri Light"/>
          <w:b/>
          <w:sz w:val="22"/>
          <w:szCs w:val="22"/>
        </w:rPr>
      </w:r>
    </w:p>
    <w:p>
      <w:pPr>
        <w:pStyle w:val="Normal"/>
        <w:tabs>
          <w:tab w:val="clear" w:pos="708"/>
          <w:tab w:val="left" w:pos="1534" w:leader="none"/>
        </w:tabs>
        <w:ind w:left="-993"/>
        <w:rPr>
          <w:rFonts w:ascii="Calibri Light" w:hAnsi="Calibri Light"/>
          <w:sz w:val="16"/>
        </w:rPr>
      </w:pPr>
      <w:r>
        <w:rPr>
          <w:rFonts w:ascii="Calibri Light" w:hAnsi="Calibri Light"/>
          <w:sz w:val="16"/>
        </w:rPr>
      </w:r>
    </w:p>
    <w:p>
      <w:pPr>
        <w:pStyle w:val="BodyText"/>
        <w:spacing w:before="215" w:after="0"/>
        <w:ind w:left="-993" w:right="1422"/>
        <w:rPr>
          <w:rFonts w:ascii="Calibri Light" w:hAnsi="Calibri Light" w:cs="Calibri Light"/>
          <w:b/>
          <w:sz w:val="22"/>
          <w:szCs w:val="22"/>
        </w:rPr>
      </w:pPr>
      <w:r>
        <w:rPr>
          <w:rFonts w:cs="Calibri Light" w:ascii="Calibri Light" w:hAnsi="Calibri Light"/>
          <w:b/>
          <w:sz w:val="22"/>
          <w:szCs w:val="22"/>
        </w:rPr>
      </w:r>
    </w:p>
    <w:p>
      <w:pPr>
        <w:pStyle w:val="BodyText"/>
        <w:spacing w:before="215" w:after="0"/>
        <w:ind w:left="-993" w:right="1422"/>
        <w:rPr>
          <w:rFonts w:ascii="Calibri Light" w:hAnsi="Calibri Light" w:cs="Calibri Light"/>
          <w:b/>
          <w:sz w:val="22"/>
          <w:szCs w:val="22"/>
        </w:rPr>
      </w:pPr>
      <w:r>
        <w:rPr>
          <w:rFonts w:cs="Calibri Light" w:ascii="Calibri Light" w:hAnsi="Calibri Light"/>
          <w:b/>
          <w:sz w:val="22"/>
          <w:szCs w:val="22"/>
        </w:rPr>
      </w:r>
    </w:p>
    <w:p>
      <w:pPr>
        <w:pStyle w:val="BodyText"/>
        <w:spacing w:before="215" w:after="0"/>
        <w:ind w:left="-993" w:right="1422"/>
        <w:rPr>
          <w:rFonts w:ascii="Calibri Light" w:hAnsi="Calibri Light" w:cs="Calibri Light"/>
          <w:b/>
          <w:sz w:val="20"/>
          <w:szCs w:val="20"/>
        </w:rPr>
      </w:pPr>
      <w:r>
        <w:rPr>
          <w:rFonts w:cs="Calibri Light" w:ascii="Calibri Light" w:hAnsi="Calibri Light"/>
          <w:b/>
          <w:sz w:val="20"/>
          <w:szCs w:val="20"/>
        </w:rPr>
        <w:t xml:space="preserve">Описание насосной станции серии 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${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US"/>
        </w:rPr>
        <w:t>series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}</w:t>
      </w:r>
    </w:p>
    <w:p>
      <w:pPr>
        <w:pStyle w:val="BodyText"/>
        <w:spacing w:before="215" w:after="0"/>
        <w:ind w:left="-993" w:right="141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  <w:lang w:val="en-US"/>
        </w:rPr>
        <w:t>${description}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42" w:leader="none"/>
        </w:tabs>
        <w:ind w:firstLine="993" w:left="-993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w w:val="105"/>
          <w:sz w:val="20"/>
          <w:szCs w:val="20"/>
        </w:rPr>
        <w:t>внутренний хозяйственно-питьевой</w:t>
      </w:r>
      <w:r>
        <w:rPr>
          <w:rFonts w:cs="Calibri Light" w:ascii="Calibri Light" w:hAnsi="Calibri Light"/>
          <w:spacing w:val="-3"/>
          <w:w w:val="105"/>
          <w:sz w:val="20"/>
          <w:szCs w:val="20"/>
        </w:rPr>
        <w:t xml:space="preserve"> </w:t>
      </w:r>
      <w:r>
        <w:rPr>
          <w:rFonts w:cs="Calibri Light" w:ascii="Calibri Light" w:hAnsi="Calibri Light"/>
          <w:w w:val="105"/>
          <w:sz w:val="20"/>
          <w:szCs w:val="20"/>
        </w:rPr>
        <w:t>водопровод;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42" w:leader="none"/>
        </w:tabs>
        <w:ind w:firstLine="993" w:left="-993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наружное</w:t>
      </w:r>
      <w:r>
        <w:rPr>
          <w:rFonts w:cs="Calibri Light" w:ascii="Calibri Light" w:hAnsi="Calibri Light"/>
          <w:spacing w:val="1"/>
          <w:sz w:val="20"/>
          <w:szCs w:val="20"/>
        </w:rPr>
        <w:t xml:space="preserve"> </w:t>
      </w:r>
      <w:r>
        <w:rPr>
          <w:rFonts w:cs="Calibri Light" w:ascii="Calibri Light" w:hAnsi="Calibri Light"/>
          <w:sz w:val="20"/>
          <w:szCs w:val="20"/>
        </w:rPr>
        <w:t>водоснабжение;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42" w:leader="none"/>
        </w:tabs>
        <w:ind w:firstLine="993" w:left="-993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w w:val="105"/>
          <w:sz w:val="20"/>
          <w:szCs w:val="20"/>
        </w:rPr>
        <w:t>производственный</w:t>
      </w:r>
      <w:r>
        <w:rPr>
          <w:rFonts w:cs="Calibri Light" w:ascii="Calibri Light" w:hAnsi="Calibri Light"/>
          <w:spacing w:val="-2"/>
          <w:w w:val="105"/>
          <w:sz w:val="20"/>
          <w:szCs w:val="20"/>
        </w:rPr>
        <w:t xml:space="preserve"> </w:t>
      </w:r>
      <w:r>
        <w:rPr>
          <w:rFonts w:cs="Calibri Light" w:ascii="Calibri Light" w:hAnsi="Calibri Light"/>
          <w:w w:val="105"/>
          <w:sz w:val="20"/>
          <w:szCs w:val="20"/>
        </w:rPr>
        <w:t>водопровод.</w:t>
      </w:r>
      <w:r>
        <w:rPr>
          <w:rFonts w:cs="Calibri Light" w:ascii="Calibri Light" w:hAnsi="Calibri Light"/>
          <w:w w:val="91"/>
          <w:sz w:val="20"/>
          <w:szCs w:val="20"/>
        </w:rPr>
        <w:t xml:space="preserve"> </w:t>
      </w:r>
    </w:p>
    <w:p>
      <w:pPr>
        <w:pStyle w:val="ListParagraph"/>
        <w:tabs>
          <w:tab w:val="clear" w:pos="708"/>
          <w:tab w:val="left" w:pos="342" w:leader="none"/>
        </w:tabs>
        <w:ind w:left="142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</w:r>
    </w:p>
    <w:p>
      <w:pPr>
        <w:pStyle w:val="ListParagraph"/>
        <w:tabs>
          <w:tab w:val="clear" w:pos="708"/>
          <w:tab w:val="left" w:pos="342" w:leader="none"/>
        </w:tabs>
        <w:ind w:left="-993"/>
        <w:rPr>
          <w:rFonts w:ascii="Calibri Light" w:hAnsi="Calibri Light" w:cs="Calibri Light"/>
          <w:b/>
          <w:w w:val="105"/>
          <w:sz w:val="20"/>
          <w:szCs w:val="20"/>
        </w:rPr>
      </w:pPr>
      <w:r>
        <w:rPr>
          <w:rFonts w:cs="Calibri Light" w:ascii="Calibri Light" w:hAnsi="Calibri Light"/>
          <w:b/>
          <w:w w:val="105"/>
          <w:sz w:val="20"/>
          <w:szCs w:val="20"/>
        </w:rPr>
        <w:t>Автоматизация и основные функции насосной станции: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42" w:leader="none"/>
        </w:tabs>
        <w:rPr>
          <w:rFonts w:ascii="Calibri Light" w:hAnsi="Calibri Light" w:cs="Calibri Light"/>
          <w:w w:val="105"/>
          <w:sz w:val="20"/>
          <w:szCs w:val="20"/>
        </w:rPr>
      </w:pPr>
      <w:r>
        <w:rPr>
          <w:rFonts w:cs="Calibri Light" w:ascii="Calibri Light" w:hAnsi="Calibri Light"/>
          <w:w w:val="105"/>
          <w:sz w:val="20"/>
          <w:szCs w:val="20"/>
        </w:rPr>
        <w:t>Автоматический и ручной режим задания давления;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42" w:leader="none"/>
        </w:tabs>
        <w:rPr>
          <w:rFonts w:ascii="Calibri Light" w:hAnsi="Calibri Light" w:cs="Calibri Light"/>
          <w:w w:val="105"/>
          <w:sz w:val="20"/>
          <w:szCs w:val="20"/>
        </w:rPr>
      </w:pPr>
      <w:r>
        <w:rPr>
          <w:rFonts w:cs="Calibri Light" w:ascii="Calibri Light" w:hAnsi="Calibri Light"/>
          <w:w w:val="105"/>
          <w:sz w:val="20"/>
          <w:szCs w:val="20"/>
        </w:rPr>
        <w:t>${description_control}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42" w:leader="none"/>
        </w:tabs>
        <w:rPr>
          <w:rFonts w:ascii="Calibri Light" w:hAnsi="Calibri Light" w:cs="Calibri Light"/>
          <w:w w:val="105"/>
          <w:sz w:val="20"/>
          <w:szCs w:val="20"/>
        </w:rPr>
      </w:pPr>
      <w:r>
        <w:rPr>
          <w:rFonts w:cs="Calibri Light" w:ascii="Calibri Light" w:hAnsi="Calibri Light"/>
          <w:w w:val="105"/>
          <w:sz w:val="20"/>
          <w:szCs w:val="20"/>
        </w:rPr>
        <w:t>Каскадное управление с переменным мастером;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42" w:leader="none"/>
        </w:tabs>
        <w:rPr>
          <w:rFonts w:ascii="Calibri Light" w:hAnsi="Calibri Light" w:cs="Calibri Light"/>
          <w:w w:val="105"/>
          <w:sz w:val="20"/>
          <w:szCs w:val="20"/>
        </w:rPr>
      </w:pPr>
      <w:r>
        <w:rPr>
          <w:rFonts w:cs="Calibri Light" w:ascii="Calibri Light" w:hAnsi="Calibri Light"/>
          <w:w w:val="105"/>
          <w:sz w:val="20"/>
          <w:szCs w:val="20"/>
        </w:rPr>
        <w:t>Ротация (переменное переключение насосов для выравнивания моторесурса);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42" w:leader="none"/>
        </w:tabs>
        <w:rPr>
          <w:rFonts w:ascii="Calibri Light" w:hAnsi="Calibri Light" w:cs="Calibri Light"/>
          <w:w w:val="105"/>
          <w:sz w:val="20"/>
          <w:szCs w:val="20"/>
        </w:rPr>
      </w:pPr>
      <w:r>
        <w:rPr>
          <w:rFonts w:cs="Calibri Light" w:ascii="Calibri Light" w:hAnsi="Calibri Light"/>
          <w:w w:val="105"/>
          <w:sz w:val="20"/>
          <w:szCs w:val="20"/>
        </w:rPr>
        <w:t>Световая сигнализация работы и неисправности;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42" w:leader="none"/>
        </w:tabs>
        <w:rPr>
          <w:rFonts w:ascii="Calibri Light" w:hAnsi="Calibri Light" w:cs="Calibri Light"/>
          <w:w w:val="105"/>
          <w:sz w:val="20"/>
          <w:szCs w:val="20"/>
        </w:rPr>
      </w:pPr>
      <w:r>
        <w:rPr>
          <w:rFonts w:cs="Calibri Light" w:ascii="Calibri Light" w:hAnsi="Calibri Light"/>
          <w:w w:val="105"/>
          <w:sz w:val="20"/>
          <w:szCs w:val="20"/>
        </w:rPr>
        <w:t>Защита от сухого хода;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42" w:leader="none"/>
        </w:tabs>
        <w:rPr>
          <w:rFonts w:ascii="Calibri Light" w:hAnsi="Calibri Light" w:cs="Calibri Light"/>
          <w:w w:val="105"/>
          <w:sz w:val="20"/>
          <w:szCs w:val="20"/>
        </w:rPr>
      </w:pPr>
      <w:r>
        <w:rPr>
          <w:rFonts w:cs="Calibri Light" w:ascii="Calibri Light" w:hAnsi="Calibri Light"/>
          <w:w w:val="105"/>
          <w:sz w:val="20"/>
          <w:szCs w:val="20"/>
        </w:rPr>
        <w:t>Защита двигателя от перегрева обмотки, перегрузки по току и короткого замыкания при помощи   автоматического выключателя мотора;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42" w:leader="none"/>
        </w:tabs>
        <w:rPr>
          <w:rStyle w:val="Fontstyle01"/>
          <w:color w:val="auto"/>
          <w:w w:val="105"/>
        </w:rPr>
      </w:pPr>
      <w:r>
        <w:rPr>
          <w:rStyle w:val="Fontstyle01"/>
        </w:rPr>
        <w:t>Диспетчеризация по протоколу ModBus RTU RS485 c подключением в облачную SCADA-систему с</w:t>
      </w:r>
      <w:r>
        <w:rPr>
          <w:rFonts w:cs="Calibri Light" w:ascii="Calibri Light" w:hAnsi="Calibri Light"/>
          <w:color w:val="000000"/>
          <w:sz w:val="20"/>
          <w:szCs w:val="20"/>
        </w:rPr>
        <w:br/>
      </w:r>
      <w:r>
        <w:rPr>
          <w:rStyle w:val="Fontstyle01"/>
        </w:rPr>
        <w:t>уведомлением на мессенджеры (Telegram, Viber)</w:t>
      </w:r>
    </w:p>
    <w:p>
      <w:pPr>
        <w:pStyle w:val="Normal"/>
        <w:tabs>
          <w:tab w:val="clear" w:pos="708"/>
          <w:tab w:val="left" w:pos="342" w:leader="none"/>
        </w:tabs>
        <w:rPr>
          <w:rFonts w:ascii="Calibri Light" w:hAnsi="Calibri Light" w:cs="Calibri Light"/>
          <w:w w:val="105"/>
          <w:sz w:val="20"/>
        </w:rPr>
      </w:pPr>
      <w:r>
        <w:rPr>
          <w:rFonts w:cs="Calibri Light" w:ascii="Calibri Light" w:hAnsi="Calibri Light"/>
          <w:w w:val="105"/>
          <w:sz w:val="20"/>
        </w:rPr>
      </w:r>
    </w:p>
    <w:p>
      <w:pPr>
        <w:pStyle w:val="Normal"/>
        <w:tabs>
          <w:tab w:val="clear" w:pos="708"/>
          <w:tab w:val="left" w:pos="342" w:leader="none"/>
        </w:tabs>
        <w:ind w:left="-1134"/>
        <w:rPr>
          <w:rFonts w:ascii="Calibri Light" w:hAnsi="Calibri Light" w:cs="Calibri Light"/>
          <w:w w:val="105"/>
          <w:sz w:val="20"/>
        </w:rPr>
      </w:pPr>
      <w:r>
        <w:rPr>
          <w:rFonts w:cs="Calibri Light" w:ascii="Calibri Light" w:hAnsi="Calibri Light"/>
          <w:w w:val="105"/>
          <w:sz w:val="20"/>
        </w:rPr>
      </w:r>
    </w:p>
    <w:p>
      <w:pPr>
        <w:pStyle w:val="Normal"/>
        <w:tabs>
          <w:tab w:val="clear" w:pos="708"/>
          <w:tab w:val="left" w:pos="342" w:leader="none"/>
        </w:tabs>
        <w:ind w:left="-1134" w:right="2692"/>
        <w:rPr>
          <w:rFonts w:ascii="Calibri Light" w:hAnsi="Calibri Light" w:cs="Calibri Light"/>
          <w:w w:val="105"/>
          <w:sz w:val="20"/>
        </w:rPr>
      </w:pPr>
      <w:r>
        <w:rPr>
          <w:rFonts w:cs="Calibri Light" w:ascii="Calibri Light" w:hAnsi="Calibri Light"/>
          <w:w w:val="105"/>
          <w:sz w:val="20"/>
        </w:rPr>
        <w:t>Ознакомиться и скачать  руководство по эксплуатации на сайте производителя</w:t>
      </w: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4500245</wp:posOffset>
            </wp:positionH>
            <wp:positionV relativeFrom="paragraph">
              <wp:posOffset>-41910</wp:posOffset>
            </wp:positionV>
            <wp:extent cx="1243330" cy="1243330"/>
            <wp:effectExtent l="0" t="0" r="0" b="0"/>
            <wp:wrapSquare wrapText="largest"/>
            <wp:docPr id="6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 Light" w:ascii="Calibri Light" w:hAnsi="Calibri Light"/>
          <w:w w:val="105"/>
          <w:sz w:val="20"/>
        </w:rPr>
        <w:t xml:space="preserve"> </w:t>
      </w:r>
      <w:hyperlink r:id="rId7">
        <w:r>
          <w:rPr>
            <w:rStyle w:val="Hyperlink"/>
            <w:rFonts w:cs="Calibri Light" w:ascii="Calibri Light" w:hAnsi="Calibri Light"/>
            <w:w w:val="105"/>
            <w:sz w:val="20"/>
          </w:rPr>
          <w:t>https://</w:t>
        </w:r>
        <w:r>
          <w:rPr>
            <w:rStyle w:val="Hyperlink"/>
            <w:rFonts w:cs="Calibri Light" w:ascii="Calibri Light" w:hAnsi="Calibri Light"/>
            <w:w w:val="105"/>
            <w:sz w:val="20"/>
            <w:lang w:val="en-US"/>
          </w:rPr>
          <w:t>atri</w:t>
        </w:r>
        <w:r>
          <w:rPr>
            <w:rStyle w:val="Hyperlink"/>
            <w:rFonts w:cs="Calibri Light" w:ascii="Calibri Light" w:hAnsi="Calibri Light"/>
            <w:w w:val="105"/>
            <w:sz w:val="20"/>
          </w:rPr>
          <w:t>-</w:t>
        </w:r>
        <w:r>
          <w:rPr>
            <w:rStyle w:val="Hyperlink"/>
            <w:rFonts w:cs="Calibri Light" w:ascii="Calibri Light" w:hAnsi="Calibri Light"/>
            <w:w w:val="105"/>
            <w:sz w:val="20"/>
            <w:lang w:val="en-US"/>
          </w:rPr>
          <w:t>ns</w:t>
        </w:r>
        <w:r>
          <w:rPr>
            <w:rStyle w:val="Hyperlink"/>
            <w:rFonts w:cs="Calibri Light" w:ascii="Calibri Light" w:hAnsi="Calibri Light"/>
            <w:w w:val="105"/>
            <w:sz w:val="20"/>
          </w:rPr>
          <w:t>.ru/</w:t>
        </w:r>
      </w:hyperlink>
      <w:r>
        <w:rPr>
          <w:rFonts w:cs="Calibri Light" w:ascii="Calibri Light" w:hAnsi="Calibri Light"/>
          <w:w w:val="105"/>
          <w:sz w:val="20"/>
        </w:rPr>
        <w:t>.</w:t>
      </w:r>
    </w:p>
    <w:p>
      <w:pPr>
        <w:pStyle w:val="ListParagraph"/>
        <w:tabs>
          <w:tab w:val="clear" w:pos="708"/>
          <w:tab w:val="left" w:pos="342" w:leader="none"/>
        </w:tabs>
        <w:ind w:left="-1134" w:right="2692"/>
        <w:rPr>
          <w:rFonts w:ascii="Calibri Light" w:hAnsi="Calibri Light" w:cs="Calibri Light"/>
          <w:w w:val="105"/>
          <w:sz w:val="18"/>
        </w:rPr>
      </w:pPr>
      <w:r>
        <w:rPr>
          <w:rFonts w:cs="Calibri Light" w:ascii="Calibri Light" w:hAnsi="Calibri Light"/>
          <w:w w:val="105"/>
          <w:sz w:val="18"/>
        </w:rPr>
      </w:r>
    </w:p>
    <w:p>
      <w:pPr>
        <w:pStyle w:val="ListParagraph"/>
        <w:tabs>
          <w:tab w:val="clear" w:pos="708"/>
          <w:tab w:val="left" w:pos="342" w:leader="none"/>
        </w:tabs>
        <w:ind w:left="-1134" w:right="2692"/>
        <w:rPr/>
      </w:pPr>
      <w:r>
        <w:rPr>
          <w:rFonts w:cs="Calibri Light" w:ascii="Calibri Light" w:hAnsi="Calibri Light"/>
          <w:w w:val="105"/>
          <w:sz w:val="18"/>
        </w:rPr>
        <w:t>Насосная станция «Атри-НС» соответствует требованиям Технического регламента таможенного союза ТР ТС 004/2011 «О безопасности низковольтного оборудования», ТР ТС 020/2011 «Электромагнитная совместимость технических средств», ТР ТС 010/2011 «О безопасности машин и оборудования» (регистрационный номер декларации о соответствии ЕАЭС № RU Д-RU.КА01.В.03800/19)</w:t>
      </w:r>
    </w:p>
    <w:sectPr>
      <w:headerReference w:type="default" r:id="rId8"/>
      <w:footerReference w:type="even" r:id="rId9"/>
      <w:footerReference w:type="default" r:id="rId10"/>
      <w:footerReference w:type="first" r:id="rId11"/>
      <w:type w:val="nextPage"/>
      <w:pgSz w:w="11906" w:h="16838"/>
      <w:pgMar w:left="1701" w:right="850" w:gutter="0" w:header="708" w:top="1134" w:footer="708" w:bottom="1134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Arial">
    <w:charset w:val="cc"/>
    <w:family w:val="swiss"/>
    <w:pitch w:val="variable"/>
  </w:font>
  <w:font w:name="Arial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1418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140970</wp:posOffset>
          </wp:positionH>
          <wp:positionV relativeFrom="page">
            <wp:posOffset>10133330</wp:posOffset>
          </wp:positionV>
          <wp:extent cx="494030" cy="344170"/>
          <wp:effectExtent l="0" t="0" r="0" b="0"/>
          <wp:wrapNone/>
          <wp:docPr id="7" name="image3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3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4030" cy="344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48BFCE1E">
              <wp:simplePos x="0" y="0"/>
              <wp:positionH relativeFrom="page">
                <wp:posOffset>618490</wp:posOffset>
              </wp:positionH>
              <wp:positionV relativeFrom="page">
                <wp:posOffset>10027285</wp:posOffset>
              </wp:positionV>
              <wp:extent cx="2704465" cy="506730"/>
              <wp:effectExtent l="0" t="0" r="0" b="0"/>
              <wp:wrapNone/>
              <wp:docPr id="8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4320" cy="506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color w:themeColor="background1" w:themeShade="80" w:val="808080"/>
                            </w:rPr>
                          </w:pPr>
                          <w:r>
                            <w:rPr>
                              <w:color w:themeColor="background1" w:themeShade="80" w:val="808080"/>
                            </w:rPr>
                            <w:t>Программа подбора ООО «АТРИ-ЭНЕРГО»</w:t>
                          </w:r>
                        </w:p>
                        <w:p>
                          <w:pPr>
                            <w:pStyle w:val="Footer"/>
                            <w:rPr>
                              <w:color w:themeColor="background1" w:themeShade="80" w:val="808080"/>
                            </w:rPr>
                          </w:pPr>
                          <w:r>
                            <w:rPr>
                              <w:color w:themeColor="background1" w:themeShade="80" w:val="808080"/>
                            </w:rPr>
                            <w:t>Версия ${</w:t>
                          </w:r>
                          <w:r>
                            <w:rPr>
                              <w:color w:themeColor="background1" w:themeShade="80" w:val="808080"/>
                              <w:lang w:val="en-US"/>
                            </w:rPr>
                            <w:t>version</w:t>
                          </w:r>
                          <w:r>
                            <w:rPr>
                              <w:color w:themeColor="background1" w:themeShade="80" w:val="808080"/>
                            </w:rPr>
                            <w:t>}</w:t>
                          </w:r>
                        </w:p>
                        <w:p>
                          <w:pPr>
                            <w:pStyle w:val="Style20"/>
                            <w:spacing w:before="1" w:after="0"/>
                            <w:ind w:left="20" w:right="-8"/>
                            <w:rPr/>
                          </w:pPr>
                          <w:r>
                            <w:rPr>
                              <w:color w:themeColor="background1" w:themeShade="80" w:val="808080"/>
                            </w:rPr>
                            <w:t>Версия данных от ${</w:t>
                          </w:r>
                          <w:r>
                            <w:rPr>
                              <w:color w:themeColor="background1" w:themeShade="80" w:val="808080"/>
                              <w:lang w:val="en-US"/>
                            </w:rPr>
                            <w:t>data</w:t>
                          </w:r>
                          <w:r>
                            <w:rPr>
                              <w:color w:themeColor="background1" w:themeShade="80" w:val="808080"/>
                            </w:rPr>
                            <w:t>_</w:t>
                          </w:r>
                          <w:r>
                            <w:rPr>
                              <w:color w:themeColor="background1" w:themeShade="80" w:val="808080"/>
                              <w:lang w:val="en-US"/>
                            </w:rPr>
                            <w:t>base</w:t>
                          </w:r>
                          <w:r>
                            <w:rPr>
                              <w:color w:themeColor="background1" w:themeShade="80" w:val="808080"/>
                            </w:rPr>
                            <w:t>}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stroked="f" o:allowincell="f" style="position:absolute;margin-left:48.7pt;margin-top:789.55pt;width:212.9pt;height:39.85pt;mso-wrap-style:square;v-text-anchor:top;mso-position-horizontal-relative:page;mso-position-vertical-relative:page" wp14:anchorId="48BFCE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color w:themeColor="background1" w:themeShade="80" w:val="808080"/>
                      </w:rPr>
                    </w:pPr>
                    <w:r>
                      <w:rPr>
                        <w:color w:themeColor="background1" w:themeShade="80" w:val="808080"/>
                      </w:rPr>
                      <w:t>Программа подбора ООО «АТРИ-ЭНЕРГО»</w:t>
                    </w:r>
                  </w:p>
                  <w:p>
                    <w:pPr>
                      <w:pStyle w:val="Footer"/>
                      <w:rPr>
                        <w:color w:themeColor="background1" w:themeShade="80" w:val="808080"/>
                      </w:rPr>
                    </w:pPr>
                    <w:r>
                      <w:rPr>
                        <w:color w:themeColor="background1" w:themeShade="80" w:val="808080"/>
                      </w:rPr>
                      <w:t>Версия ${</w:t>
                    </w:r>
                    <w:r>
                      <w:rPr>
                        <w:color w:themeColor="background1" w:themeShade="80" w:val="808080"/>
                        <w:lang w:val="en-US"/>
                      </w:rPr>
                      <w:t>version</w:t>
                    </w:r>
                    <w:r>
                      <w:rPr>
                        <w:color w:themeColor="background1" w:themeShade="80" w:val="808080"/>
                      </w:rPr>
                      <w:t>}</w:t>
                    </w:r>
                  </w:p>
                  <w:p>
                    <w:pPr>
                      <w:pStyle w:val="Style20"/>
                      <w:spacing w:before="1" w:after="0"/>
                      <w:ind w:left="20" w:right="-8"/>
                      <w:rPr/>
                    </w:pPr>
                    <w:r>
                      <w:rPr>
                        <w:color w:themeColor="background1" w:themeShade="80" w:val="808080"/>
                      </w:rPr>
                      <w:t>Версия данных от ${</w:t>
                    </w:r>
                    <w:r>
                      <w:rPr>
                        <w:color w:themeColor="background1" w:themeShade="80" w:val="808080"/>
                        <w:lang w:val="en-US"/>
                      </w:rPr>
                      <w:t>data</w:t>
                    </w:r>
                    <w:r>
                      <w:rPr>
                        <w:color w:themeColor="background1" w:themeShade="80" w:val="808080"/>
                      </w:rPr>
                      <w:t>_</w:t>
                    </w:r>
                    <w:r>
                      <w:rPr>
                        <w:color w:themeColor="background1" w:themeShade="80" w:val="808080"/>
                        <w:lang w:val="en-US"/>
                      </w:rPr>
                      <w:t>base</w:t>
                    </w:r>
                    <w:r>
                      <w:rPr>
                        <w:color w:themeColor="background1" w:themeShade="80" w:val="808080"/>
                      </w:rPr>
                      <w:t>}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" wp14:anchorId="6DD909FA">
              <wp:simplePos x="0" y="0"/>
              <wp:positionH relativeFrom="page">
                <wp:posOffset>3769360</wp:posOffset>
              </wp:positionH>
              <wp:positionV relativeFrom="page">
                <wp:posOffset>10198735</wp:posOffset>
              </wp:positionV>
              <wp:extent cx="1353820" cy="165100"/>
              <wp:effectExtent l="0" t="0" r="0" b="0"/>
              <wp:wrapNone/>
              <wp:docPr id="9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5396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0"/>
                            <w:spacing w:lineRule="exact" w:line="244" w:before="0" w:after="160"/>
                            <w:ind w:left="20"/>
                            <w:rPr/>
                          </w:pPr>
                          <w:r>
                            <w:rPr>
                              <w:color w:val="7F7F7F"/>
                            </w:rPr>
                            <w:t>Возможны изменения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296.8pt;margin-top:803.05pt;width:106.55pt;height:12.95pt;mso-wrap-style:square;v-text-anchor:top;mso-position-horizontal-relative:page;mso-position-vertical-relative:page" wp14:anchorId="6DD909F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20"/>
                      <w:spacing w:lineRule="exact" w:line="244" w:before="0" w:after="160"/>
                      <w:ind w:left="20"/>
                      <w:rPr/>
                    </w:pPr>
                    <w:r>
                      <w:rPr>
                        <w:color w:val="7F7F7F"/>
                      </w:rPr>
                      <w:t>Возможны изменения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2C05F04C">
              <wp:simplePos x="0" y="0"/>
              <wp:positionH relativeFrom="page">
                <wp:posOffset>6351270</wp:posOffset>
              </wp:positionH>
              <wp:positionV relativeFrom="page">
                <wp:posOffset>10198735</wp:posOffset>
              </wp:positionV>
              <wp:extent cx="753110" cy="165100"/>
              <wp:effectExtent l="0" t="0" r="0" b="0"/>
              <wp:wrapNone/>
              <wp:docPr id="10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12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0"/>
                            <w:spacing w:lineRule="exact" w:line="244" w:before="0" w:after="160"/>
                            <w:ind w:left="20"/>
                            <w:rPr/>
                          </w:pPr>
                          <w:r>
                            <w:rPr>
                              <w:color w:val="A5A5A5"/>
                            </w:rPr>
                            <w:t xml:space="preserve">Страница: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500.1pt;margin-top:803.05pt;width:59.25pt;height:12.95pt;mso-wrap-style:square;v-text-anchor:top;mso-position-horizontal-relative:page;mso-position-vertical-relative:page" wp14:anchorId="2C05F04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20"/>
                      <w:spacing w:lineRule="exact" w:line="244" w:before="0" w:after="160"/>
                      <w:ind w:left="20"/>
                      <w:rPr/>
                    </w:pPr>
                    <w:r>
                      <w:rPr>
                        <w:color w:val="A5A5A5"/>
                      </w:rPr>
                      <w:t xml:space="preserve">Страница: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993"/>
      <w:rPr>
        <w:rFonts w:ascii="Calibri Light" w:hAnsi="Calibri Light"/>
        <w:sz w:val="14"/>
        <w:szCs w:val="14"/>
      </w:rPr>
    </w:pPr>
    <w:r>
      <w:rPr>
        <w:rFonts w:ascii="Calibri Light" w:hAnsi="Calibri Light"/>
        <w:sz w:val="14"/>
        <w:szCs w:val="14"/>
      </w:rPr>
      <w:t>ПРИМЕЧАНИЕ:</w:t>
      <w:br/>
      <w:t>- Общий вид НС, количество насосов и другого оборудования может отличаться от представленных на рисунке, и рассчитывается индивидуально.</w:t>
    </w:r>
  </w:p>
  <w:p>
    <w:pPr>
      <w:pStyle w:val="Footer"/>
      <w:ind w:left="-993"/>
      <w:rPr>
        <w:rFonts w:ascii="Calibri Light" w:hAnsi="Calibri Light"/>
        <w:sz w:val="14"/>
        <w:szCs w:val="14"/>
      </w:rPr>
    </w:pPr>
    <w:r>
      <w:rPr>
        <w:rFonts w:ascii="Calibri Light" w:hAnsi="Calibri Light"/>
        <w:sz w:val="14"/>
        <w:szCs w:val="14"/>
      </w:rPr>
      <w:t>- Расчётная точка на рабочем поле указана с учётом гидравлических потерь в коллекторах и в обвязке насосной станции.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1418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08" w:hanging="108"/>
      </w:pPr>
      <w:rPr>
        <w:rFonts w:ascii="Symbol" w:hAnsi="Symbol" w:cs="Symbol" w:hint="default"/>
        <w:sz w:val="20"/>
        <w:szCs w:val="20"/>
        <w:w w:val="100"/>
        <w:color w:val="231F20"/>
        <w:lang w:val="ru-RU" w:eastAsia="ru-RU" w:bidi="ru-RU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38" w:hanging="108"/>
      </w:pPr>
      <w:rPr>
        <w:rFonts w:ascii="Symbol" w:hAnsi="Symbol" w:cs="Symbol" w:hint="default"/>
        <w:lang w:val="ru-RU" w:eastAsia="ru-RU" w:bidi="ru-RU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37" w:hanging="108"/>
      </w:pPr>
      <w:rPr>
        <w:rFonts w:ascii="Symbol" w:hAnsi="Symbol" w:cs="Symbol" w:hint="default"/>
        <w:lang w:val="ru-RU" w:eastAsia="ru-RU" w:bidi="ru-RU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35" w:hanging="108"/>
      </w:pPr>
      <w:rPr>
        <w:rFonts w:ascii="Symbol" w:hAnsi="Symbol" w:cs="Symbol" w:hint="default"/>
        <w:lang w:val="ru-RU" w:eastAsia="ru-RU" w:bidi="ru-RU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34" w:hanging="108"/>
      </w:pPr>
      <w:rPr>
        <w:rFonts w:ascii="Symbol" w:hAnsi="Symbol" w:cs="Symbol" w:hint="default"/>
        <w:lang w:val="ru-RU" w:eastAsia="ru-RU" w:bidi="ru-RU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32" w:hanging="108"/>
      </w:pPr>
      <w:rPr>
        <w:rFonts w:ascii="Symbol" w:hAnsi="Symbol" w:cs="Symbol" w:hint="default"/>
        <w:lang w:val="ru-RU" w:eastAsia="ru-RU" w:bidi="ru-RU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31" w:hanging="108"/>
      </w:pPr>
      <w:rPr>
        <w:rFonts w:ascii="Symbol" w:hAnsi="Symbol" w:cs="Symbol" w:hint="default"/>
        <w:lang w:val="ru-RU" w:eastAsia="ru-RU" w:bidi="ru-RU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29" w:hanging="108"/>
      </w:pPr>
      <w:rPr>
        <w:rFonts w:ascii="Symbol" w:hAnsi="Symbol" w:cs="Symbol" w:hint="default"/>
        <w:lang w:val="ru-RU" w:eastAsia="ru-RU" w:bidi="ru-RU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128" w:hanging="108"/>
      </w:pPr>
      <w:rPr>
        <w:rFonts w:ascii="Symbol" w:hAnsi="Symbol" w:cs="Symbol" w:hint="default"/>
        <w:lang w:val="ru-RU" w:eastAsia="ru-RU" w:bidi="ru-RU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uiPriority w:val="1"/>
    <w:qFormat/>
    <w:rsid w:val="00ca7233"/>
    <w:rPr>
      <w:rFonts w:ascii="Calibri" w:hAnsi="Calibri" w:eastAsia="Calibri" w:cs="Calibri"/>
      <w:sz w:val="24"/>
      <w:szCs w:val="24"/>
      <w:lang w:eastAsia="ru-RU" w:bidi="ru-RU"/>
    </w:rPr>
  </w:style>
  <w:style w:type="character" w:styleId="Hyperlink">
    <w:name w:val="Hyperlink"/>
    <w:basedOn w:val="DefaultParagraphFont"/>
    <w:uiPriority w:val="99"/>
    <w:unhideWhenUsed/>
    <w:rsid w:val="00e4431e"/>
    <w:rPr>
      <w:color w:themeColor="hyperlink" w:val="0563C1"/>
      <w:u w:val="single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e4431e"/>
    <w:rPr/>
  </w:style>
  <w:style w:type="character" w:styleId="Style16" w:customStyle="1">
    <w:name w:val="Нижний колонтитул Знак"/>
    <w:basedOn w:val="DefaultParagraphFont"/>
    <w:uiPriority w:val="99"/>
    <w:qFormat/>
    <w:rsid w:val="00e4431e"/>
    <w:rPr/>
  </w:style>
  <w:style w:type="character" w:styleId="Fontstyle01" w:customStyle="1">
    <w:name w:val="fontstyle01"/>
    <w:basedOn w:val="DefaultParagraphFont"/>
    <w:qFormat/>
    <w:rsid w:val="00ac18a8"/>
    <w:rPr>
      <w:rFonts w:ascii="Calibri Light" w:hAnsi="Calibri Light" w:cs="Calibri Light"/>
      <w:b w:val="false"/>
      <w:bCs w:val="false"/>
      <w:i w:val="false"/>
      <w:iCs w:val="false"/>
      <w:color w:val="000000"/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link w:val="Style14"/>
    <w:uiPriority w:val="1"/>
    <w:qFormat/>
    <w:rsid w:val="00ca7233"/>
    <w:pPr>
      <w:widowControl w:val="false"/>
      <w:spacing w:lineRule="auto" w:line="240" w:before="0" w:after="0"/>
    </w:pPr>
    <w:rPr>
      <w:rFonts w:ascii="Calibri" w:hAnsi="Calibri" w:eastAsia="Calibri" w:cs="Calibri"/>
      <w:sz w:val="24"/>
      <w:szCs w:val="24"/>
      <w:lang w:eastAsia="ru-RU" w:bidi="ru-RU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rsid w:val="00e4431e"/>
    <w:pPr>
      <w:widowControl w:val="false"/>
      <w:spacing w:lineRule="auto" w:line="240" w:before="0" w:after="0"/>
    </w:pPr>
    <w:rPr>
      <w:rFonts w:ascii="Calibri" w:hAnsi="Calibri" w:eastAsia="Calibri" w:cs="Calibri"/>
      <w:lang w:eastAsia="ru-RU" w:bidi="ru-RU"/>
    </w:rPr>
  </w:style>
  <w:style w:type="paragraph" w:styleId="Style19" w:customStyle="1">
    <w:name w:val="Колонтитул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e4431e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e4431e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0" w:customStyle="1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1"/>
    <w:uiPriority w:val="39"/>
    <w:rsid w:val="00ca723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atri-ns.ru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4190</TotalTime>
  <Application>LibreOffice/7.6.1.2$Windows_x86 LibreOffice_project/f5defcebd022c5bc36bbb79be232cb6926d8f674</Application>
  <AppVersion>15.0000</AppVersion>
  <Pages>2</Pages>
  <Words>308</Words>
  <Characters>2319</Characters>
  <CharactersWithSpaces>2530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2023-02-07T18:27:00Z</dcterms:created>
  <dc:creator>User</dc:creator>
  <dc:description/>
  <dc:language>ru-RU</dc:language>
  <cp:lastModifiedBy/>
  <dcterms:modified xsi:type="dcterms:W3CDTF">2023-09-25T17:24:40Z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