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jc w:val="center"/>
      </w:pPr>
      <w:r>
        <w:rPr>
          <w:rFonts w:ascii="Arial" w:cs="Arial" w:eastAsia="Arial" w:hAnsi="Arial"/>
          <w:b/>
          <w:bCs/>
          <w:color w:val="1F3864"/>
          <w:sz w:val="72"/>
          <w:szCs w:val="72"/>
        </w:rPr>
        <w:t xml:space="preserve">ExoOS</w:t>
      </w:r>
    </w:p>
    <w:p>
      <w:pPr>
        <w:spacing w:before="0" w:after="60"/>
        <w:jc w:val="center"/>
      </w:pPr>
      <w:r>
        <w:rPr>
          <w:rFonts w:ascii="Arial" w:cs="Arial" w:eastAsia="Arial" w:hAnsi="Arial"/>
          <w:color w:val="2E5FA3"/>
          <w:sz w:val="32"/>
          <w:szCs w:val="32"/>
        </w:rPr>
        <w:t xml:space="preserve">Arborescence Complète — Servers Ring 1 + Drivers</w:t>
      </w:r>
    </w:p>
    <w:p>
      <w:pPr>
        <w:spacing w:before="40" w:after="40"/>
        <w:jc w:val="center"/>
      </w:pPr>
      <w:r>
        <w:rPr>
          <w:rFonts w:ascii="Arial" w:cs="Arial" w:eastAsia="Arial" w:hAnsi="Arial"/>
          <w:i/>
          <w:iCs/>
          <w:color w:val="595959"/>
          <w:sz w:val="22"/>
          <w:szCs w:val="22"/>
        </w:rPr>
        <w:t xml:space="preserve">no_std · capability-based · Ring 0/1/3 · ExoFS content-addressed</w:t>
      </w:r>
    </w:p>
    <w:p>
      <w:pPr>
        <w:spacing w:before="0" w:after="0"/>
      </w:pPr>
      <w:r>
        <w:t xml:space="preserve"/>
      </w:r>
    </w:p>
    <w:p>
      <w:pPr>
        <w:spacing w:before="40" w:after="20"/>
        <w:jc w:val="center"/>
      </w:pPr>
      <w:r>
        <w:rPr>
          <w:rFonts w:ascii="Arial" w:cs="Arial" w:eastAsia="Arial" w:hAnsi="Arial"/>
          <w:b/>
          <w:bCs/>
          <w:color w:val="4472C4"/>
          <w:sz w:val="22"/>
          <w:szCs w:val="22"/>
        </w:rPr>
        <w:t xml:space="preserve">Version 4  ·  Mars 2026  ·  ExoOS Project</w:t>
      </w:r>
    </w:p>
    <w:p>
      <w:pPr>
        <w:spacing w:before="10" w:after="10"/>
        <w:jc w:val="center"/>
      </w:pPr>
      <w:r>
        <w:rPr>
          <w:rFonts w:ascii="Arial" w:cs="Arial" w:eastAsia="Arial" w:hAnsi="Arial"/>
          <w:i/>
          <w:iCs/>
          <w:color w:val="595959"/>
          <w:sz w:val="19"/>
          <w:szCs w:val="19"/>
        </w:rPr>
        <w:t xml:space="preserve">Corrections V1→V2→V3→V4 intégrées — validé par analyse multi-modèles (6 IA × 3 tours)</w:t>
      </w:r>
    </w:p>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Changelog V4 — Corrections appliquées</w:t>
      </w:r>
    </w:p>
    <w:p>
      <w:pPr>
        <w:spacing w:before="60" w:after="60"/>
      </w:pPr>
      <w:r>
        <w:rPr>
          <w:rFonts w:ascii="Arial" w:cs="Arial" w:eastAsia="Arial" w:hAnsi="Arial"/>
          <w:sz w:val="20"/>
          <w:szCs w:val="20"/>
        </w:rPr>
        <w:t xml:space="preserve">V4 est une version de finition. Les 3 corrections sont ciblées et non bloquantes en V3 — mais nécessaires pour la cohérence documentaire et l'intégrité du déploiement ExoPhoenix.</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26"/>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Réf.</w:t>
            </w:r>
          </w:p>
        </w:tc>
        <w:tc>
          <w:tcPr>
            <w:tcW w:type="dxa" w:w="2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Correction V4</w:t>
            </w:r>
          </w:p>
        </w:tc>
        <w:tc>
          <w:tcPr>
            <w:tcW w:type="dxa" w:w="5426"/>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Origine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V4-1</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scheduler_server ajouté à la table section 7 (étape 12, exo_shield décalé à 13)</w:t>
            </w:r>
          </w:p>
        </w:tc>
        <w:tc>
          <w:tcPr>
            <w:tcW w:type="dxa" w:w="5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Détecté par Z-AI + Gemini — omission dans table de création</w:t>
            </w:r>
          </w:p>
        </w:tc>
      </w:tr>
      <w:tr>
        <w:trPr>
          <w:tblHeader w:val="false"/>
        </w:trPr>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V4-2</w:t>
            </w:r>
          </w:p>
        </w:tc>
        <w:tc>
          <w:tcPr>
            <w:tcW w:type="dxa" w:w="29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Pipeline enregistrement binaires dans ExoFS (build/register_binaries.sh) documenté</w:t>
            </w:r>
          </w:p>
        </w:tc>
        <w:tc>
          <w:tcPr>
            <w:tcW w:type="dxa" w:w="54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Détecté par Gemini + Copilote — gap architectural forge.rs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V4-3</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Format sealed blob crypto_server/isolation.rs spécifié : ChaCha20Poly1305 + clé dérivée</w:t>
            </w:r>
          </w:p>
        </w:tc>
        <w:tc>
          <w:tcPr>
            <w:tcW w:type="dxa" w:w="5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Détecté par Z-AI, Gemini, Kimi, MiniMax — ambiguïté d'implémentation</w:t>
            </w:r>
          </w:p>
        </w:tc>
      </w:tr>
      <w:tr>
        <w:trPr>
          <w:tblHeader w:val="false"/>
        </w:trPr>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NOTE</w:t>
            </w:r>
          </w:p>
        </w:tc>
        <w:tc>
          <w:tcPr>
            <w:tcW w:type="dxa" w:w="29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scheduler_server et network_server intentionnellement SANS isolation.rs — état transient</w:t>
            </w:r>
          </w:p>
        </w:tc>
        <w:tc>
          <w:tcPr>
            <w:tcW w:type="dxa" w:w="54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Clarification préventive — Kimi avait raison</w:t>
            </w:r>
          </w:p>
        </w:tc>
      </w:tr>
    </w:tbl>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0. Principes d'architecture</w:t>
      </w:r>
    </w:p>
    <w:p>
      <w:pPr>
        <w:spacing w:before="60" w:after="60"/>
      </w:pPr>
      <w:r>
        <w:rPr>
          <w:rFonts w:ascii="Arial" w:cs="Arial" w:eastAsia="Arial" w:hAnsi="Arial"/>
          <w:sz w:val="20"/>
          <w:szCs w:val="20"/>
        </w:rPr>
        <w:t xml:space="preserve">Chaque server Ring 1 et chaque driver est un binaire Rust indépendant, compilé en no_std, sans accès direct au hardware. La communication avec le kernel se fait uniquement via IPC (syscalls ExoOS). Les capabilities contrôlent chaque opération.</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Couche</w:t>
            </w:r>
          </w:p>
        </w:tc>
        <w:tc>
          <w:tcPr>
            <w:tcW w:type="dxa" w:w="18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Ring</w:t>
            </w:r>
          </w:p>
        </w:tc>
        <w:tc>
          <w:tcPr>
            <w:tcW w:type="dxa" w:w="5226"/>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Caractéristiques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Kernel A/B (ExoPhoenix)</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Ring 0</w:t>
            </w:r>
          </w:p>
        </w:tc>
        <w:tc>
          <w:tcPr>
            <w:tcW w:type="dxa" w:w="5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no_std, accès hardware direct, capabilities émises, Kernel B sur Core 0 dédié</w:t>
            </w:r>
          </w:p>
        </w:tc>
      </w:tr>
      <w:tr>
        <w:trPr>
          <w:tblHeader w:val="false"/>
        </w:trPr>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Servers</w:t>
            </w:r>
          </w:p>
        </w:tc>
        <w:tc>
          <w:tcPr>
            <w:tcW w:type="dxa" w:w="18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Ring 1</w:t>
            </w:r>
          </w:p>
        </w:tc>
        <w:tc>
          <w:tcPr>
            <w:tcW w:type="dxa" w:w="52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no_std, IPC uniquement, capabilities spécifiques, ExoPhoenix surveille leurs pages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Drivers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Ring 1</w:t>
            </w:r>
          </w:p>
        </w:tc>
        <w:tc>
          <w:tcPr>
            <w:tcW w:type="dxa" w:w="5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no_std, Virtio pour QEMU, accès device via device_server uniquement</w:t>
            </w:r>
          </w:p>
        </w:tc>
      </w:tr>
      <w:tr>
        <w:trPr>
          <w:tblHeader w:val="false"/>
        </w:trPr>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Userspace (exo-libc)</w:t>
            </w:r>
          </w:p>
        </w:tc>
        <w:tc>
          <w:tcPr>
            <w:tcW w:type="dxa" w:w="18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Ring 3</w:t>
            </w:r>
          </w:p>
        </w:tc>
        <w:tc>
          <w:tcPr>
            <w:tcW w:type="dxa" w:w="52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POSIX partiel, passe par les servers pour tout accès système</w:t>
            </w:r>
          </w:p>
        </w:tc>
      </w:tr>
    </w:tbl>
    <w:p>
      <w:pPr>
        <w:spacing w:before="0" w:after="0"/>
      </w:pPr>
      <w:r>
        <w:t xml:space="preserve"/>
      </w:r>
    </w:p>
    <w:p>
      <w:pPr>
        <w:pBdr>
          <w:left w:val="single" w:color="7B1010" w:sz="12" w:space="4"/>
        </w:pBdr>
        <w:spacing w:before="80" w:after="80"/>
        <w:ind w:left="360"/>
      </w:pPr>
      <w:r>
        <w:rPr>
          <w:rFonts w:ascii="Arial" w:cs="Arial" w:eastAsia="Arial" w:hAnsi="Arial"/>
          <w:b/>
          <w:bCs/>
          <w:color w:val="7B1010"/>
          <w:sz w:val="20"/>
          <w:szCs w:val="20"/>
        </w:rPr>
        <w:t xml:space="preserve">⚠ SRV-02 : aucun crate sauf crypto_server n'importe chacha20poly1305 ou blake3. La règle s'applique aux libs partagées (exo-types, exo-ipc, exo-syscall) autant qu'aux servers. CI obligatoire.</w:t>
      </w:r>
    </w:p>
    <w:p>
      <w:pPr>
        <w:pBdr>
          <w:left w:val="single" w:color="2E5FA3" w:sz="12" w:space="4"/>
        </w:pBdr>
        <w:spacing w:before="80" w:after="80"/>
        <w:ind w:left="360"/>
      </w:pPr>
      <w:r>
        <w:rPr>
          <w:rFonts w:ascii="Arial" w:cs="Arial" w:eastAsia="Arial" w:hAnsi="Arial"/>
          <w:color w:val="2E5FA3"/>
          <w:sz w:val="20"/>
          <w:szCs w:val="20"/>
        </w:rPr>
        <w:t xml:space="preserve">ℹ SRV-04 : toute opération cryptographique (hash Blake3 inclus) passe par crypto_server via IPC. ObjectId calculé uniquement dans crypto_server/hash.rs.</w:t>
      </w:r>
    </w:p>
    <w:p>
      <w:pPr>
        <w:pBdr>
          <w:left w:val="single" w:color="2E5FA3" w:sz="12" w:space="4"/>
        </w:pBdr>
        <w:spacing w:before="80" w:after="80"/>
        <w:ind w:left="360"/>
      </w:pPr>
      <w:r>
        <w:rPr>
          <w:rFonts w:ascii="Arial" w:cs="Arial" w:eastAsia="Arial" w:hAnsi="Arial"/>
          <w:color w:val="2E5FA3"/>
          <w:sz w:val="20"/>
          <w:szCs w:val="20"/>
        </w:rPr>
        <w:t xml:space="preserve">ℹ SRV-01 : init_server reçoit le message IPC ChildDied du kernel quand un processus enfant meurt — sigchld_handler.rs l'achemine vers supervisor.rs.</w:t>
      </w:r>
    </w:p>
    <w:p>
      <w:pPr>
        <w:pBdr>
          <w:left w:val="single" w:color="2E5FA3" w:sz="12" w:space="4"/>
        </w:pBdr>
        <w:spacing w:before="80" w:after="80"/>
        <w:ind w:left="360"/>
      </w:pPr>
      <w:r>
        <w:rPr>
          <w:rFonts w:ascii="Arial" w:cs="Arial" w:eastAsia="Arial" w:hAnsi="Arial"/>
          <w:color w:val="2E5FA3"/>
          <w:sz w:val="20"/>
          <w:szCs w:val="20"/>
        </w:rPr>
        <w:t xml:space="preserve">ℹ IPC-01 : SpscRing utilise #[repr(C, align(64))] sur head et tail — implémenté manuellement, sans crossbeam (indisponible bare-metal).</w:t>
      </w:r>
    </w:p>
    <w:p>
      <w:pPr>
        <w:pBdr>
          <w:left w:val="single" w:color="2E5FA3" w:sz="12" w:space="4"/>
        </w:pBdr>
        <w:spacing w:before="80" w:after="80"/>
        <w:ind w:left="360"/>
      </w:pPr>
      <w:r>
        <w:rPr>
          <w:rFonts w:ascii="Arial" w:cs="Arial" w:eastAsia="Arial" w:hAnsi="Arial"/>
          <w:color w:val="2E5FA3"/>
          <w:sz w:val="20"/>
          <w:szCs w:val="20"/>
        </w:rPr>
        <w:t xml:space="preserve">ℹ IPC-02 (✦ V3) : tous les types dans protocol.rs sont Sized. Utiliser FixedString&lt;N&gt; (exo-types). Aucun &amp;str, Vec&lt;&gt;, String, Box&lt;&gt;.</w:t>
      </w:r>
    </w:p>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1. Structure workspace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ExoOS/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Workspace racine Cargo</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Workspace — déclare kernel/, servers/*, drivers/*, libs/*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kernel/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Kernel Ring 0 (existant)</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servers/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Servers Ring 1 — à créer</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drivers/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Drivers Ring 1 — à créer</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libs/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Crates no_std partagées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exo-boot/</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Bootloader UEFI (existant)</w:t>
            </w:r>
          </w:p>
        </w:tc>
      </w:tr>
    </w:tbl>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2. libs/ — Crates partagées no_std</w:t>
      </w:r>
    </w:p>
    <w:p>
      <w:pPr>
        <w:spacing w:before="60" w:after="60"/>
      </w:pPr>
      <w:r>
        <w:rPr>
          <w:rFonts w:ascii="Arial" w:cs="Arial" w:eastAsia="Arial" w:hAnsi="Arial"/>
          <w:sz w:val="20"/>
          <w:szCs w:val="20"/>
        </w:rPr>
        <w:t xml:space="preserve">Ces crates définissent les types et interfaces partagés. no_std obligatoire. Pas de heap dans les types IPC — taille fixe uniquement.</w:t>
      </w:r>
    </w:p>
    <w:p>
      <w:pPr>
        <w:pBdr>
          <w:left w:val="single" w:color="7B1010" w:sz="12" w:space="4"/>
        </w:pBdr>
        <w:spacing w:before="80" w:after="80"/>
        <w:ind w:left="360"/>
      </w:pPr>
      <w:r>
        <w:rPr>
          <w:rFonts w:ascii="Arial" w:cs="Arial" w:eastAsia="Arial" w:hAnsi="Arial"/>
          <w:b/>
          <w:bCs/>
          <w:color w:val="7B1010"/>
          <w:sz w:val="20"/>
          <w:szCs w:val="20"/>
        </w:rPr>
        <w:t xml:space="preserve">⚠ Aucune de ces crates ne doit importer blake3 ou chacha20poly1305. SRV-02 s'applique aux libs autant qu'aux servers.</w:t>
      </w:r>
    </w:p>
    <w:p>
      <w:pPr>
        <w:spacing w:before="0" w:after="0"/>
      </w:pPr>
      <w:r>
        <w:t xml:space="preserve"/>
      </w:r>
    </w:p>
    <w:p>
      <w:pPr>
        <w:pStyle w:val="Heading2"/>
        <w:spacing w:before="280" w:after="100"/>
      </w:pPr>
      <w:r>
        <w:rPr>
          <w:rFonts w:ascii="Arial" w:cs="Arial" w:eastAsia="Arial" w:hAnsi="Arial"/>
          <w:b/>
          <w:bCs/>
          <w:color w:val="2E5FA3"/>
          <w:sz w:val="26"/>
          <w:szCs w:val="26"/>
        </w:rPr>
        <w:t xml:space="preserve">libs/exo-types/ ✦ MODIFIÉ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exo-types/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Types communs — ObjectId, CapToken, ExoError, FixedString, IpcMessage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name='exo-types' no_std — AUCUNE dépendance blake3/chacha20</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lib.rs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#![no_std] — pub use cap, error, object_id, ipc_msg, fixed_string</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cap.rs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CapToken, CapabilityType, Rights + verify_cap_token() utilitaire partagé ✦</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error.rs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ExoError — codes d'erreur unifiés tous rings</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object_id.rs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ObjectId([u8;32]) opaque — AUCUN calcul blake3 ici ✦</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ipc_msg.rs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IpcMessage { sender_pid:u32, msg_type:u32, payload:[u8;56] } — 64 bytes ✦</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fixed_string.rs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FixedString&lt;N&gt;, ServiceName([u8;64]), PathBuf([u8;512]) ✦ NOUVEAU</w:t>
            </w:r>
          </w:p>
        </w:tc>
      </w:tr>
    </w:tbl>
    <w:p>
      <w:pPr>
        <w:spacing w:before="0" w:after="0"/>
      </w:pPr>
      <w:r>
        <w:t xml:space="preserve"/>
      </w:r>
    </w:p>
    <w:p>
      <w:pPr>
        <w:pBdr>
          <w:left w:val="single" w:color="1D6B35" w:sz="12" w:space="4"/>
        </w:pBdr>
        <w:spacing w:before="60" w:after="60"/>
        <w:ind w:left="360"/>
      </w:pPr>
      <w:r>
        <w:rPr>
          <w:rFonts w:ascii="Arial" w:cs="Arial" w:eastAsia="Arial" w:hAnsi="Arial"/>
          <w:b/>
          <w:bCs/>
          <w:color w:val="1D6B35"/>
          <w:sz w:val="20"/>
          <w:szCs w:val="20"/>
        </w:rPr>
        <w:t xml:space="preserve">✦ V3 — object_id.rs : ObjectId = [u8;32] opaque, #[repr(C)], Copy, Clone. Aucun import blake3. Le hash est calculé uniquement par crypto_server/hash.rs et retourné comme ObjectId déjà calculé via IPC.</w:t>
      </w:r>
    </w:p>
    <w:p>
      <w:pPr>
        <w:pBdr>
          <w:left w:val="single" w:color="1D6B35" w:sz="12" w:space="4"/>
        </w:pBdr>
        <w:spacing w:before="60" w:after="60"/>
        <w:ind w:left="360"/>
      </w:pPr>
      <w:r>
        <w:rPr>
          <w:rFonts w:ascii="Arial" w:cs="Arial" w:eastAsia="Arial" w:hAnsi="Arial"/>
          <w:b/>
          <w:bCs/>
          <w:color w:val="1D6B35"/>
          <w:sz w:val="20"/>
          <w:szCs w:val="20"/>
        </w:rPr>
        <w:t xml:space="preserve">✦ V3 — ipc_msg.rs : IpcMessage { sender_pid: u32, msg_type: u32, payload: [u8; 56] } — 64 bytes total = 1 cache-line. sender_pid renseigné par le kernel à l'envoi, permet les replies directs sans mécanisme tiers.</w:t>
      </w:r>
    </w:p>
    <w:p>
      <w:pPr>
        <w:pBdr>
          <w:left w:val="single" w:color="1D6B35" w:sz="12" w:space="4"/>
        </w:pBdr>
        <w:spacing w:before="60" w:after="60"/>
        <w:ind w:left="360"/>
      </w:pPr>
      <w:r>
        <w:rPr>
          <w:rFonts w:ascii="Arial" w:cs="Arial" w:eastAsia="Arial" w:hAnsi="Arial"/>
          <w:b/>
          <w:bCs/>
          <w:color w:val="1D6B35"/>
          <w:sz w:val="20"/>
          <w:szCs w:val="20"/>
        </w:rPr>
        <w:t xml:space="preserve">✦ V3 — fixed_string.rs : FixedString&lt;const N: usize&gt; { bytes:[u8;N], len:usize } — #[repr(C)], Copy, Clone. ServiceName=FixedString&lt;64&gt;, PathBuf=FixedString&lt;512&gt;. Tous les protocol.rs utilisent ces types au lieu de &amp;str/String.</w:t>
      </w:r>
    </w:p>
    <w:p>
      <w:pPr>
        <w:pBdr>
          <w:left w:val="single" w:color="1D6B35" w:sz="12" w:space="4"/>
        </w:pBdr>
        <w:spacing w:before="60" w:after="60"/>
        <w:ind w:left="360"/>
      </w:pPr>
      <w:r>
        <w:rPr>
          <w:rFonts w:ascii="Arial" w:cs="Arial" w:eastAsia="Arial" w:hAnsi="Arial"/>
          <w:b/>
          <w:bCs/>
          <w:color w:val="1D6B35"/>
          <w:sz w:val="20"/>
          <w:szCs w:val="20"/>
        </w:rPr>
        <w:t xml:space="preserve">✦ V3 — cap.rs : fn verify_cap_token(token: &amp;CapToken, expected: CapabilityType) — panic! si type invalide. Appelé en première instruction de main.rs de chaque server.</w:t>
      </w:r>
    </w:p>
    <w:p>
      <w:pPr>
        <w:spacing w:before="0" w:after="0"/>
      </w:pPr>
      <w:r>
        <w:t xml:space="preserve"/>
      </w:r>
    </w:p>
    <w:p>
      <w:pPr>
        <w:pStyle w:val="Heading2"/>
        <w:spacing w:before="280" w:after="100"/>
      </w:pPr>
      <w:r>
        <w:rPr>
          <w:rFonts w:ascii="Arial" w:cs="Arial" w:eastAsia="Arial" w:hAnsi="Arial"/>
          <w:b/>
          <w:bCs/>
          <w:color w:val="2E5FA3"/>
          <w:sz w:val="26"/>
          <w:szCs w:val="26"/>
        </w:rPr>
        <w:t xml:space="preserve">libs/exo-ipc/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exo-ipc/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Primitives IPC Ring 1</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name='exo-ipc'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lib.rs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pub use send, receive, ring</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send.rs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ipc_send(pid: u32, msg: IpcMessage) — syscall wrapper</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receive.rs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ipc_receive() → IpcMessage — blocking, retourne sender_pid renseigné</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ring.rs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SpscRing&lt;T,N&gt; — head/tail avec #[repr(C, align(64))] manuel (IPC-01)</w:t>
            </w:r>
          </w:p>
        </w:tc>
      </w:tr>
    </w:tbl>
    <w:p>
      <w:pPr>
        <w:spacing w:before="0" w:after="0"/>
      </w:pPr>
      <w:r>
        <w:t xml:space="preserve"/>
      </w:r>
    </w:p>
    <w:p>
      <w:pPr>
        <w:pStyle w:val="Heading2"/>
        <w:spacing w:before="280" w:after="100"/>
      </w:pPr>
      <w:r>
        <w:rPr>
          <w:rFonts w:ascii="Arial" w:cs="Arial" w:eastAsia="Arial" w:hAnsi="Arial"/>
          <w:b/>
          <w:bCs/>
          <w:color w:val="2E5FA3"/>
          <w:sz w:val="26"/>
          <w:szCs w:val="26"/>
        </w:rPr>
        <w:t xml:space="preserve">libs/exo-syscall/ ✦ MODIFIÉ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exo-syscall/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Wrappers syscalls ExoOS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name='exo-syscall'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lib.rs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pub use exofs::*, process::*, memory::*, phoenix::*</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exofs.rs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Wrappers syscalls 500-519 ExoFS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process.rs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Wrappers fork/exec/exit/wait</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memory.rs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Wrappers mmap/munmap/mprotect</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phoenix.rs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Syscalls 520-529 ExoPhoenix — phoenix_query(520), phoenix_notify(521) ✦ NOUVEAU</w:t>
            </w:r>
          </w:p>
        </w:tc>
      </w:tr>
    </w:tbl>
    <w:p>
      <w:pPr>
        <w:pBdr>
          <w:left w:val="single" w:color="1D6B35" w:sz="12" w:space="4"/>
        </w:pBdr>
        <w:spacing w:before="60" w:after="60"/>
        <w:ind w:left="360"/>
      </w:pPr>
      <w:r>
        <w:rPr>
          <w:rFonts w:ascii="Arial" w:cs="Arial" w:eastAsia="Arial" w:hAnsi="Arial"/>
          <w:b/>
          <w:bCs/>
          <w:color w:val="1D6B35"/>
          <w:sz w:val="20"/>
          <w:szCs w:val="20"/>
        </w:rPr>
        <w:t xml:space="preserve">✦ V3 — phoenix.rs : syscall 520 = phoenix_query() → poll état Kernel B, retourne PhoenixEvent. Syscall 521 = phoenix_notify(AllReady) → signal à Kernel B que tous les servers sont checkpointés et que le gel peut avoir lieu.</w:t>
      </w:r>
    </w:p>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3. servers/ — Servers Ring 1</w:t>
      </w:r>
    </w:p>
    <w:p>
      <w:pPr>
        <w:spacing w:before="60" w:after="60"/>
      </w:pPr>
      <w:r>
        <w:rPr>
          <w:rFonts w:ascii="Arial" w:cs="Arial" w:eastAsia="Arial" w:hAnsi="Arial"/>
          <w:sz w:val="20"/>
          <w:szCs w:val="20"/>
        </w:rPr>
        <w:t xml:space="preserve">Ordre de démarrage canonique V3 — source unique de vérité. Toute autre liste contradictoire est invalide.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800"/>
        <w:gridCol w:w="3526"/>
      </w:tblGrid>
      <w:tr>
        <w:trPr>
          <w:tblHeader/>
        </w:trPr>
        <w:tc>
          <w:tcPr>
            <w:tcW w:type="dxa" w:w="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Étape</w:t>
            </w:r>
          </w:p>
        </w:tc>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Server</w:t>
            </w:r>
          </w:p>
        </w:tc>
        <w:tc>
          <w:tcPr>
            <w:tcW w:type="dxa" w:w="28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Condition</w:t>
            </w:r>
          </w:p>
        </w:tc>
        <w:tc>
          <w:tcPr>
            <w:tcW w:type="dxa" w:w="3526"/>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Note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ipc_broker (PID 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Rien — premier toujours</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Kernel assigne PID 2 directement au boot</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memory_server</w:t>
            </w:r>
          </w:p>
        </w:tc>
        <w:tc>
          <w:tcPr>
            <w:tcW w:type="dxa" w:w="28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ipc_broker disponible</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Bloque tout userspace jusqu'à dispo</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init_server (PID 1)</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ipc_broker + memory_server</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Reçoit CapToken ipc_broker en argv[1] du kernel</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vfs_server (PID 3)</w:t>
            </w:r>
          </w:p>
        </w:tc>
        <w:tc>
          <w:tcPr>
            <w:tcW w:type="dxa" w:w="28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init_server + ExoFS kernel monté</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Requiert ExoFS Phase 4</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crypto_server (PID 4)</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vfs_server disponible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SEUL avec RustCrypto</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device_server</w:t>
            </w:r>
          </w:p>
        </w:tc>
        <w:tc>
          <w:tcPr>
            <w:tcW w:type="dxa" w:w="28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ipc_broker + memory_server</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DOIT précéder tout driver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virtio-block</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device_server disponible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Backend ExoFS disque</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virtio-net</w:t>
            </w:r>
          </w:p>
        </w:tc>
        <w:tc>
          <w:tcPr>
            <w:tcW w:type="dxa" w:w="28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device_server disponible</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Réseau QEMU</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virtio-console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device_server disponible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Console debug</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10</w:t>
            </w:r>
          </w:p>
        </w:tc>
        <w:tc>
          <w:tcPr>
            <w:tcW w:type="dxa" w:w="22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network_server</w:t>
            </w:r>
          </w:p>
        </w:tc>
        <w:tc>
          <w:tcPr>
            <w:tcW w:type="dxa" w:w="28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virtio-net disponible</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Stack réseau</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scheduler_server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init_server disponible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Politique scheduling Ring 1/3</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12</w:t>
            </w:r>
          </w:p>
        </w:tc>
        <w:tc>
          <w:tcPr>
            <w:tcW w:type="dxa" w:w="22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exo_shield</w:t>
            </w:r>
          </w:p>
        </w:tc>
        <w:tc>
          <w:tcPr>
            <w:tcW w:type="dxa" w:w="28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Phase 3 ExoPhoenix stable</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APRÈS Phase 3 UNIQUEMENT</w:t>
            </w:r>
          </w:p>
        </w:tc>
      </w:tr>
    </w:tbl>
    <w:p>
      <w:pPr>
        <w:spacing w:before="0" w:after="0"/>
      </w:pPr>
      <w:r>
        <w:t xml:space="preserve"/>
      </w:r>
    </w:p>
    <w:p>
      <w:pPr>
        <w:pBdr>
          <w:left w:val="single" w:color="2E5FA3" w:sz="12" w:space="4"/>
        </w:pBdr>
        <w:spacing w:before="80" w:after="80"/>
        <w:ind w:left="360"/>
      </w:pPr>
      <w:r>
        <w:rPr>
          <w:rFonts w:ascii="Arial" w:cs="Arial" w:eastAsia="Arial" w:hAnsi="Arial"/>
          <w:color w:val="2E5FA3"/>
          <w:sz w:val="20"/>
          <w:szCs w:val="20"/>
        </w:rPr>
        <w:t xml:space="preserve">ℹ Paradoxe PID (✦ V3) : ipc_broker est PID 2 et démarre en étape 1 car le kernel lui assigne ce PID directement au boot, avant tout processus logique. init_server est PID 1 (superviseur logique) mais lancé en étape 3. Le kernel passe la CapToken initiale d'ipc_broker à init_server en argv[1] pour le bootstrap sécurisé — pas de dépendance IPC pour ce premier handshake.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63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Server</w:t>
            </w:r>
          </w:p>
        </w:tc>
        <w:tc>
          <w:tcPr>
            <w:tcW w:type="dxa" w:w="7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PID</w:t>
            </w:r>
          </w:p>
        </w:tc>
        <w:tc>
          <w:tcPr>
            <w:tcW w:type="dxa" w:w="6326"/>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Rôle critique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ipc_broker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2</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Directory service — localisation des servers (SRV-05). Démarre en premier.</w:t>
            </w:r>
          </w:p>
        </w:tc>
      </w:tr>
      <w:tr>
        <w:trPr>
          <w:tblHeader w:val="false"/>
        </w:trPr>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init_server</w:t>
            </w:r>
          </w:p>
        </w:tc>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w:t>
            </w:r>
          </w:p>
        </w:tc>
        <w:tc>
          <w:tcPr>
            <w:tcW w:type="dxa" w:w="6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Superviseur — démarre et redémarre les services. Handler IPC ChildDied (SRV-01).</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vfs_server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3</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Namespaces de montage, /proc /sys /dev via pseudo_fs/. Interface ExoFS → VFS POSIX.</w:t>
            </w:r>
          </w:p>
        </w:tc>
      </w:tr>
      <w:tr>
        <w:trPr>
          <w:tblHeader w:val="false"/>
        </w:trPr>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memory_server</w:t>
            </w:r>
          </w:p>
        </w:tc>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dyn</w:t>
            </w:r>
          </w:p>
        </w:tc>
        <w:tc>
          <w:tcPr>
            <w:tcW w:type="dxa" w:w="6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Allocations mémoire userspace. Interface buddy kernel. Bloque tout userspace.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crypto_server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4</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SEUL service avec RustCrypto (SRV-04). Hash Blake3 → ObjectId. Clés, CSPRNG.</w:t>
            </w:r>
          </w:p>
        </w:tc>
      </w:tr>
      <w:tr>
        <w:trPr>
          <w:tblHeader w:val="false"/>
        </w:trPr>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device_server</w:t>
            </w:r>
          </w:p>
        </w:tc>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dyn</w:t>
            </w:r>
          </w:p>
        </w:tc>
        <w:tc>
          <w:tcPr>
            <w:tcW w:type="dxa" w:w="6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Cycle de vie des drivers Ring 1. Registre PCI. Claim validé par CapToken+nonce.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scheduler_server</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dyn</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Politique de scheduling Ring 1/3. Interface avec kernel scheduler.</w:t>
            </w:r>
          </w:p>
        </w:tc>
      </w:tr>
      <w:tr>
        <w:trPr>
          <w:tblHeader w:val="false"/>
        </w:trPr>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network_server</w:t>
            </w:r>
          </w:p>
        </w:tc>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dyn</w:t>
            </w:r>
          </w:p>
        </w:tc>
        <w:tc>
          <w:tcPr>
            <w:tcW w:type="dxa" w:w="6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Stack réseau. Dépend de virtio-net + device_server.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exo_shield</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dyn</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Interface ExoPhoenix ↔ Ring 1. À CRÉER APRÈS PHASE 3.</w:t>
            </w:r>
          </w:p>
        </w:tc>
      </w:tr>
    </w:tbl>
    <w:p>
      <w:pPr>
        <w:spacing w:before="0" w:after="0"/>
      </w:pPr>
      <w:r>
        <w:t xml:space="preserve"/>
      </w:r>
    </w:p>
    <w:p>
      <w:pPr>
        <w:spacing w:before="60" w:after="60"/>
      </w:pPr>
      <w:r>
        <w:rPr>
          <w:rFonts w:ascii="Arial" w:cs="Arial" w:eastAsia="Arial" w:hAnsi="Arial"/>
          <w:sz w:val="20"/>
          <w:szCs w:val="20"/>
        </w:rPr>
        <w:t xml:space="preserve">Pattern de démarrage de chaque server :</w:t>
      </w:r>
    </w:p>
    <w:p>
      <w:pPr>
        <w:pStyle w:val="ListParagraph"/>
        <w:numPr>
          <w:ilvl w:val="0"/>
          <w:numId w:val="2"/>
        </w:numPr>
        <w:spacing w:before="40" w:after="40"/>
      </w:pPr>
      <w:r>
        <w:rPr>
          <w:rFonts w:ascii="Arial" w:cs="Arial" w:eastAsia="Arial" w:hAnsi="Arial"/>
          <w:sz w:val="20"/>
          <w:szCs w:val="20"/>
        </w:rPr>
        <w:t xml:space="preserve">1. Recevoir CapToken (argv du kernel pour ipc_broker/init_server, via ipc_broker pour les autres)</w:t>
      </w:r>
    </w:p>
    <w:p>
      <w:pPr>
        <w:pStyle w:val="ListParagraph"/>
        <w:numPr>
          <w:ilvl w:val="0"/>
          <w:numId w:val="2"/>
        </w:numPr>
        <w:spacing w:before="40" w:after="40"/>
      </w:pPr>
      <w:r>
        <w:rPr>
          <w:rFonts w:ascii="Arial" w:cs="Arial" w:eastAsia="Arial" w:hAnsi="Arial"/>
          <w:sz w:val="20"/>
          <w:szCs w:val="20"/>
        </w:rPr>
        <w:t xml:space="preserve">2. verify_cap_token(token, expected_type) — panic! si invalide (exo-types/cap.rs)</w:t>
      </w:r>
    </w:p>
    <w:p>
      <w:pPr>
        <w:pStyle w:val="ListParagraph"/>
        <w:numPr>
          <w:ilvl w:val="0"/>
          <w:numId w:val="2"/>
        </w:numPr>
        <w:spacing w:before="40" w:after="40"/>
      </w:pPr>
      <w:r>
        <w:rPr>
          <w:rFonts w:ascii="Arial" w:cs="Arial" w:eastAsia="Arial" w:hAnsi="Arial"/>
          <w:sz w:val="20"/>
          <w:szCs w:val="20"/>
        </w:rPr>
        <w:t xml:space="preserve">3. S'enregistrer auprès d'ipc_broker</w:t>
      </w:r>
    </w:p>
    <w:p>
      <w:pPr>
        <w:pStyle w:val="ListParagraph"/>
        <w:numPr>
          <w:ilvl w:val="0"/>
          <w:numId w:val="2"/>
        </w:numPr>
        <w:spacing w:before="40" w:after="40"/>
      </w:pPr>
      <w:r>
        <w:rPr>
          <w:rFonts w:ascii="Arial" w:cs="Arial" w:eastAsia="Arial" w:hAnsi="Arial"/>
          <w:sz w:val="20"/>
          <w:szCs w:val="20"/>
        </w:rPr>
        <w:t xml:space="preserve">4. Boucle IPC infinie : receive() → vérifier msg.sender_pid → traiter → reply via ipc_send(msg.sender_pid, response)</w:t>
      </w:r>
    </w:p>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4. Arborescences détaillées des servers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servers/ipc_broker/ — Directory service (PID 2)</w:t>
            </w:r>
          </w:p>
        </w:tc>
        <w:tc>
          <w:tcPr>
            <w:tcW w:type="dxa" w:w="2526"/>
            <w:tcBorders>
              <w:top w:val="single" w:color="4472C4" w:sz="1"/>
              <w:left w:val="single" w:color="4472C4" w:sz="1"/>
              <w:bottom w:val="single" w:color="4472C4" w:sz="1"/>
              <w:right w:val="single" w:color="4472C4" w:sz="1"/>
            </w:tcBorders>
            <w:shd w:fill="7B1010"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ipc_broker/</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name='exo-ipc-broker'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verify_cap_token() → enregistrement → boucle IPC</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registry.rs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Table services : ServiceName → (pid:u32, CapToken)</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directory.rs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Lookup service par ServiceName — reply via sender_pid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protocol.rs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Register { name:ServiceName, cap:CapToken }, Lookup { name:ServiceName }, Deregister</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persistence.rs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Dump registry → ExoFS (ObjectId) périodiquement — survie au crash ✦</w:t>
            </w:r>
          </w:p>
        </w:tc>
      </w:tr>
    </w:tbl>
    <w:p>
      <w:pPr>
        <w:pBdr>
          <w:left w:val="single" w:color="2E5FA3" w:sz="12" w:space="4"/>
        </w:pBdr>
        <w:spacing w:before="80" w:after="80"/>
        <w:ind w:left="360"/>
      </w:pPr>
      <w:r>
        <w:rPr>
          <w:rFonts w:ascii="Arial" w:cs="Arial" w:eastAsia="Arial" w:hAnsi="Arial"/>
          <w:color w:val="2E5FA3"/>
          <w:sz w:val="20"/>
          <w:szCs w:val="20"/>
        </w:rPr>
        <w:t xml:space="preserve">ℹ Bootstrap : le kernel passe la CapToken d'ipc_broker à init_server en argv[1]. init_server peut ainsi lier ipc_broker sans IPC établi — résout le paradoxe PID sans dépendance circulaire.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servers/init_server/ — Superviseur PID 1 ✦ MODIFIÉ V3</w:t>
            </w:r>
          </w:p>
        </w:tc>
        <w:tc>
          <w:tcPr>
            <w:tcW w:type="dxa" w:w="2526"/>
            <w:tcBorders>
              <w:top w:val="single" w:color="4472C4" w:sz="1"/>
              <w:left w:val="single" w:color="4472C4" w:sz="1"/>
              <w:bottom w:val="single" w:color="4472C4" w:sz="1"/>
              <w:right w:val="single" w:color="4472C4" w:sz="1"/>
            </w:tcBorders>
            <w:shd w:fill="7B1010"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init_server/</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name='exo-init'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verify_cap_token() → bootstrap ipc_broker via argv[1] → démarre services → boucle supervision</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supervisor.rs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Restart policy — écoute ChildDied, applique restart/abort/ignore par service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service_table.rs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Déclaration ordonnée des services avec restart policy</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protocol.rs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Start, Stop, Status, Restart, ChildDied { pid:u32, exit_code:i32 }, PrepareIsolation, PrepareIsolationAck ✦</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sigchld_handler.rs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Reçoit ChildDied IPC du kernel → achemine vers supervisor.rs (SRV-01) ✦ NOUVEAU</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isolation.rs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Handler PrepareIsolation → flush service_table → ExoFS → PrepareIsolationAck ✦ NOUVEAU</w:t>
            </w:r>
          </w:p>
        </w:tc>
      </w:tr>
    </w:tbl>
    <w:p>
      <w:pPr>
        <w:pBdr>
          <w:left w:val="single" w:color="1D6B35" w:sz="12" w:space="4"/>
        </w:pBdr>
        <w:spacing w:before="60" w:after="60"/>
        <w:ind w:left="360"/>
      </w:pPr>
      <w:r>
        <w:rPr>
          <w:rFonts w:ascii="Arial" w:cs="Arial" w:eastAsia="Arial" w:hAnsi="Arial"/>
          <w:b/>
          <w:bCs/>
          <w:color w:val="1D6B35"/>
          <w:sz w:val="20"/>
          <w:szCs w:val="20"/>
        </w:rPr>
        <w:t xml:space="preserve">✦ V3 — sigchld_handler.rs : dans ExoOS (microkernel sans signaux UNIX natifs), le kernel envoie un message IPC ChildDied { pid, exit_code } à init_server (PID 1) quand un process enfant se termine. Ce fichier reçoit ce message et l'achemine vers supervisor.rs pour application de la restart policy.</w:t>
      </w:r>
    </w:p>
    <w:p>
      <w:pPr>
        <w:pBdr>
          <w:left w:val="single" w:color="1D6B35" w:sz="12" w:space="4"/>
        </w:pBdr>
        <w:spacing w:before="60" w:after="60"/>
        <w:ind w:left="360"/>
      </w:pPr>
      <w:r>
        <w:rPr>
          <w:rFonts w:ascii="Arial" w:cs="Arial" w:eastAsia="Arial" w:hAnsi="Arial"/>
          <w:b/>
          <w:bCs/>
          <w:color w:val="1D6B35"/>
          <w:sz w:val="20"/>
          <w:szCs w:val="20"/>
        </w:rPr>
        <w:t xml:space="preserve">✦ V3 — isolation.rs : à la réception de PrepareIsolation, flush la service_table vers ExoFS (syscall EXOFS_WRITE), enregistre l'ObjectId du checkpoint, retourne PrepareIsolationAck { server: ServiceName::INIT, checkpoint_id: ObjectId } à exo_shield via ipc_send(sender_pid, ack).</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servers/vfs_server/ — Namespaces VFS (PID 3) ✦ MODIFIÉ V3</w:t>
            </w:r>
          </w:p>
        </w:tc>
        <w:tc>
          <w:tcPr>
            <w:tcW w:type="dxa" w:w="2526"/>
            <w:tcBorders>
              <w:top w:val="single" w:color="4472C4" w:sz="1"/>
              <w:left w:val="single" w:color="4472C4" w:sz="1"/>
              <w:bottom w:val="single" w:color="4472C4" w:sz="1"/>
              <w:right w:val="single" w:color="4472C4" w:sz="1"/>
            </w:tcBorders>
            <w:shd w:fill="7B5200"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vfs_server/</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name='exo-vfs'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verify_cap_token() + boucle IPC</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mount.rs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Mount namespace — association PathBuf/ExoFS objectId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path_resolver.rs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Résolution PathBuf → ObjectId (wrappe SYS_EXOFS_PATH_RESOLVE)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pseudo_fs.rs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Pseudo-filesystems : /proc /sys /dev (contenu dynamique)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fd_table.rs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Table des descripteurs de fichiers par processus</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protocol.rs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Open { path:PathBuf }, Close, Read, Write, Stat, Readdir, PrepareIsolation, PrepareIsolationAck ✦</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isolation.rs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Handler PrepareIsolation — flush mount_table + fd_table → ExoFS → ack ✦ NOUVEAU</w:t>
            </w:r>
          </w:p>
        </w:tc>
      </w:tr>
    </w:tbl>
    <w:p>
      <w:pPr>
        <w:pBdr>
          <w:left w:val="single" w:color="1D6B35" w:sz="12" w:space="4"/>
        </w:pBdr>
        <w:spacing w:before="60" w:after="60"/>
        <w:ind w:left="360"/>
      </w:pPr>
      <w:r>
        <w:rPr>
          <w:rFonts w:ascii="Arial" w:cs="Arial" w:eastAsia="Arial" w:hAnsi="Arial"/>
          <w:b/>
          <w:bCs/>
          <w:color w:val="1D6B35"/>
          <w:sz w:val="20"/>
          <w:szCs w:val="20"/>
        </w:rPr>
        <w:t xml:space="preserve">✦ V3 — protocol.rs : Open prend path: PathBuf (= FixedString&lt;512&gt;, Sized, no_std safe). Aucun &amp;str dans les messages IPC.</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servers/memory_server/ — Allocations mémoire userspace ✦ MODIFIÉ V3</w:t>
            </w:r>
          </w:p>
        </w:tc>
        <w:tc>
          <w:tcPr>
            <w:tcW w:type="dxa" w:w="2526"/>
            <w:tcBorders>
              <w:top w:val="single" w:color="4472C4" w:sz="1"/>
              <w:left w:val="single" w:color="4472C4" w:sz="1"/>
              <w:bottom w:val="single" w:color="4472C4" w:sz="1"/>
              <w:right w:val="single" w:color="4472C4" w:sz="1"/>
            </w:tcBorders>
            <w:shd w:fill="7B1010"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memory_server/</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name='exo-memory'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verify_cap_token(CapabilityType::MemoryServer) + boucle IPC</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allocator.rs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Interface buddy kernel — Alloc, Free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mmap.rs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Mappings virtuels — MapShared(ObjectId), MapAnon, Unmap, Protect</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region_table.rs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Registre des régions allouées par processus</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protocol.rs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Alloc(size:usize), Free(offset:u64), MapShared(ObjectId), Protect, PrepareIsolation, PrepareIsolationAck ✦</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isolation.rs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Handler PrepareIsolation — flush region_table → ExoFS → ack ✦ NOUVEAU</w:t>
            </w:r>
          </w:p>
        </w:tc>
      </w:tr>
    </w:tbl>
    <w:p>
      <w:pPr>
        <w:pBdr>
          <w:left w:val="single" w:color="7B1010" w:sz="12" w:space="4"/>
        </w:pBdr>
        <w:spacing w:before="80" w:after="80"/>
        <w:ind w:left="360"/>
      </w:pPr>
      <w:r>
        <w:rPr>
          <w:rFonts w:ascii="Arial" w:cs="Arial" w:eastAsia="Arial" w:hAnsi="Arial"/>
          <w:b/>
          <w:bCs/>
          <w:color w:val="7B1010"/>
          <w:sz w:val="20"/>
          <w:szCs w:val="20"/>
        </w:rPr>
        <w:t xml:space="preserve">⚠ MapShared retourne offset virtuel userspace (u64) — JAMAIS d'adresse physique dans les messages IPC. Seuls ObjectId et offsets validés autorisés.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servers/crypto_server/ — Seul service avec RustCrypto (PID 4) ✦ MODIFIÉ V3</w:t>
            </w:r>
          </w:p>
        </w:tc>
        <w:tc>
          <w:tcPr>
            <w:tcW w:type="dxa" w:w="2526"/>
            <w:tcBorders>
              <w:top w:val="single" w:color="4472C4" w:sz="1"/>
              <w:left w:val="single" w:color="4472C4" w:sz="1"/>
              <w:bottom w:val="single" w:color="4472C4" w:sz="1"/>
              <w:right w:val="single" w:color="4472C4" w:sz="1"/>
            </w:tcBorders>
            <w:shd w:fill="7B5200"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2</w:t>
            </w:r>
          </w:p>
        </w:tc>
      </w:tr>
    </w:tbl>
    <w:p>
      <w:pPr>
        <w:pBdr>
          <w:left w:val="single" w:color="7B1010" w:sz="12" w:space="4"/>
        </w:pBdr>
        <w:spacing w:before="80" w:after="80"/>
        <w:ind w:left="360"/>
      </w:pPr>
      <w:r>
        <w:rPr>
          <w:rFonts w:ascii="Arial" w:cs="Arial" w:eastAsia="Arial" w:hAnsi="Arial"/>
          <w:b/>
          <w:bCs/>
          <w:color w:val="7B1010"/>
          <w:sz w:val="20"/>
          <w:szCs w:val="20"/>
        </w:rPr>
        <w:t xml:space="preserve">⚠ SRV-04 : seul crypto_server importe chacha20poly1305 et blake3. CI grep interdit dans les autres servers ET dans les libs partagées.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crypto_server/</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name='exo-crypto' binary no_std + blake3 + chacha20poly1305</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verify_cap_token() + boucle IPC — NE JAMAIS exposer les clés brutes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rng.rs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CSPRNG — RDRAND + ChaCha20. Seule source d'entropie.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key_store.rs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Stockage clés en mémoire chiffrée. Clé maître dérivée au boot via entropy.rs.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session.rs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Gestion sessions chiffrées inter-processus</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hash.rs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Blake3 sur demande → ObjectId. SEULE source d'ObjectId du système. ✦</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protocol.rs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GenKey, DeriveKey, Encrypt, Decrypt, Hash { data_obj:ObjectId }→ObjectId, GenRandom, PrepareIsolation, PrepareIsolationAck ✦</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entropy.rs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Dérivation clé maître : RDRAND→entropy_pool→HKDF→master_key ✦ NOUVEAU</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isolation.rs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Handler PrepareIsolation — scelle les clés actives : ChaCha20Poly1305(clé dérivée de master_key) → blob → EXOFS_WRITE → ObjectId → PrepareIsolationAck ✦ NOUVEAU</w:t>
            </w:r>
          </w:p>
        </w:tc>
      </w:tr>
    </w:tbl>
    <w:p>
      <w:pPr>
        <w:pBdr>
          <w:left w:val="single" w:color="1D6B35" w:sz="12" w:space="4"/>
        </w:pBdr>
        <w:spacing w:before="60" w:after="60"/>
        <w:ind w:left="360"/>
      </w:pPr>
      <w:r>
        <w:rPr>
          <w:rFonts w:ascii="Arial" w:cs="Arial" w:eastAsia="Arial" w:hAnsi="Arial"/>
          <w:b/>
          <w:bCs/>
          <w:color w:val="1D6B35"/>
          <w:sz w:val="20"/>
          <w:szCs w:val="20"/>
        </w:rPr>
        <w:t xml:space="preserve">✦ V3 — hash.rs : crypto_server est la SEULE entité qui calcule un ObjectId. Tout composant ayant besoin d'un ObjectId envoie Hash { payload_ref: ObjectId } à crypto_server (via IPC) et reçoit ObjectId en retour. Ceci respecte SRV-02 et SRV-04 conjointement.</w:t>
      </w:r>
    </w:p>
    <w:p>
      <w:pPr>
        <w:pBdr>
          <w:left w:val="single" w:color="1D6B35" w:sz="12" w:space="4"/>
        </w:pBdr>
        <w:spacing w:before="60" w:after="60"/>
        <w:ind w:left="360"/>
      </w:pPr>
      <w:r>
        <w:rPr>
          <w:rFonts w:ascii="Arial" w:cs="Arial" w:eastAsia="Arial" w:hAnsi="Arial"/>
          <w:b/>
          <w:bCs/>
          <w:color w:val="1D6B35"/>
          <w:sz w:val="20"/>
          <w:szCs w:val="20"/>
        </w:rPr>
        <w:t xml:space="preserve">✦ V3 — entropy.rs : séquence boot — RDRAND(64 bytes) → entropy_pool → HKDF(seed=pool, info=b'exoos-v1') → master_key. Documenté pour auditabilité.</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servers/device_server/ — Cycle de vie des drivers ✦ MODIFIÉ V3</w:t>
            </w:r>
          </w:p>
        </w:tc>
        <w:tc>
          <w:tcPr>
            <w:tcW w:type="dxa" w:w="2526"/>
            <w:tcBorders>
              <w:top w:val="single" w:color="4472C4" w:sz="1"/>
              <w:left w:val="single" w:color="4472C4" w:sz="1"/>
              <w:bottom w:val="single" w:color="4472C4" w:sz="1"/>
              <w:right w:val="single" w:color="4472C4" w:sz="1"/>
            </w:tcBorders>
            <w:shd w:fill="7B5200"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device_server/</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name='exo-device'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verify_cap_token() + boucle IPC</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pci_registry.rs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Registre PCI — bus/device/func → driver assigné</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lifecycle.rs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Start/Stop/Reset driver Ring 1. FLR PCI sur reset.</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probe.rs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Découverte et association device↔driver</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irq_router.rs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Routage IRQs hardware vers drivers Ring 1 via IPC IrqNotify</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protocol.rs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Probe, Claim { device_id:PciId, driver_cap:CapToken, nonce:u64 }, Release, Reset, IrqNotify ✦</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claim_validator.rs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Valide 3 conditions avant Claim : CapToken valide + PciId autorisé + non déjà claimed ✦ NOUVEAU</w:t>
            </w:r>
          </w:p>
        </w:tc>
      </w:tr>
    </w:tbl>
    <w:p>
      <w:pPr>
        <w:pBdr>
          <w:left w:val="single" w:color="1D6B35" w:sz="12" w:space="4"/>
        </w:pBdr>
        <w:spacing w:before="60" w:after="60"/>
        <w:ind w:left="360"/>
      </w:pPr>
      <w:r>
        <w:rPr>
          <w:rFonts w:ascii="Arial" w:cs="Arial" w:eastAsia="Arial" w:hAnsi="Arial"/>
          <w:b/>
          <w:bCs/>
          <w:color w:val="1D6B35"/>
          <w:sz w:val="20"/>
          <w:szCs w:val="20"/>
        </w:rPr>
        <w:t xml:space="preserve">✦ V3 — claim_validator.rs : vérifie (1) driver_cap.capability_type() == CapabilityType::Driver(device_id), (2) device_id correspond au PciId autorisé dans la CapToken, (3) device_id absent de pci_registry. Le nonce est généré par le kernel et inclu dans la CapToken — un driver ne peut pas le forger.</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servers/scheduler_server/ — Politique scheduling Ring 1/3</w:t>
            </w:r>
          </w:p>
        </w:tc>
        <w:tc>
          <w:tcPr>
            <w:tcW w:type="dxa" w:w="2526"/>
            <w:tcBorders>
              <w:top w:val="single" w:color="4472C4" w:sz="1"/>
              <w:left w:val="single" w:color="4472C4" w:sz="1"/>
              <w:bottom w:val="single" w:color="4472C4" w:sz="1"/>
              <w:right w:val="single" w:color="4472C4" w:sz="1"/>
            </w:tcBorders>
            <w:shd w:fill="1D6B35"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scheduler_server/</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name='exo-scheduler'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verify_cap_token() + boucle IPC</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policy.rs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CFS adapté Ring 1/3 — priorités, nice values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thread_table.rs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Table des threads actifs avec leurs priorités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protocol.rs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SetPriority, Yield, GetStat</w:t>
            </w:r>
          </w:p>
        </w:tc>
      </w:tr>
    </w:tbl>
    <w:p>
      <w:pPr>
        <w:pBdr>
          <w:left w:val="single" w:color="2E5FA3" w:sz="12" w:space="4"/>
        </w:pBdr>
        <w:spacing w:before="80" w:after="80"/>
        <w:ind w:left="360"/>
      </w:pPr>
      <w:r>
        <w:rPr>
          <w:rFonts w:ascii="Arial" w:cs="Arial" w:eastAsia="Arial" w:hAnsi="Arial"/>
          <w:color w:val="2E5FA3"/>
          <w:sz w:val="20"/>
          <w:szCs w:val="20"/>
        </w:rPr>
        <w:t xml:space="preserve">ℹ scheduler_server et network_server n'ont PAS de isolation.rs — intentionnel. Leur état est transient et recalculable : la politique de scheduling est statique, les sockets réseau peuvent être refermées et réouvertes. Lors d'un cycle ExoPhoenix, ces servers sont simplement relancés depuis zéro sans perte de données critiques.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servers/network_server/ — Stack réseau</w:t>
            </w:r>
          </w:p>
        </w:tc>
        <w:tc>
          <w:tcPr>
            <w:tcW w:type="dxa" w:w="2526"/>
            <w:tcBorders>
              <w:top w:val="single" w:color="4472C4" w:sz="1"/>
              <w:left w:val="single" w:color="4472C4" w:sz="1"/>
              <w:bottom w:val="single" w:color="4472C4" w:sz="1"/>
              <w:right w:val="single" w:color="4472C4" w:sz="1"/>
            </w:tcBorders>
            <w:shd w:fill="1D6B35"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network_server/</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name='exo-net' binary no_std + smoltcp default-features=false features=['socket-tcp','socket-udp']</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verify_cap_token() + boucle IPC</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socket.rs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Table des sockets TCP/UDP par processus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routing.rs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Table de routage, ARP</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driver_iface.rs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Interface vers virtio-net via device_server</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protocol.rs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Socket, Connect, Bind, Send, Recv, Close</w:t>
            </w:r>
          </w:p>
        </w:tc>
      </w:tr>
    </w:tbl>
    <w:p>
      <w:pPr>
        <w:pBdr>
          <w:left w:val="single" w:color="2E5FA3" w:sz="12" w:space="4"/>
        </w:pBdr>
        <w:spacing w:before="80" w:after="80"/>
        <w:ind w:left="360"/>
      </w:pPr>
      <w:r>
        <w:rPr>
          <w:rFonts w:ascii="Arial" w:cs="Arial" w:eastAsia="Arial" w:hAnsi="Arial"/>
          <w:color w:val="2E5FA3"/>
          <w:sz w:val="20"/>
          <w:szCs w:val="20"/>
        </w:rPr>
        <w:t xml:space="preserve">ℹ smoltcp : default-features = false, features = ['socket-tcp','socket-udp'] — pour garantir l'absence d'alloc implicite.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servers/exo_shield/ — Interface ExoPhoenix ↔ Ring 1 ✦ MODIFIÉ V3</w:t>
            </w:r>
          </w:p>
        </w:tc>
        <w:tc>
          <w:tcPr>
            <w:tcW w:type="dxa" w:w="2526"/>
            <w:tcBorders>
              <w:top w:val="single" w:color="4472C4" w:sz="1"/>
              <w:left w:val="single" w:color="4472C4" w:sz="1"/>
              <w:bottom w:val="single" w:color="4472C4" w:sz="1"/>
              <w:right w:val="single" w:color="4472C4" w:sz="1"/>
            </w:tcBorders>
            <w:shd w:fill="595959"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À CRÉER APRÈS PHASE 3</w:t>
            </w:r>
          </w:p>
        </w:tc>
      </w:tr>
    </w:tbl>
    <w:p>
      <w:pPr>
        <w:pBdr>
          <w:left w:val="single" w:color="2E5FA3" w:sz="12" w:space="4"/>
        </w:pBdr>
        <w:spacing w:before="80" w:after="80"/>
        <w:ind w:left="360"/>
      </w:pPr>
      <w:r>
        <w:rPr>
          <w:rFonts w:ascii="Arial" w:cs="Arial" w:eastAsia="Arial" w:hAnsi="Arial"/>
          <w:color w:val="2E5FA3"/>
          <w:sz w:val="20"/>
          <w:szCs w:val="20"/>
        </w:rPr>
        <w:t xml:space="preserve">ℹ exo_shield n'existe pas encore. À implémenter après que Phase 3 ExoPhoenix est complète et stable.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exo_shield/</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CRÉER — pas de fichier existant</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name='exo-shield'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main.rs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Poll Kernel B via syscall phoenix_query(520) — boucle événements ExoPhoenix ✦</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event_relay.rs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Relais événements ExoPhoenix (Threat, Restore, Emergency) vers Ring 1</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isolation_notify.rs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Broadcast PrepareIsolation aux servers abonnés, collecte PrepareIsolationAck</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protocol.rs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PhoenixEvent, PrepareIsolation, PrepareIsolationAck { server:ServiceName, checkpoint_id:ObjectId } ✦</w:t>
            </w:r>
          </w:p>
        </w:tc>
      </w:tr>
      <w:tr>
        <w:tc>
          <w:tcPr>
            <w:tcW w:type="dxa" w:w="3400"/>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sz w:val="19"/>
                <w:szCs w:val="19"/>
              </w:rPr>
              <w:t xml:space="preserve">📄 </w:t>
            </w:r>
            <w:r>
              <w:rPr>
                <w:rFonts w:ascii="Arial" w:cs="Arial" w:eastAsia="Arial" w:hAnsi="Arial"/>
                <w:b/>
                <w:bCs/>
                <w:color w:val="1D6B35"/>
                <w:sz w:val="19"/>
                <w:szCs w:val="19"/>
              </w:rPr>
              <w:t xml:space="preserve">✦ </w:t>
            </w:r>
            <w:r>
              <w:rPr>
                <w:rFonts w:ascii="Courier New" w:cs="Courier New" w:eastAsia="Courier New" w:hAnsi="Courier New"/>
                <w:b/>
                <w:bCs/>
                <w:color w:val="1D6B35"/>
                <w:sz w:val="18"/>
                <w:szCs w:val="18"/>
              </w:rPr>
              <w:t xml:space="preserve">subscription.rs</w:t>
            </w:r>
          </w:p>
        </w:tc>
        <w:tc>
          <w:tcPr>
            <w:tcW w:type="dxa" w:w="5626"/>
            <w:tcBorders>
              <w:top w:val="single" w:color="CCCCCC" w:sz="1"/>
              <w:left w:val="single" w:color="CCCCCC" w:sz="1"/>
              <w:bottom w:val="single" w:color="CCCCCC" w:sz="1"/>
              <w:right w:val="single" w:color="CCCCCC" w:sz="1"/>
            </w:tcBorders>
            <w:shd w:fill="D6EFD8" w:val="clear"/>
            <w:tcMar>
              <w:top w:type="dxa" w:w="55"/>
              <w:left w:type="dxa" w:w="110"/>
              <w:bottom w:type="dxa" w:w="55"/>
              <w:right w:type="dxa" w:w="110"/>
            </w:tcMar>
          </w:tcPr>
          <w:p>
            <w:r>
              <w:rPr>
                <w:rFonts w:ascii="Arial" w:cs="Arial" w:eastAsia="Arial" w:hAnsi="Arial"/>
                <w:i/>
                <w:iCs/>
                <w:color w:val="595959"/>
                <w:sz w:val="18"/>
                <w:szCs w:val="18"/>
              </w:rPr>
              <w:t xml:space="preserve">Registry des servers abonnés aux événements ExoPhoenix ✦ NOUVEAU</w:t>
            </w:r>
          </w:p>
        </w:tc>
      </w:tr>
    </w:tbl>
    <w:p>
      <w:pPr>
        <w:pBdr>
          <w:left w:val="single" w:color="1D6B35" w:sz="12" w:space="4"/>
        </w:pBdr>
        <w:spacing w:before="60" w:after="60"/>
        <w:ind w:left="360"/>
      </w:pPr>
      <w:r>
        <w:rPr>
          <w:rFonts w:ascii="Arial" w:cs="Arial" w:eastAsia="Arial" w:hAnsi="Arial"/>
          <w:b/>
          <w:bCs/>
          <w:color w:val="1D6B35"/>
          <w:sz w:val="20"/>
          <w:szCs w:val="20"/>
        </w:rPr>
        <w:t xml:space="preserve">✦ V3 — Interface exo_shield ↔ Kernel B TRANCHÉE : communication via syscall dédié 520-521 (exo-syscall/phoenix.rs). phoenix_query(520) = poll état Kernel B. phoenix_notify(521, AllReady) = signal Kernel B que tous les servers sont checkpointés.</w:t>
      </w:r>
    </w:p>
    <w:p>
      <w:pPr>
        <w:pBdr>
          <w:left w:val="single" w:color="1D6B35" w:sz="12" w:space="4"/>
        </w:pBdr>
        <w:spacing w:before="60" w:after="60"/>
        <w:ind w:left="360"/>
      </w:pPr>
      <w:r>
        <w:rPr>
          <w:rFonts w:ascii="Arial" w:cs="Arial" w:eastAsia="Arial" w:hAnsi="Arial"/>
          <w:b/>
          <w:bCs/>
          <w:color w:val="1D6B35"/>
          <w:sz w:val="20"/>
          <w:szCs w:val="20"/>
        </w:rPr>
        <w:t xml:space="preserve">✦ V3 — PrepareIsolation flow complet : Kernel B détecte anomalie → IRQ dédiée → exo_shield (syscall 520) → broadcast PrepareIsolation à servers abonnés (subscription.rs) → chaque server flush état + ObjectId checkpoint → PrepareIsolationAck → exo_shield accumule acks → phoenix_notify(521, AllReady) → Kernel B gèle.</w:t>
      </w:r>
    </w:p>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5. drivers/ — Drivers Ring 1</w:t>
      </w:r>
    </w:p>
    <w:p>
      <w:pPr>
        <w:spacing w:before="60" w:after="60"/>
      </w:pPr>
      <w:r>
        <w:rPr>
          <w:rFonts w:ascii="Arial" w:cs="Arial" w:eastAsia="Arial" w:hAnsi="Arial"/>
          <w:sz w:val="20"/>
          <w:szCs w:val="20"/>
        </w:rPr>
        <w:t xml:space="preserve">Les drivers sont des binaires Ring 1 indépendants. Ils utilisent le protocole Virtio pour QEMU. Ils s'enregistrent auprès de device_server (qui DOIT être démarré avant eux). ExoPhoenix surveille leurs pages et les rechargera depuis ExoFS si compromis.</w:t>
      </w:r>
    </w:p>
    <w:p>
      <w:pPr>
        <w:pBdr>
          <w:left w:val="single" w:color="7B1010" w:sz="12" w:space="4"/>
        </w:pBdr>
        <w:spacing w:before="80" w:after="80"/>
        <w:ind w:left="360"/>
      </w:pPr>
      <w:r>
        <w:rPr>
          <w:rFonts w:ascii="Arial" w:cs="Arial" w:eastAsia="Arial" w:hAnsi="Arial"/>
          <w:b/>
          <w:bCs/>
          <w:color w:val="7B1010"/>
          <w:sz w:val="20"/>
          <w:szCs w:val="20"/>
        </w:rPr>
        <w:t xml:space="preserve">⚠ ORDRE CRITIQUE : device_server (étape 6) AVANT tout driver (étapes 7-9). Un driver ne peut pas exécuter Claim si device_server n'existe pas.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Driver</w:t>
            </w:r>
          </w:p>
        </w:tc>
        <w:tc>
          <w:tcPr>
            <w:tcW w:type="dxa" w:w="1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Priorité</w:t>
            </w:r>
          </w:p>
        </w:tc>
        <w:tc>
          <w:tcPr>
            <w:tcW w:type="dxa" w:w="5326"/>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Dépendance obligatoire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virtio-block</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 — CRITIQUE</w:t>
            </w:r>
          </w:p>
        </w:tc>
        <w:tc>
          <w:tcPr>
            <w:tcW w:type="dxa" w:w="5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device_server disponible. ExoFS disque. Requis pour forge.rs.</w:t>
            </w:r>
          </w:p>
        </w:tc>
      </w:tr>
      <w:tr>
        <w:trPr>
          <w:tblHeader w:val="false"/>
        </w:trPr>
        <w:tc>
          <w:tcPr>
            <w:tcW w:type="dxa" w:w="22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virtio-net</w:t>
            </w:r>
          </w:p>
        </w:tc>
        <w:tc>
          <w:tcPr>
            <w:tcW w:type="dxa" w:w="1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2 — HAUTE</w:t>
            </w:r>
          </w:p>
        </w:tc>
        <w:tc>
          <w:tcPr>
            <w:tcW w:type="dxa" w:w="5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device_server disponible. Réseau QEMU.</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virtio-console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3 — HAUTE</w:t>
            </w:r>
          </w:p>
        </w:tc>
        <w:tc>
          <w:tcPr>
            <w:tcW w:type="dxa" w:w="5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device_server disponible. Console debug.</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drivers/virtio-block/ — Stockage QEMU</w:t>
            </w:r>
          </w:p>
        </w:tc>
        <w:tc>
          <w:tcPr>
            <w:tcW w:type="dxa" w:w="2526"/>
            <w:tcBorders>
              <w:top w:val="single" w:color="4472C4" w:sz="1"/>
              <w:left w:val="single" w:color="4472C4" w:sz="1"/>
              <w:bottom w:val="single" w:color="4472C4" w:sz="1"/>
              <w:right w:val="single" w:color="4472C4" w:sz="1"/>
            </w:tcBorders>
            <w:shd w:fill="7B1010"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virtio-block/</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name='exo-virtio-block'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Claim sécurisé auprès de device_server (driver_cap+nonce) + init Virtio + boucle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virtio.rs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Protocole Virtio — feature negotiation, device reset, status, config space access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queue.rs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VirtQueue split ring — descripteur, available ring, used ring</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block.rs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Requêtes VIRTIO_BLK_T_IN/OUT — lecture/écriture secteurs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exofs_backend.rs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Enregistrement comme backend de stockage ExoFS</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drivers/virtio-net/ — Réseau QEMU</w:t>
            </w:r>
          </w:p>
        </w:tc>
        <w:tc>
          <w:tcPr>
            <w:tcW w:type="dxa" w:w="2526"/>
            <w:tcBorders>
              <w:top w:val="single" w:color="4472C4" w:sz="1"/>
              <w:left w:val="single" w:color="4472C4" w:sz="1"/>
              <w:bottom w:val="single" w:color="4472C4" w:sz="1"/>
              <w:right w:val="single" w:color="4472C4" w:sz="1"/>
            </w:tcBorders>
            <w:shd w:fill="7B5200"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virtio-net/</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name='exo-virtio-net'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Claim sécurisé + init Virtio + boucle receive/transmit</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virtio.rs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Protocole Virtio net — feature negotiation, MAC, MTU</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queue.rs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RX queue + TX queue (deux VirtQueues séparées)</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net.rs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Interface réseau vers network_server</w:t>
            </w:r>
          </w:p>
        </w:tc>
      </w:tr>
    </w:tbl>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4472C4" w:sz="1"/>
              <w:left w:val="single" w:color="4472C4" w:sz="1"/>
              <w:bottom w:val="single" w:color="4472C4" w:sz="1"/>
              <w:right w:val="single" w:color="4472C4" w:sz="1"/>
            </w:tcBorders>
            <w:shd w:fill="1F3864" w:val="clear"/>
            <w:tcMar>
              <w:top w:type="dxa" w:w="90"/>
              <w:left w:type="dxa" w:w="150"/>
              <w:bottom w:type="dxa" w:w="90"/>
              <w:right w:type="dxa" w:w="150"/>
            </w:tcMar>
          </w:tcPr>
          <w:p>
            <w:r>
              <w:rPr>
                <w:rFonts w:ascii="Arial" w:cs="Arial" w:eastAsia="Arial" w:hAnsi="Arial"/>
                <w:b/>
                <w:bCs/>
                <w:color w:val="FFFFFF"/>
                <w:sz w:val="21"/>
                <w:szCs w:val="21"/>
              </w:rPr>
              <w:t xml:space="preserve">drivers/virtio-console/ — Console QEMU</w:t>
            </w:r>
          </w:p>
        </w:tc>
        <w:tc>
          <w:tcPr>
            <w:tcW w:type="dxa" w:w="2526"/>
            <w:tcBorders>
              <w:top w:val="single" w:color="4472C4" w:sz="1"/>
              <w:left w:val="single" w:color="4472C4" w:sz="1"/>
              <w:bottom w:val="single" w:color="4472C4" w:sz="1"/>
              <w:right w:val="single" w:color="4472C4" w:sz="1"/>
            </w:tcBorders>
            <w:shd w:fill="1D6B35"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PRIORITÉ 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Fichier / Répertoire</w:t>
            </w:r>
          </w:p>
        </w:tc>
        <w:tc>
          <w:tcPr>
            <w:tcW w:type="dxa" w:w="5626"/>
            <w:tcBorders>
              <w:top w:val="single" w:color="4472C4" w:sz="1"/>
              <w:left w:val="single" w:color="4472C4" w:sz="1"/>
              <w:bottom w:val="single" w:color="4472C4" w:sz="1"/>
              <w:right w:val="single" w:color="4472C4" w:sz="1"/>
            </w:tcBorders>
            <w:shd w:fill="D6E4F0" w:val="clear"/>
            <w:tcMar>
              <w:top w:type="dxa" w:w="70"/>
              <w:left w:type="dxa" w:w="110"/>
              <w:bottom w:type="dxa" w:w="70"/>
              <w:right w:type="dxa" w:w="110"/>
            </w:tcMar>
          </w:tcPr>
          <w:p>
            <w:r>
              <w:rPr>
                <w:rFonts w:ascii="Arial" w:cs="Arial" w:eastAsia="Arial" w:hAnsi="Arial"/>
                <w:b/>
                <w:bCs/>
                <w:sz w:val="19"/>
                <w:szCs w:val="19"/>
              </w:rPr>
              <w:t xml:space="preserve">Rôle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virtio-console/</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Cargo.toml</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name='exo-virtio-console' binary no_std</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src/</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main.rs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Claim sécurisé + init Virtio console + boucle read/write</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virtio.rs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Protocole Virtio console — port 0 (stdin/stdout)</w:t>
            </w:r>
          </w:p>
        </w:tc>
      </w:tr>
      <w:tr>
        <w:tc>
          <w:tcPr>
            <w:tcW w:type="dxa" w:w="3400"/>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sz w:val="19"/>
                <w:szCs w:val="19"/>
              </w:rPr>
              <w:t xml:space="preserve">📄 </w:t>
            </w:r>
            <w:r>
              <w:rPr>
                <w:rFonts w:ascii="Courier New" w:cs="Courier New" w:eastAsia="Courier New" w:hAnsi="Courier New"/>
                <w:b w:val="false"/>
                <w:bCs w:val="false"/>
                <w:color w:val="1F3864"/>
                <w:sz w:val="18"/>
                <w:szCs w:val="18"/>
              </w:rPr>
              <w:t xml:space="preserve">console.rs</w:t>
            </w:r>
          </w:p>
        </w:tc>
        <w:tc>
          <w:tcPr>
            <w:tcW w:type="dxa" w:w="5626"/>
            <w:tcBorders>
              <w:top w:val="single" w:color="CCCCCC" w:sz="1"/>
              <w:left w:val="single" w:color="CCCCCC" w:sz="1"/>
              <w:bottom w:val="single" w:color="CCCCCC" w:sz="1"/>
              <w:right w:val="single" w:color="CCCCCC" w:sz="1"/>
            </w:tcBorders>
            <w:shd w:fill="FFFFFF" w:val="clear"/>
            <w:tcMar>
              <w:top w:type="dxa" w:w="55"/>
              <w:left w:type="dxa" w:w="110"/>
              <w:bottom w:type="dxa" w:w="55"/>
              <w:right w:type="dxa" w:w="110"/>
            </w:tcMar>
          </w:tcPr>
          <w:p>
            <w:r>
              <w:rPr>
                <w:rFonts w:ascii="Arial" w:cs="Arial" w:eastAsia="Arial" w:hAnsi="Arial"/>
                <w:i/>
                <w:iCs/>
                <w:color w:val="595959"/>
                <w:sz w:val="18"/>
                <w:szCs w:val="18"/>
              </w:rPr>
              <w:t xml:space="preserve">Interface vers /dev/console dans vfs_server</w:t>
            </w:r>
          </w:p>
        </w:tc>
      </w:tr>
    </w:tbl>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6. Cargo.toml workspace</w:t>
      </w:r>
    </w:p>
    <w:p>
      <w:pPr>
        <w:spacing w:before="30" w:after="30"/>
        <w:ind w:left="360"/>
      </w:pPr>
      <w:r>
        <w:rPr>
          <w:rFonts w:ascii="Courier New" w:cs="Courier New" w:eastAsia="Courier New" w:hAnsi="Courier New"/>
          <w:color w:val="1F3864"/>
          <w:sz w:val="18"/>
          <w:szCs w:val="18"/>
        </w:rPr>
        <w:t xml:space="preserve">[workspace]</w:t>
      </w:r>
    </w:p>
    <w:p>
      <w:pPr>
        <w:spacing w:before="30" w:after="30"/>
        <w:ind w:left="360"/>
      </w:pPr>
      <w:r>
        <w:rPr>
          <w:rFonts w:ascii="Courier New" w:cs="Courier New" w:eastAsia="Courier New" w:hAnsi="Courier New"/>
          <w:color w:val="1F3864"/>
          <w:sz w:val="18"/>
          <w:szCs w:val="18"/>
        </w:rPr>
        <w:t xml:space="preserve">members = [</w:t>
      </w:r>
    </w:p>
    <w:p>
      <w:pPr>
        <w:spacing w:before="30" w:after="30"/>
        <w:ind w:left="360"/>
      </w:pPr>
      <w:r>
        <w:rPr>
          <w:rFonts w:ascii="Courier New" w:cs="Courier New" w:eastAsia="Courier New" w:hAnsi="Courier New"/>
          <w:color w:val="1F3864"/>
          <w:sz w:val="18"/>
          <w:szCs w:val="18"/>
        </w:rPr>
        <w:t xml:space="preserve">  "kernel", "exo-boot",</w:t>
      </w:r>
    </w:p>
    <w:p>
      <w:pPr>
        <w:spacing w:before="30" w:after="30"/>
        <w:ind w:left="360"/>
      </w:pPr>
      <w:r>
        <w:rPr>
          <w:rFonts w:ascii="Courier New" w:cs="Courier New" w:eastAsia="Courier New" w:hAnsi="Courier New"/>
          <w:color w:val="1F3864"/>
          <w:sz w:val="18"/>
          <w:szCs w:val="18"/>
        </w:rPr>
        <w:t xml:space="preserve">  "servers/ipc_broker", "servers/init_server", "servers/vfs_server",</w:t>
      </w:r>
    </w:p>
    <w:p>
      <w:pPr>
        <w:spacing w:before="30" w:after="30"/>
        <w:ind w:left="360"/>
      </w:pPr>
      <w:r>
        <w:rPr>
          <w:rFonts w:ascii="Courier New" w:cs="Courier New" w:eastAsia="Courier New" w:hAnsi="Courier New"/>
          <w:color w:val="1F3864"/>
          <w:sz w:val="18"/>
          <w:szCs w:val="18"/>
        </w:rPr>
        <w:t xml:space="preserve">  "servers/memory_server", "servers/crypto_server", "servers/device_server",</w:t>
      </w:r>
    </w:p>
    <w:p>
      <w:pPr>
        <w:spacing w:before="30" w:after="30"/>
        <w:ind w:left="360"/>
      </w:pPr>
      <w:r>
        <w:rPr>
          <w:rFonts w:ascii="Courier New" w:cs="Courier New" w:eastAsia="Courier New" w:hAnsi="Courier New"/>
          <w:color w:val="1F3864"/>
          <w:sz w:val="18"/>
          <w:szCs w:val="18"/>
        </w:rPr>
        <w:t xml:space="preserve">  "servers/scheduler_server", "servers/network_server", "servers/exo_shield",</w:t>
      </w:r>
    </w:p>
    <w:p>
      <w:pPr>
        <w:spacing w:before="30" w:after="30"/>
        <w:ind w:left="360"/>
      </w:pPr>
      <w:r>
        <w:rPr>
          <w:rFonts w:ascii="Courier New" w:cs="Courier New" w:eastAsia="Courier New" w:hAnsi="Courier New"/>
          <w:color w:val="1F3864"/>
          <w:sz w:val="18"/>
          <w:szCs w:val="18"/>
        </w:rPr>
        <w:t xml:space="preserve">  "drivers/virtio-block", "drivers/virtio-net", "drivers/virtio-console",</w:t>
      </w:r>
    </w:p>
    <w:p>
      <w:pPr>
        <w:spacing w:before="30" w:after="30"/>
        <w:ind w:left="360"/>
      </w:pPr>
      <w:r>
        <w:rPr>
          <w:rFonts w:ascii="Courier New" w:cs="Courier New" w:eastAsia="Courier New" w:hAnsi="Courier New"/>
          <w:color w:val="1F3864"/>
          <w:sz w:val="18"/>
          <w:szCs w:val="18"/>
        </w:rPr>
        <w:t xml:space="preserve">  "libs/exo-types", "libs/exo-ipc", "libs/exo-syscall",</w:t>
      </w:r>
    </w:p>
    <w:p>
      <w:pPr>
        <w:spacing w:before="30" w:after="30"/>
        <w:ind w:left="360"/>
      </w:pPr>
      <w:r>
        <w:rPr>
          <w:rFonts w:ascii="Courier New" w:cs="Courier New" w:eastAsia="Courier New" w:hAnsi="Courier New"/>
          <w:color w:val="1F3864"/>
          <w:sz w:val="18"/>
          <w:szCs w:val="18"/>
        </w:rPr>
        <w:t xml:space="preserve">]</w:t>
      </w:r>
    </w:p>
    <w:p>
      <w:pPr>
        <w:spacing w:before="30" w:after="30"/>
        <w:ind w:left="360"/>
      </w:pPr>
      <w:r>
        <w:rPr>
          <w:rFonts w:ascii="Courier New" w:cs="Courier New" w:eastAsia="Courier New" w:hAnsi="Courier New"/>
          <w:color w:val="1F3864"/>
          <w:sz w:val="18"/>
          <w:szCs w:val="18"/>
        </w:rPr>
        <w:t xml:space="preserve">[workspace.dependencies]</w:t>
      </w:r>
    </w:p>
    <w:p>
      <w:pPr>
        <w:spacing w:before="30" w:after="30"/>
        <w:ind w:left="360"/>
      </w:pPr>
      <w:r>
        <w:rPr>
          <w:rFonts w:ascii="Courier New" w:cs="Courier New" w:eastAsia="Courier New" w:hAnsi="Courier New"/>
          <w:color w:val="1F3864"/>
          <w:sz w:val="18"/>
          <w:szCs w:val="18"/>
        </w:rPr>
        <w:t xml:space="preserve">exo-types   = { path = "libs/exo-types" }</w:t>
      </w:r>
    </w:p>
    <w:p>
      <w:pPr>
        <w:spacing w:before="30" w:after="30"/>
        <w:ind w:left="360"/>
      </w:pPr>
      <w:r>
        <w:rPr>
          <w:rFonts w:ascii="Courier New" w:cs="Courier New" w:eastAsia="Courier New" w:hAnsi="Courier New"/>
          <w:color w:val="1F3864"/>
          <w:sz w:val="18"/>
          <w:szCs w:val="18"/>
        </w:rPr>
        <w:t xml:space="preserve">exo-ipc     = { path = "libs/exo-ipc" }</w:t>
      </w:r>
    </w:p>
    <w:p>
      <w:pPr>
        <w:spacing w:before="30" w:after="30"/>
        <w:ind w:left="360"/>
      </w:pPr>
      <w:r>
        <w:rPr>
          <w:rFonts w:ascii="Courier New" w:cs="Courier New" w:eastAsia="Courier New" w:hAnsi="Courier New"/>
          <w:color w:val="1F3864"/>
          <w:sz w:val="18"/>
          <w:szCs w:val="18"/>
        </w:rPr>
        <w:t xml:space="preserve">exo-syscall = { path = "libs/exo-syscall" }</w:t>
      </w:r>
    </w:p>
    <w:p>
      <w:pPr>
        <w:spacing w:before="0" w:after="0"/>
      </w:pPr>
      <w:r>
        <w:t xml:space="preserve"/>
      </w:r>
    </w:p>
    <w:p>
      <w:pPr>
        <w:pBdr>
          <w:left w:val="single" w:color="7B1010" w:sz="12" w:space="4"/>
        </w:pBdr>
        <w:spacing w:before="80" w:after="80"/>
        <w:ind w:left="360"/>
      </w:pPr>
      <w:r>
        <w:rPr>
          <w:rFonts w:ascii="Arial" w:cs="Arial" w:eastAsia="Arial" w:hAnsi="Arial"/>
          <w:b/>
          <w:bCs/>
          <w:color w:val="7B1010"/>
          <w:sz w:val="20"/>
          <w:szCs w:val="20"/>
        </w:rPr>
        <w:t xml:space="preserve">⚠ Chaque Cargo.toml de server ou driver DOIT déclarer [profile.dev] panic = 'abort' et [profile.release] panic = 'abort'. no_std obligatoire partout.</w:t>
      </w:r>
    </w:p>
    <w:p>
      <w:pPr>
        <w:spacing w:before="0" w:after="0"/>
      </w:pPr>
      <w:r>
        <w:t xml:space="preserve"/>
      </w:r>
    </w:p>
    <w:p>
      <w:pPr>
        <w:pStyle w:val="Heading2"/>
        <w:spacing w:before="280" w:after="100"/>
      </w:pPr>
      <w:r>
        <w:rPr>
          <w:rFonts w:ascii="Arial" w:cs="Arial" w:eastAsia="Arial" w:hAnsi="Arial"/>
          <w:b/>
          <w:bCs/>
          <w:color w:val="2E5FA3"/>
          <w:sz w:val="26"/>
          <w:szCs w:val="26"/>
        </w:rPr>
        <w:t xml:space="preserve">Template Cargo.toml server/driver</w:t>
      </w:r>
    </w:p>
    <w:p>
      <w:pPr>
        <w:spacing w:before="30" w:after="30"/>
        <w:ind w:left="360"/>
      </w:pPr>
      <w:r>
        <w:rPr>
          <w:rFonts w:ascii="Courier New" w:cs="Courier New" w:eastAsia="Courier New" w:hAnsi="Courier New"/>
          <w:color w:val="1F3864"/>
          <w:sz w:val="18"/>
          <w:szCs w:val="18"/>
        </w:rPr>
        <w:t xml:space="preserve">[package]</w:t>
      </w:r>
    </w:p>
    <w:p>
      <w:pPr>
        <w:spacing w:before="30" w:after="30"/>
        <w:ind w:left="360"/>
      </w:pPr>
      <w:r>
        <w:rPr>
          <w:rFonts w:ascii="Courier New" w:cs="Courier New" w:eastAsia="Courier New" w:hAnsi="Courier New"/>
          <w:color w:val="1F3864"/>
          <w:sz w:val="18"/>
          <w:szCs w:val="18"/>
        </w:rPr>
        <w:t xml:space="preserve">name = "exo-&lt;nom&gt;"</w:t>
      </w:r>
    </w:p>
    <w:p>
      <w:pPr>
        <w:spacing w:before="30" w:after="30"/>
        <w:ind w:left="360"/>
      </w:pPr>
      <w:r>
        <w:rPr>
          <w:rFonts w:ascii="Courier New" w:cs="Courier New" w:eastAsia="Courier New" w:hAnsi="Courier New"/>
          <w:color w:val="1F3864"/>
          <w:sz w:val="18"/>
          <w:szCs w:val="18"/>
        </w:rPr>
        <w:t xml:space="preserve">version = "0.1.0"</w:t>
      </w:r>
    </w:p>
    <w:p>
      <w:pPr>
        <w:spacing w:before="30" w:after="30"/>
        <w:ind w:left="360"/>
      </w:pPr>
      <w:r>
        <w:rPr>
          <w:rFonts w:ascii="Courier New" w:cs="Courier New" w:eastAsia="Courier New" w:hAnsi="Courier New"/>
          <w:color w:val="1F3864"/>
          <w:sz w:val="18"/>
          <w:szCs w:val="18"/>
        </w:rPr>
        <w:t xml:space="preserve">edition = "2021"</w:t>
      </w:r>
    </w:p>
    <w:p>
      <w:pPr>
        <w:spacing w:before="30" w:after="30"/>
        <w:ind w:left="360"/>
      </w:pPr>
      <w:r>
        <w:rPr>
          <w:rFonts w:ascii="Courier New" w:cs="Courier New" w:eastAsia="Courier New" w:hAnsi="Courier New"/>
          <w:color w:val="1F3864"/>
          <w:sz w:val="18"/>
          <w:szCs w:val="18"/>
        </w:rPr>
        <w:t xml:space="preserve">[[bin]]</w:t>
      </w:r>
    </w:p>
    <w:p>
      <w:pPr>
        <w:spacing w:before="30" w:after="30"/>
        <w:ind w:left="360"/>
      </w:pPr>
      <w:r>
        <w:rPr>
          <w:rFonts w:ascii="Courier New" w:cs="Courier New" w:eastAsia="Courier New" w:hAnsi="Courier New"/>
          <w:color w:val="1F3864"/>
          <w:sz w:val="18"/>
          <w:szCs w:val="18"/>
        </w:rPr>
        <w:t xml:space="preserve">name = "&lt;nom&gt;"</w:t>
      </w:r>
    </w:p>
    <w:p>
      <w:pPr>
        <w:spacing w:before="30" w:after="30"/>
        <w:ind w:left="360"/>
      </w:pPr>
      <w:r>
        <w:rPr>
          <w:rFonts w:ascii="Courier New" w:cs="Courier New" w:eastAsia="Courier New" w:hAnsi="Courier New"/>
          <w:color w:val="1F3864"/>
          <w:sz w:val="18"/>
          <w:szCs w:val="18"/>
        </w:rPr>
        <w:t xml:space="preserve">path = "src/main.rs"</w:t>
      </w:r>
    </w:p>
    <w:p>
      <w:pPr>
        <w:spacing w:before="30" w:after="30"/>
        <w:ind w:left="360"/>
      </w:pPr>
      <w:r>
        <w:rPr>
          <w:rFonts w:ascii="Courier New" w:cs="Courier New" w:eastAsia="Courier New" w:hAnsi="Courier New"/>
          <w:color w:val="1F3864"/>
          <w:sz w:val="18"/>
          <w:szCs w:val="18"/>
        </w:rPr>
        <w:t xml:space="preserve">[dependencies]</w:t>
      </w:r>
    </w:p>
    <w:p>
      <w:pPr>
        <w:spacing w:before="30" w:after="30"/>
        <w:ind w:left="360"/>
      </w:pPr>
      <w:r>
        <w:rPr>
          <w:rFonts w:ascii="Courier New" w:cs="Courier New" w:eastAsia="Courier New" w:hAnsi="Courier New"/>
          <w:color w:val="1F3864"/>
          <w:sz w:val="18"/>
          <w:szCs w:val="18"/>
        </w:rPr>
        <w:t xml:space="preserve">exo-types   = { workspace = true }</w:t>
      </w:r>
    </w:p>
    <w:p>
      <w:pPr>
        <w:spacing w:before="30" w:after="30"/>
        <w:ind w:left="360"/>
      </w:pPr>
      <w:r>
        <w:rPr>
          <w:rFonts w:ascii="Courier New" w:cs="Courier New" w:eastAsia="Courier New" w:hAnsi="Courier New"/>
          <w:color w:val="1F3864"/>
          <w:sz w:val="18"/>
          <w:szCs w:val="18"/>
        </w:rPr>
        <w:t xml:space="preserve">exo-ipc     = { workspace = true }</w:t>
      </w:r>
    </w:p>
    <w:p>
      <w:pPr>
        <w:spacing w:before="30" w:after="30"/>
        <w:ind w:left="360"/>
      </w:pPr>
      <w:r>
        <w:rPr>
          <w:rFonts w:ascii="Courier New" w:cs="Courier New" w:eastAsia="Courier New" w:hAnsi="Courier New"/>
          <w:color w:val="1F3864"/>
          <w:sz w:val="18"/>
          <w:szCs w:val="18"/>
        </w:rPr>
        <w:t xml:space="preserve">exo-syscall = { workspace = true }</w:t>
      </w:r>
    </w:p>
    <w:p>
      <w:pPr>
        <w:spacing w:before="30" w:after="30"/>
        <w:ind w:left="360"/>
      </w:pPr>
      <w:r>
        <w:rPr>
          <w:rFonts w:ascii="Courier New" w:cs="Courier New" w:eastAsia="Courier New" w:hAnsi="Courier New"/>
          <w:color w:val="1F3864"/>
          <w:sz w:val="18"/>
          <w:szCs w:val="18"/>
        </w:rPr>
        <w:t xml:space="preserve">[profile.dev]</w:t>
      </w:r>
    </w:p>
    <w:p>
      <w:pPr>
        <w:spacing w:before="30" w:after="30"/>
        <w:ind w:left="360"/>
      </w:pPr>
      <w:r>
        <w:rPr>
          <w:rFonts w:ascii="Courier New" w:cs="Courier New" w:eastAsia="Courier New" w:hAnsi="Courier New"/>
          <w:color w:val="1F3864"/>
          <w:sz w:val="18"/>
          <w:szCs w:val="18"/>
        </w:rPr>
        <w:t xml:space="preserve">panic = "abort"</w:t>
      </w:r>
    </w:p>
    <w:p>
      <w:pPr>
        <w:spacing w:before="30" w:after="30"/>
        <w:ind w:left="360"/>
      </w:pPr>
      <w:r>
        <w:rPr>
          <w:rFonts w:ascii="Courier New" w:cs="Courier New" w:eastAsia="Courier New" w:hAnsi="Courier New"/>
          <w:color w:val="1F3864"/>
          <w:sz w:val="18"/>
          <w:szCs w:val="18"/>
        </w:rPr>
        <w:t xml:space="preserve">[profile.release]</w:t>
      </w:r>
    </w:p>
    <w:p>
      <w:pPr>
        <w:spacing w:before="30" w:after="30"/>
        <w:ind w:left="360"/>
      </w:pPr>
      <w:r>
        <w:rPr>
          <w:rFonts w:ascii="Courier New" w:cs="Courier New" w:eastAsia="Courier New" w:hAnsi="Courier New"/>
          <w:color w:val="1F3864"/>
          <w:sz w:val="18"/>
          <w:szCs w:val="18"/>
        </w:rPr>
        <w:t xml:space="preserve">panic = "abort"</w:t>
      </w:r>
    </w:p>
    <w:p>
      <w:pPr>
        <w:spacing w:before="0" w:after="0"/>
      </w:pPr>
      <w:r>
        <w:t xml:space="preserve"/>
      </w:r>
    </w:p>
    <w:p>
      <w:pPr>
        <w:pStyle w:val="Heading2"/>
        <w:spacing w:before="280" w:after="100"/>
      </w:pPr>
      <w:r>
        <w:rPr>
          <w:rFonts w:ascii="Arial" w:cs="Arial" w:eastAsia="Arial" w:hAnsi="Arial"/>
          <w:b/>
          <w:bCs/>
          <w:color w:val="2E5FA3"/>
          <w:sz w:val="26"/>
          <w:szCs w:val="26"/>
        </w:rPr>
        <w:t xml:space="preserve">CI enforcement ✦ V3 (obligatoire avant merge)</w:t>
      </w:r>
    </w:p>
    <w:p>
      <w:pPr>
        <w:spacing w:before="30" w:after="30"/>
        <w:ind w:left="360"/>
      </w:pPr>
      <w:r>
        <w:rPr>
          <w:rFonts w:ascii="Courier New" w:cs="Courier New" w:eastAsia="Courier New" w:hAnsi="Courier New"/>
          <w:color w:val="1F3864"/>
          <w:sz w:val="18"/>
          <w:szCs w:val="18"/>
        </w:rPr>
        <w:t xml:space="preserve"># SRV-02 : blake3/chacha20 uniquement dans crypto_server</w:t>
      </w:r>
    </w:p>
    <w:p>
      <w:pPr>
        <w:spacing w:before="30" w:after="30"/>
        <w:ind w:left="360"/>
      </w:pPr>
      <w:r>
        <w:rPr>
          <w:rFonts w:ascii="Courier New" w:cs="Courier New" w:eastAsia="Courier New" w:hAnsi="Courier New"/>
          <w:color w:val="1F3864"/>
          <w:sz w:val="18"/>
          <w:szCs w:val="18"/>
        </w:rPr>
        <w:t xml:space="preserve">grep -rn 'blake3\|chacha20poly1305' servers/ drivers/ libs/ \</w:t>
      </w:r>
    </w:p>
    <w:p>
      <w:pPr>
        <w:spacing w:before="30" w:after="30"/>
        <w:ind w:left="360"/>
      </w:pPr>
      <w:r>
        <w:rPr>
          <w:rFonts w:ascii="Courier New" w:cs="Courier New" w:eastAsia="Courier New" w:hAnsi="Courier New"/>
          <w:color w:val="1F3864"/>
          <w:sz w:val="18"/>
          <w:szCs w:val="18"/>
        </w:rPr>
        <w:t xml:space="preserve">  | grep -v 'servers/crypto_server' &amp;&amp; echo 'VIOLATION SRV-02' &amp;&amp; exit 1</w:t>
      </w:r>
    </w:p>
    <w:p>
      <w:pPr>
        <w:spacing w:before="30" w:after="30"/>
        <w:ind w:left="360"/>
      </w:pPr>
      <w:r>
        <w:rPr>
          <w:rFonts w:ascii="Courier New" w:cs="Courier New" w:eastAsia="Courier New" w:hAnsi="Courier New"/>
          <w:color w:val="1F3864"/>
          <w:sz w:val="18"/>
          <w:szCs w:val="18"/>
        </w:rPr>
        <w:t xml:space="preserve"/>
      </w:r>
    </w:p>
    <w:p>
      <w:pPr>
        <w:spacing w:before="30" w:after="30"/>
        <w:ind w:left="360"/>
      </w:pPr>
      <w:r>
        <w:rPr>
          <w:rFonts w:ascii="Courier New" w:cs="Courier New" w:eastAsia="Courier New" w:hAnsi="Courier New"/>
          <w:color w:val="1F3864"/>
          <w:sz w:val="18"/>
          <w:szCs w:val="18"/>
        </w:rPr>
        <w:t xml:space="preserve"># no_std IPC : pas de types dynamiques dans protocol.rs</w:t>
      </w:r>
    </w:p>
    <w:p>
      <w:pPr>
        <w:spacing w:before="30" w:after="30"/>
        <w:ind w:left="360"/>
      </w:pPr>
      <w:r>
        <w:rPr>
          <w:rFonts w:ascii="Courier New" w:cs="Courier New" w:eastAsia="Courier New" w:hAnsi="Courier New"/>
          <w:color w:val="1F3864"/>
          <w:sz w:val="18"/>
          <w:szCs w:val="18"/>
        </w:rPr>
        <w:t xml:space="preserve">grep -rn 'Vec&lt;\|: String\|Box&lt;\|use alloc' libs/exo-types/ \</w:t>
      </w:r>
    </w:p>
    <w:p>
      <w:pPr>
        <w:spacing w:before="30" w:after="30"/>
        <w:ind w:left="360"/>
      </w:pPr>
      <w:r>
        <w:rPr>
          <w:rFonts w:ascii="Courier New" w:cs="Courier New" w:eastAsia="Courier New" w:hAnsi="Courier New"/>
          <w:color w:val="1F3864"/>
          <w:sz w:val="18"/>
          <w:szCs w:val="18"/>
        </w:rPr>
        <w:t xml:space="preserve">  servers/*/src/protocol.rs &amp;&amp; echo 'VIOLATION IPC no_std' &amp;&amp; exit 1</w:t>
      </w:r>
    </w:p>
    <w:p>
      <w:pPr>
        <w:spacing w:before="30" w:after="30"/>
        <w:ind w:left="360"/>
      </w:pPr>
      <w:r>
        <w:rPr>
          <w:rFonts w:ascii="Courier New" w:cs="Courier New" w:eastAsia="Courier New" w:hAnsi="Courier New"/>
          <w:color w:val="1F3864"/>
          <w:sz w:val="18"/>
          <w:szCs w:val="18"/>
        </w:rPr>
        <w:t xml:space="preserve"/>
      </w:r>
    </w:p>
    <w:p>
      <w:pPr>
        <w:spacing w:before="30" w:after="30"/>
        <w:ind w:left="360"/>
      </w:pPr>
      <w:r>
        <w:rPr>
          <w:rFonts w:ascii="Courier New" w:cs="Courier New" w:eastAsia="Courier New" w:hAnsi="Courier New"/>
          <w:color w:val="1F3864"/>
          <w:sz w:val="18"/>
          <w:szCs w:val="18"/>
        </w:rPr>
        <w:t xml:space="preserve"># panic=abort dans chaque Cargo.toml</w:t>
      </w:r>
    </w:p>
    <w:p>
      <w:pPr>
        <w:spacing w:before="30" w:after="30"/>
        <w:ind w:left="360"/>
      </w:pPr>
      <w:r>
        <w:rPr>
          <w:rFonts w:ascii="Courier New" w:cs="Courier New" w:eastAsia="Courier New" w:hAnsi="Courier New"/>
          <w:color w:val="1F3864"/>
          <w:sz w:val="18"/>
          <w:szCs w:val="18"/>
        </w:rPr>
        <w:t xml:space="preserve">for f in servers/*/Cargo.toml drivers/*/Cargo.toml; do</w:t>
      </w:r>
    </w:p>
    <w:p>
      <w:pPr>
        <w:spacing w:before="30" w:after="30"/>
        <w:ind w:left="360"/>
      </w:pPr>
      <w:r>
        <w:rPr>
          <w:rFonts w:ascii="Courier New" w:cs="Courier New" w:eastAsia="Courier New" w:hAnsi="Courier New"/>
          <w:color w:val="1F3864"/>
          <w:sz w:val="18"/>
          <w:szCs w:val="18"/>
        </w:rPr>
        <w:t xml:space="preserve">  grep -q 'panic = "abort"' "$f" || { echo "MISSING: $f"; exit 1; }</w:t>
      </w:r>
    </w:p>
    <w:p>
      <w:pPr>
        <w:spacing w:before="30" w:after="30"/>
        <w:ind w:left="360"/>
      </w:pPr>
      <w:r>
        <w:rPr>
          <w:rFonts w:ascii="Courier New" w:cs="Courier New" w:eastAsia="Courier New" w:hAnsi="Courier New"/>
          <w:color w:val="1F3864"/>
          <w:sz w:val="18"/>
          <w:szCs w:val="18"/>
        </w:rPr>
        <w:t xml:space="preserve">done</w:t>
      </w:r>
    </w:p>
    <w:p>
      <w:pPr>
        <w:spacing w:before="0" w:after="0"/>
      </w:pPr>
      <w:r>
        <w:t xml:space="preserve"/>
      </w:r>
    </w:p>
    <w:p>
      <w:pPr>
        <w:pStyle w:val="Heading2"/>
        <w:spacing w:before="280" w:after="100"/>
      </w:pPr>
      <w:r>
        <w:rPr>
          <w:rFonts w:ascii="Arial" w:cs="Arial" w:eastAsia="Arial" w:hAnsi="Arial"/>
          <w:b/>
          <w:bCs/>
          <w:color w:val="2E5FA3"/>
          <w:sz w:val="26"/>
          <w:szCs w:val="26"/>
        </w:rPr>
        <w:t xml:space="preserve">Pipeline d'enregistrement des binaires dans ExoFS ✦ V4 (requis pour forge.rs)</w:t>
      </w:r>
    </w:p>
    <w:p>
      <w:pPr>
        <w:spacing w:before="60" w:after="60"/>
      </w:pPr>
      <w:r>
        <w:rPr>
          <w:rFonts w:ascii="Arial" w:cs="Arial" w:eastAsia="Arial" w:hAnsi="Arial"/>
          <w:sz w:val="20"/>
          <w:szCs w:val="20"/>
        </w:rPr>
        <w:t xml:space="preserve">ExoPhoenix (forge.rs) recharge les servers et drivers depuis ExoFS après chaque cycle de reconstruction. Pour que ce mécanisme fonctionne, chaque binaire ELF doit être enregistré dans ExoFS avec son hash Blake3 comme ObjectId. Ce pipeline s'exécute au moment du déploiement initial (premier boot ou CI).</w:t>
      </w:r>
    </w:p>
    <w:p>
      <w:pPr>
        <w:pBdr>
          <w:left w:val="single" w:color="2E5FA3" w:sz="12" w:space="4"/>
        </w:pBdr>
        <w:spacing w:before="80" w:after="80"/>
        <w:ind w:left="360"/>
      </w:pPr>
      <w:r>
        <w:rPr>
          <w:rFonts w:ascii="Arial" w:cs="Arial" w:eastAsia="Arial" w:hAnsi="Arial"/>
          <w:color w:val="2E5FA3"/>
          <w:sz w:val="20"/>
          <w:szCs w:val="20"/>
        </w:rPr>
        <w:t xml:space="preserve">ℹ PHX-03 : tout binaire server/driver déployé DOIT avoir son hash Blake3(ELF) enregistré dans ExoFS. Sans cette étape, forge.rs ne peut pas reconstruire le système après un cycle ExoPhoenix.</w:t>
      </w:r>
    </w:p>
    <w:p>
      <w:pPr>
        <w:spacing w:before="0" w:after="0"/>
      </w:pPr>
      <w:r>
        <w:t xml:space="preserve"/>
      </w:r>
    </w:p>
    <w:p>
      <w:pPr>
        <w:spacing w:before="30" w:after="30"/>
        <w:ind w:left="360"/>
      </w:pPr>
      <w:r>
        <w:rPr>
          <w:rFonts w:ascii="Courier New" w:cs="Courier New" w:eastAsia="Courier New" w:hAnsi="Courier New"/>
          <w:color w:val="1F3864"/>
          <w:sz w:val="18"/>
          <w:szCs w:val="18"/>
        </w:rPr>
        <w:t xml:space="preserve"># build/register_binaries.sh — à exécuter après cargo build --release</w:t>
      </w:r>
    </w:p>
    <w:p>
      <w:pPr>
        <w:spacing w:before="30" w:after="30"/>
        <w:ind w:left="360"/>
      </w:pPr>
      <w:r>
        <w:rPr>
          <w:rFonts w:ascii="Courier New" w:cs="Courier New" w:eastAsia="Courier New" w:hAnsi="Courier New"/>
          <w:color w:val="1F3864"/>
          <w:sz w:val="18"/>
          <w:szCs w:val="18"/>
        </w:rPr>
        <w:t xml:space="preserve"># Calcule le hash Blake3 de chaque ELF et l'enregistre dans ExoFS</w:t>
      </w:r>
    </w:p>
    <w:p>
      <w:pPr>
        <w:spacing w:before="30" w:after="30"/>
        <w:ind w:left="360"/>
      </w:pPr>
      <w:r>
        <w:rPr>
          <w:rFonts w:ascii="Courier New" w:cs="Courier New" w:eastAsia="Courier New" w:hAnsi="Courier New"/>
          <w:color w:val="1F3864"/>
          <w:sz w:val="18"/>
          <w:szCs w:val="18"/>
        </w:rPr>
        <w:t xml:space="preserve"/>
      </w:r>
    </w:p>
    <w:p>
      <w:pPr>
        <w:spacing w:before="30" w:after="30"/>
        <w:ind w:left="360"/>
      </w:pPr>
      <w:r>
        <w:rPr>
          <w:rFonts w:ascii="Courier New" w:cs="Courier New" w:eastAsia="Courier New" w:hAnsi="Courier New"/>
          <w:color w:val="1F3864"/>
          <w:sz w:val="18"/>
          <w:szCs w:val="18"/>
        </w:rPr>
        <w:t xml:space="preserve">for binary in target/release/ipc_broker init_server vfs_server \</w:t>
      </w:r>
    </w:p>
    <w:p>
      <w:pPr>
        <w:spacing w:before="30" w:after="30"/>
        <w:ind w:left="360"/>
      </w:pPr>
      <w:r>
        <w:rPr>
          <w:rFonts w:ascii="Courier New" w:cs="Courier New" w:eastAsia="Courier New" w:hAnsi="Courier New"/>
          <w:color w:val="1F3864"/>
          <w:sz w:val="18"/>
          <w:szCs w:val="18"/>
        </w:rPr>
        <w:t xml:space="preserve">              memory_server crypto_server device_server \</w:t>
      </w:r>
    </w:p>
    <w:p>
      <w:pPr>
        <w:spacing w:before="30" w:after="30"/>
        <w:ind w:left="360"/>
      </w:pPr>
      <w:r>
        <w:rPr>
          <w:rFonts w:ascii="Courier New" w:cs="Courier New" w:eastAsia="Courier New" w:hAnsi="Courier New"/>
          <w:color w:val="1F3864"/>
          <w:sz w:val="18"/>
          <w:szCs w:val="18"/>
        </w:rPr>
        <w:t xml:space="preserve">              scheduler_server network_server \</w:t>
      </w:r>
    </w:p>
    <w:p>
      <w:pPr>
        <w:spacing w:before="30" w:after="30"/>
        <w:ind w:left="360"/>
      </w:pPr>
      <w:r>
        <w:rPr>
          <w:rFonts w:ascii="Courier New" w:cs="Courier New" w:eastAsia="Courier New" w:hAnsi="Courier New"/>
          <w:color w:val="1F3864"/>
          <w:sz w:val="18"/>
          <w:szCs w:val="18"/>
        </w:rPr>
        <w:t xml:space="preserve">              virtio_block virtio_net virtio_console; do</w:t>
      </w:r>
    </w:p>
    <w:p>
      <w:pPr>
        <w:spacing w:before="30" w:after="30"/>
        <w:ind w:left="360"/>
      </w:pPr>
      <w:r>
        <w:rPr>
          <w:rFonts w:ascii="Courier New" w:cs="Courier New" w:eastAsia="Courier New" w:hAnsi="Courier New"/>
          <w:color w:val="1F3864"/>
          <w:sz w:val="18"/>
          <w:szCs w:val="18"/>
        </w:rPr>
        <w:t xml:space="preserve">  HASH=$(b3sum --no-names $binary)</w:t>
      </w:r>
    </w:p>
    <w:p>
      <w:pPr>
        <w:spacing w:before="30" w:after="30"/>
        <w:ind w:left="360"/>
      </w:pPr>
      <w:r>
        <w:rPr>
          <w:rFonts w:ascii="Courier New" w:cs="Courier New" w:eastAsia="Courier New" w:hAnsi="Courier New"/>
          <w:color w:val="1F3864"/>
          <w:sz w:val="18"/>
          <w:szCs w:val="18"/>
        </w:rPr>
        <w:t xml:space="preserve">  # Appel syscall EXOFS_WRITE_BINARY via outil de déploiement</w:t>
      </w:r>
    </w:p>
    <w:p>
      <w:pPr>
        <w:spacing w:before="30" w:after="30"/>
        <w:ind w:left="360"/>
      </w:pPr>
      <w:r>
        <w:rPr>
          <w:rFonts w:ascii="Courier New" w:cs="Courier New" w:eastAsia="Courier New" w:hAnsi="Courier New"/>
          <w:color w:val="1F3864"/>
          <w:sz w:val="18"/>
          <w:szCs w:val="18"/>
        </w:rPr>
        <w:t xml:space="preserve">  exofs-deploy register --binary $binary --hash $HASH</w:t>
      </w:r>
    </w:p>
    <w:p>
      <w:pPr>
        <w:spacing w:before="30" w:after="30"/>
        <w:ind w:left="360"/>
      </w:pPr>
      <w:r>
        <w:rPr>
          <w:rFonts w:ascii="Courier New" w:cs="Courier New" w:eastAsia="Courier New" w:hAnsi="Courier New"/>
          <w:color w:val="1F3864"/>
          <w:sz w:val="18"/>
          <w:szCs w:val="18"/>
        </w:rPr>
        <w:t xml:space="preserve">done</w:t>
      </w:r>
    </w:p>
    <w:p>
      <w:pPr>
        <w:spacing w:before="30" w:after="30"/>
        <w:ind w:left="360"/>
      </w:pPr>
      <w:r>
        <w:rPr>
          <w:rFonts w:ascii="Courier New" w:cs="Courier New" w:eastAsia="Courier New" w:hAnsi="Courier New"/>
          <w:color w:val="1F3864"/>
          <w:sz w:val="18"/>
          <w:szCs w:val="18"/>
        </w:rPr>
        <w:t xml:space="preserve"/>
      </w:r>
    </w:p>
    <w:p>
      <w:pPr>
        <w:spacing w:before="30" w:after="30"/>
        <w:ind w:left="360"/>
      </w:pPr>
      <w:r>
        <w:rPr>
          <w:rFonts w:ascii="Courier New" w:cs="Courier New" w:eastAsia="Courier New" w:hAnsi="Courier New"/>
          <w:color w:val="1F3864"/>
          <w:sz w:val="18"/>
          <w:szCs w:val="18"/>
        </w:rPr>
        <w:t xml:space="preserve"># Résultat : chaque ELF est indexé dans ExoFS par ObjectId = Blake3(ELF)</w:t>
      </w:r>
    </w:p>
    <w:p>
      <w:pPr>
        <w:spacing w:before="30" w:after="30"/>
        <w:ind w:left="360"/>
      </w:pPr>
      <w:r>
        <w:rPr>
          <w:rFonts w:ascii="Courier New" w:cs="Courier New" w:eastAsia="Courier New" w:hAnsi="Courier New"/>
          <w:color w:val="1F3864"/>
          <w:sz w:val="18"/>
          <w:szCs w:val="18"/>
        </w:rPr>
        <w:t xml:space="preserve"># forge.rs utilise ces ObjectId pour recharger les binaires après reconstruction</w:t>
      </w:r>
    </w:p>
    <w:p>
      <w:pPr>
        <w:pBdr>
          <w:left w:val="single" w:color="1D6B35" w:sz="12" w:space="4"/>
        </w:pBdr>
        <w:spacing w:before="60" w:after="60"/>
        <w:ind w:left="360"/>
      </w:pPr>
      <w:r>
        <w:rPr>
          <w:rFonts w:ascii="Arial" w:cs="Arial" w:eastAsia="Arial" w:hAnsi="Arial"/>
          <w:b/>
          <w:bCs/>
          <w:color w:val="1D6B35"/>
          <w:sz w:val="20"/>
          <w:szCs w:val="20"/>
        </w:rPr>
        <w:t xml:space="preserve">✦ V3 — exofs-deploy est un outil de déploiement (hors ExoOS, côté host) qui écrit les binaires et leurs métadonnées dans l'image ExoFS initiale. À créer dans build/ en parallèle de l'implémentation Phase 1.</w:t>
      </w:r>
    </w:p>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7. Ordre de création — à donner à GPT-5.3-Codex</w:t>
      </w:r>
    </w:p>
    <w:p>
      <w:pPr>
        <w:spacing w:before="60" w:after="60"/>
      </w:pPr>
      <w:r>
        <w:rPr>
          <w:rFonts w:ascii="Arial" w:cs="Arial" w:eastAsia="Arial" w:hAnsi="Arial"/>
          <w:sz w:val="20"/>
          <w:szCs w:val="20"/>
        </w:rPr>
        <w:t xml:space="preserve">Cet ordre est la seule table de création valide. 13 étapes. device_server PRÉCÈDE tous les drivers. scheduler_server est à l'étape 12 (correction V4). exo_shield est à l'étape 13.</w:t>
      </w:r>
    </w:p>
    <w:p>
      <w:pPr>
        <w:pBdr>
          <w:left w:val="single" w:color="7B1010" w:sz="12" w:space="4"/>
        </w:pBdr>
        <w:spacing w:before="80" w:after="80"/>
        <w:ind w:left="360"/>
      </w:pPr>
      <w:r>
        <w:rPr>
          <w:rFonts w:ascii="Arial" w:cs="Arial" w:eastAsia="Arial" w:hAnsi="Arial"/>
          <w:b/>
          <w:bCs/>
          <w:color w:val="7B1010"/>
          <w:sz w:val="20"/>
          <w:szCs w:val="20"/>
        </w:rPr>
        <w:t xml:space="preserve">⚠ device_server (étape 8) DOIT précéder virtio-block (étape 9). Un driver ne peut pas exécuter Claim si device_server n'existe pas.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700"/>
        <w:gridCol w:w="3526"/>
      </w:tblGrid>
      <w:tr>
        <w:trPr>
          <w:tblHeader/>
        </w:trPr>
        <w:tc>
          <w:tcPr>
            <w:tcW w:type="dxa" w:w="5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Étape</w:t>
            </w:r>
          </w:p>
        </w:tc>
        <w:tc>
          <w:tcPr>
            <w:tcW w:type="dxa" w:w="23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Crate</w:t>
            </w:r>
          </w:p>
        </w:tc>
        <w:tc>
          <w:tcPr>
            <w:tcW w:type="dxa" w:w="27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Condition de démarrage</w:t>
            </w:r>
          </w:p>
        </w:tc>
        <w:tc>
          <w:tcPr>
            <w:tcW w:type="dxa" w:w="3526"/>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Validation</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libs/exo-types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Rien</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cargo check — aucune dépendance blake3/chacha20, FixedString présent</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2</w:t>
            </w:r>
          </w:p>
        </w:tc>
        <w:tc>
          <w:tcPr>
            <w:tcW w:type="dxa" w:w="23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libs/exo-ipc + exo-syscall</w:t>
            </w:r>
          </w:p>
        </w:tc>
        <w:tc>
          <w:tcPr>
            <w:tcW w:type="dxa" w:w="2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exo-types disponible</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cargo check — SpscRing align(64) présent, phoenix.rs compilé</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servers/ipc_broker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libs complètes</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Démarre, écoute les registrations, persistence.rs actif</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4</w:t>
            </w:r>
          </w:p>
        </w:tc>
        <w:tc>
          <w:tcPr>
            <w:tcW w:type="dxa" w:w="23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servers/memory_server</w:t>
            </w:r>
          </w:p>
        </w:tc>
        <w:tc>
          <w:tcPr>
            <w:tcW w:type="dxa" w:w="2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ipc_broker disponible</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Alloc/Free Ring 3 fonctionnel</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servers/init_server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ipc_broker + memory_server</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PID 1 démarre services, sigchld_handler opérationnel</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6</w:t>
            </w:r>
          </w:p>
        </w:tc>
        <w:tc>
          <w:tcPr>
            <w:tcW w:type="dxa" w:w="23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servers/vfs_server</w:t>
            </w:r>
          </w:p>
        </w:tc>
        <w:tc>
          <w:tcPr>
            <w:tcW w:type="dxa" w:w="2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ExoFS monté (kernel Phase 4)</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open('/') fonctionne avec PathBuf</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servers/crypto_server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vfs_server disponible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GenRandom + Hash(data)→ObjectId valide, entropy.rs initialisé</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8</w:t>
            </w:r>
          </w:p>
        </w:tc>
        <w:tc>
          <w:tcPr>
            <w:tcW w:type="dxa" w:w="23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servers/device_server ✦</w:t>
            </w:r>
          </w:p>
        </w:tc>
        <w:tc>
          <w:tcPr>
            <w:tcW w:type="dxa" w:w="2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ipc_broker + memory_server</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Probe PCI + claim_validator opérationnel</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9</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drivers/virtio-block ✦</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device_server disponible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ExoFS lit/écrit sur disque QEMU</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10</w:t>
            </w:r>
          </w:p>
        </w:tc>
        <w:tc>
          <w:tcPr>
            <w:tcW w:type="dxa" w:w="23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drivers/virtio-net + console</w:t>
            </w:r>
          </w:p>
        </w:tc>
        <w:tc>
          <w:tcPr>
            <w:tcW w:type="dxa" w:w="2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device_server disponible</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Réseau + console QEMU opérationnels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11</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servers/network_server</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virtio-net disponible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TCP/UDP fonctionnels</w:t>
            </w:r>
          </w:p>
        </w:tc>
      </w:tr>
      <w:tr>
        <w:trPr>
          <w:tblHeader w:val="false"/>
        </w:trPr>
        <w:tc>
          <w:tcPr>
            <w:tcW w:type="dxa" w:w="5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12</w:t>
            </w:r>
          </w:p>
        </w:tc>
        <w:tc>
          <w:tcPr>
            <w:tcW w:type="dxa" w:w="23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servers/scheduler_server ✦</w:t>
            </w:r>
          </w:p>
        </w:tc>
        <w:tc>
          <w:tcPr>
            <w:tcW w:type="dxa" w:w="2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init_server disponible</w:t>
            </w:r>
          </w:p>
        </w:tc>
        <w:tc>
          <w:tcPr>
            <w:tcW w:type="dxa" w:w="35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SetPriority/Yield opérationnels — politique scheduling Ring 1/3</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13</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Courier New" w:cs="Courier New" w:eastAsia="Courier New" w:hAnsi="Courier New"/>
                <w:color w:val="1F3864"/>
                <w:sz w:val="18"/>
                <w:szCs w:val="18"/>
              </w:rPr>
              <w:t xml:space="preserve">servers/exo_shield</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Phase 3 ExoPhoenix stable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PrepareIsolation flow complet : broadcast → ack → phoenix_notify(521)</w:t>
            </w:r>
          </w:p>
        </w:tc>
      </w:tr>
    </w:tbl>
    <w:p>
      <w:pPr>
        <w:spacing w:before="0" w:after="0"/>
      </w:pPr>
      <w:r>
        <w:t xml:space="preserve"/>
      </w:r>
    </w:p>
    <w:p>
      <w:pPr>
        <w:spacing w:before="0" w:after="0"/>
      </w:pPr>
      <w:r>
        <w:t xml:space="preserve"/>
      </w:r>
    </w:p>
    <w:p>
      <w:pPr>
        <w:pStyle w:val="Heading1"/>
        <w:pBdr>
          <w:bottom w:val="single" w:color="4472C4" w:sz="8" w:space="4"/>
        </w:pBdr>
        <w:spacing w:before="360" w:after="160"/>
      </w:pPr>
      <w:r>
        <w:rPr>
          <w:rFonts w:ascii="Arial" w:cs="Arial" w:eastAsia="Arial" w:hAnsi="Arial"/>
          <w:b/>
          <w:bCs/>
          <w:color w:val="1F3864"/>
          <w:sz w:val="32"/>
          <w:szCs w:val="32"/>
        </w:rPr>
        <w:t xml:space="preserve">8. Règles absolues — NE JAMAIS VIOLER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326"/>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Règle</w:t>
            </w:r>
          </w:p>
        </w:tc>
        <w:tc>
          <w:tcPr>
            <w:tcW w:type="dxa" w:w="2000"/>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Identifiant</w:t>
            </w:r>
          </w:p>
        </w:tc>
        <w:tc>
          <w:tcPr>
            <w:tcW w:type="dxa" w:w="6326"/>
            <w:tcBorders>
              <w:top w:val="single" w:color="CCCCCC" w:sz="1"/>
              <w:left w:val="single" w:color="CCCCCC" w:sz="1"/>
              <w:bottom w:val="single" w:color="CCCCCC" w:sz="1"/>
              <w:right w:val="single" w:color="CCCCCC" w:sz="1"/>
            </w:tcBorders>
            <w:shd w:fill="D6E4F0"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Description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SRV-01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SIGCHLD handler</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init_server reçoit le message IPC ChildDied du kernel — sigchld_handler.rs → supervisor.rs. Pas de zombies.</w:t>
            </w:r>
          </w:p>
        </w:tc>
      </w:tr>
      <w:tr>
        <w:trPr>
          <w:tblHeader w:val="false"/>
        </w:trPr>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SRV-02</w:t>
            </w:r>
          </w:p>
        </w:tc>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Pas de blake3 hors crypto_server</w:t>
            </w:r>
          </w:p>
        </w:tc>
        <w:tc>
          <w:tcPr>
            <w:tcW w:type="dxa" w:w="6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Aucun crate sauf crypto_server n'importe blake3 ou chacha20poly1305. Inclut les libs partagées. CI grep obligatoire.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SRV-04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Crypto centralisée</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Toute opération crypto passe par crypto_server via IPC. ObjectId calculé uniquement dans crypto_server/hash.rs.</w:t>
            </w:r>
          </w:p>
        </w:tc>
      </w:tr>
      <w:tr>
        <w:trPr>
          <w:tblHeader w:val="false"/>
        </w:trPr>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IPC-01</w:t>
            </w:r>
          </w:p>
        </w:tc>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CachePadded SpscRing</w:t>
            </w:r>
          </w:p>
        </w:tc>
        <w:tc>
          <w:tcPr>
            <w:tcW w:type="dxa" w:w="6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SpscRing : #[repr(C, align(64))] sur head et tail — implémenté manuellement, pas de crossbeam.</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IPC-02 ✦</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Types IPC Sized</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Tous les types dans protocol.rs sont Sized et à taille fixe. Utiliser FixedString&lt;N&gt;. Aucun &amp;str, Vec&lt;&gt;, String, Box&lt;&gt;.</w:t>
            </w:r>
          </w:p>
        </w:tc>
      </w:tr>
      <w:tr>
        <w:trPr>
          <w:tblHeader w:val="false"/>
        </w:trPr>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IPC-03 ✦</w:t>
            </w:r>
          </w:p>
        </w:tc>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sender_pid obligatoire</w:t>
            </w:r>
          </w:p>
        </w:tc>
        <w:tc>
          <w:tcPr>
            <w:tcW w:type="dxa" w:w="6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IpcMessage.sender_pid: u32 renseigné par le kernel. Utilisé pour tous les replies directs.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CAP-01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verify_cap_token au démarrage</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Chaque server appelle verify_cap_token() en première instruction de main.rs — panic! si invalide.</w:t>
            </w:r>
          </w:p>
        </w:tc>
      </w:tr>
      <w:tr>
        <w:trPr>
          <w:tblHeader w:val="false"/>
        </w:trPr>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CAP-02 ✦</w:t>
            </w:r>
          </w:p>
        </w:tc>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Claim PCI sécurisé</w:t>
            </w:r>
          </w:p>
        </w:tc>
        <w:tc>
          <w:tcPr>
            <w:tcW w:type="dxa" w:w="6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Claim { device_id, driver_cap, nonce } — nonce généré par kernel dans CapToken, non forgeable par le driver.</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PHX-01 ✦</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PrepareIsolationAck</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Chaque server critique retourne PrepareIsolationAck { server, checkpoint_id } avant gel ExoPhoenix.</w:t>
            </w:r>
          </w:p>
        </w:tc>
      </w:tr>
      <w:tr>
        <w:trPr>
          <w:tblHeader w:val="false"/>
        </w:trPr>
        <w:tc>
          <w:tcPr>
            <w:tcW w:type="dxa" w:w="7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PHX-02</w:t>
            </w:r>
          </w:p>
        </w:tc>
        <w:tc>
          <w:tcPr>
            <w:tcW w:type="dxa" w:w="2000"/>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no_std + panic=abort</w:t>
            </w:r>
          </w:p>
        </w:tc>
        <w:tc>
          <w:tcPr>
            <w:tcW w:type="dxa" w:w="6326"/>
            <w:tcBorders>
              <w:top w:val="single" w:color="CCCCCC" w:sz="1"/>
              <w:left w:val="single" w:color="CCCCCC" w:sz="1"/>
              <w:bottom w:val="single" w:color="CCCCCC" w:sz="1"/>
              <w:right w:val="single" w:color="CCCCCC" w:sz="1"/>
            </w:tcBorders>
            <w:shd w:fill="F7FAFD"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#![no_std] et panic='abort' dans chaque crate server/driver. Pas de stack unwinding.</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PHX-03 ✦</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b/>
                <w:bCs/>
                <w:sz w:val="19"/>
                <w:szCs w:val="19"/>
              </w:rPr>
              <w:t xml:space="preserve">Binaires dans ExoFS</w:t>
            </w:r>
          </w:p>
        </w:tc>
        <w:tc>
          <w:tcPr>
            <w:tcW w:type="dxa" w:w="6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before="50" w:after="50"/>
            </w:pPr>
            <w:r>
              <w:rPr>
                <w:rFonts w:ascii="Arial" w:cs="Arial" w:eastAsia="Arial" w:hAnsi="Arial"/>
                <w:sz w:val="19"/>
                <w:szCs w:val="19"/>
              </w:rPr>
              <w:t xml:space="preserve">Chaque binaire ELF doit avoir son Blake3(ELF) enregistré dans ExoFS via build/register_binaries.sh avant premier démarrage. Requis pour forge.rs.</w:t>
            </w:r>
          </w:p>
        </w:tc>
      </w:tr>
    </w:tbl>
    <w:p>
      <w:pPr>
        <w:spacing w:before="0" w:after="0"/>
      </w:pPr>
      <w:r>
        <w:t xml:space="preserve"/>
      </w:r>
    </w:p>
    <w:p>
      <w:pPr>
        <w:spacing w:before="200" w:after="0"/>
        <w:jc w:val="center"/>
      </w:pPr>
      <w:r>
        <w:rPr>
          <w:rFonts w:ascii="Arial" w:cs="Arial" w:eastAsia="Arial" w:hAnsi="Arial"/>
          <w:i/>
          <w:iCs/>
          <w:color w:val="595959"/>
          <w:sz w:val="18"/>
          <w:szCs w:val="18"/>
        </w:rPr>
        <w:t xml:space="preserve">ExoOS — Arborescence Servers + Drivers  ·  Version 4  ·  Mars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2026-03-22T20:23:35.243Z</dcterms:created>
  <dcterms:modified xsi:type="dcterms:W3CDTF">2026-03-22T20:23:35.257Z</dcterms:modified>
</cp:coreProperties>
</file>

<file path=docProps/custom.xml><?xml version="1.0" encoding="utf-8"?>
<Properties xmlns="http://schemas.openxmlformats.org/officeDocument/2006/custom-properties" xmlns:vt="http://schemas.openxmlformats.org/officeDocument/2006/docPropsVTypes"/>
</file>