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4043A" w14:textId="5B7F744F" w:rsidR="00267DD0" w:rsidRPr="00267DD0" w:rsidRDefault="00267DD0" w:rsidP="00643C38">
      <w:pPr>
        <w:pStyle w:val="Heading2"/>
      </w:pPr>
      <w:r w:rsidRPr="00267DD0">
        <w:t>1. Efter det att du har sett björnarna, vilka hjärnområden, och på vilket sätt, är de involverade i initieringen av sympatikuspåslaget?</w:t>
      </w:r>
    </w:p>
    <w:p w14:paraId="1CCC6E52" w14:textId="1098B077" w:rsidR="00267DD0" w:rsidRDefault="004B67C7" w:rsidP="00316BFC">
      <w:pPr>
        <w:spacing w:before="30" w:after="30"/>
      </w:pPr>
      <w:r w:rsidRPr="004B67C7">
        <w:t xml:space="preserve">Hypotalamus aktiverar det sympatiska systemet, vilket innebär att kroppen gör sig redo för kamp eller fly. Hypotalamus ingår i det </w:t>
      </w:r>
      <w:r w:rsidR="0042134A" w:rsidRPr="004B67C7">
        <w:t>Limbiska</w:t>
      </w:r>
      <w:r w:rsidRPr="004B67C7">
        <w:t xml:space="preserve">-systemet som </w:t>
      </w:r>
      <w:proofErr w:type="gramStart"/>
      <w:r w:rsidRPr="004B67C7">
        <w:t>styr känslor</w:t>
      </w:r>
      <w:proofErr w:type="gramEnd"/>
      <w:r w:rsidRPr="004B67C7">
        <w:t>.</w:t>
      </w:r>
    </w:p>
    <w:p w14:paraId="5A23E9C7" w14:textId="77777777" w:rsidR="00267DD0" w:rsidRPr="00267DD0" w:rsidRDefault="00267DD0" w:rsidP="00316BFC">
      <w:pPr>
        <w:spacing w:before="30" w:after="30"/>
      </w:pPr>
    </w:p>
    <w:p w14:paraId="4601DAD5" w14:textId="4615D040" w:rsidR="00267DD0" w:rsidRPr="00267DD0" w:rsidRDefault="00267DD0" w:rsidP="00643C38">
      <w:pPr>
        <w:pStyle w:val="Heading2"/>
      </w:pPr>
      <w:r w:rsidRPr="00267DD0">
        <w:t>2. Hur påverkas hjärtat, respirationen, mag-tarmsystemet, binjuren och våra sinnen av den ökade sympatikusaktiviteten?</w:t>
      </w:r>
    </w:p>
    <w:p w14:paraId="7F27B643" w14:textId="77777777" w:rsidR="00E44A31" w:rsidRDefault="00E44A31" w:rsidP="00316BFC">
      <w:pPr>
        <w:spacing w:before="30" w:after="30"/>
      </w:pPr>
      <w:r>
        <w:t>Respirationen, bronkerna vidgas andningsfrekvensen ökar vilket förbättrar syretillförseln.</w:t>
      </w:r>
    </w:p>
    <w:p w14:paraId="326BF5AC" w14:textId="77777777" w:rsidR="00E44A31" w:rsidRDefault="00E44A31" w:rsidP="00316BFC">
      <w:pPr>
        <w:spacing w:before="30" w:after="30"/>
      </w:pPr>
    </w:p>
    <w:p w14:paraId="318834AF" w14:textId="77777777" w:rsidR="00E44A31" w:rsidRDefault="00E44A31" w:rsidP="00316BFC">
      <w:pPr>
        <w:spacing w:before="30" w:after="30"/>
      </w:pPr>
      <w:r>
        <w:t>Hjärtat ökar sin frekvens och kontraherar kraftigare vilket ökar hjärtminutvolymen.</w:t>
      </w:r>
    </w:p>
    <w:p w14:paraId="5159D94B" w14:textId="77777777" w:rsidR="00E44A31" w:rsidRDefault="00E44A31" w:rsidP="00316BFC">
      <w:pPr>
        <w:spacing w:before="30" w:after="30"/>
      </w:pPr>
      <w:proofErr w:type="gramStart"/>
      <w:r>
        <w:t>Mag- tarmsystemet</w:t>
      </w:r>
      <w:proofErr w:type="gramEnd"/>
      <w:r>
        <w:t xml:space="preserve"> kommer att minska peristaltik och minska körtlarnas sekretion.</w:t>
      </w:r>
    </w:p>
    <w:p w14:paraId="450232D0" w14:textId="77777777" w:rsidR="00E44A31" w:rsidRDefault="00E44A31" w:rsidP="00316BFC">
      <w:pPr>
        <w:spacing w:before="30" w:after="30"/>
      </w:pPr>
    </w:p>
    <w:p w14:paraId="7EF1E32A" w14:textId="77777777" w:rsidR="00E44A31" w:rsidRDefault="00E44A31" w:rsidP="00316BFC">
      <w:pPr>
        <w:spacing w:before="30" w:after="30"/>
      </w:pPr>
      <w:r>
        <w:t>Levern frisätter glukos till blodet.</w:t>
      </w:r>
    </w:p>
    <w:p w14:paraId="19379AD3" w14:textId="20A4C90E" w:rsidR="00267DD0" w:rsidRDefault="00E44A31" w:rsidP="00316BFC">
      <w:pPr>
        <w:spacing w:before="30" w:after="30"/>
      </w:pPr>
      <w:r>
        <w:t>I hjärnstammen stimuleras RAS som skärper medvetande till det yttersta.</w:t>
      </w:r>
    </w:p>
    <w:p w14:paraId="4CBA42C8" w14:textId="77777777" w:rsidR="00267DD0" w:rsidRPr="00267DD0" w:rsidRDefault="00267DD0" w:rsidP="00316BFC">
      <w:pPr>
        <w:spacing w:before="30" w:after="30"/>
      </w:pPr>
    </w:p>
    <w:p w14:paraId="1A986C8C" w14:textId="1855C99B" w:rsidR="00267DD0" w:rsidRPr="00267DD0" w:rsidRDefault="00267DD0" w:rsidP="00643C38">
      <w:pPr>
        <w:pStyle w:val="Heading2"/>
      </w:pPr>
      <w:r w:rsidRPr="00267DD0">
        <w:t>3. Hur påverkas blodkärlen och fördelningen av blod i kroppen vid en ökad sympatikusaktivitet och vad får det för effekt på huden?</w:t>
      </w:r>
    </w:p>
    <w:p w14:paraId="5246148B" w14:textId="77777777" w:rsidR="00DE1D6B" w:rsidRDefault="00DE1D6B" w:rsidP="00316BFC">
      <w:pPr>
        <w:spacing w:before="30" w:after="30"/>
      </w:pPr>
      <w:r>
        <w:t xml:space="preserve">Blodkärl i huden och </w:t>
      </w:r>
      <w:proofErr w:type="spellStart"/>
      <w:r>
        <w:t>invertes</w:t>
      </w:r>
      <w:proofErr w:type="spellEnd"/>
      <w:r>
        <w:t xml:space="preserve"> organ kommer dra ihop sig så att en större del av blodet kan </w:t>
      </w:r>
      <w:proofErr w:type="spellStart"/>
      <w:r>
        <w:t>ströma</w:t>
      </w:r>
      <w:proofErr w:type="spellEnd"/>
      <w:r>
        <w:t xml:space="preserve"> till skelettmuskulaturen.</w:t>
      </w:r>
    </w:p>
    <w:p w14:paraId="658F01D8" w14:textId="77777777" w:rsidR="00DE1D6B" w:rsidRDefault="00DE1D6B" w:rsidP="00316BFC">
      <w:pPr>
        <w:spacing w:before="30" w:after="30"/>
      </w:pPr>
      <w:r>
        <w:t>Huden kommer att blekna.</w:t>
      </w:r>
    </w:p>
    <w:p w14:paraId="340EDBBA" w14:textId="7644E305" w:rsidR="00267DD0" w:rsidRDefault="00D76E17" w:rsidP="00316BFC">
      <w:pPr>
        <w:spacing w:before="30" w:after="30"/>
      </w:pPr>
      <w:r>
        <w:t>Sympatikus</w:t>
      </w:r>
      <w:r w:rsidR="00DE1D6B">
        <w:t xml:space="preserve"> sätter </w:t>
      </w:r>
      <w:proofErr w:type="gramStart"/>
      <w:r w:rsidR="00DE1D6B">
        <w:t>igång</w:t>
      </w:r>
      <w:proofErr w:type="gramEnd"/>
      <w:r w:rsidR="00DE1D6B">
        <w:t xml:space="preserve"> svettning, kallsvettning, förberedning för avsvalning.</w:t>
      </w:r>
    </w:p>
    <w:p w14:paraId="3FD67FE7" w14:textId="77777777" w:rsidR="00267DD0" w:rsidRPr="00267DD0" w:rsidRDefault="00267DD0" w:rsidP="00316BFC">
      <w:pPr>
        <w:spacing w:before="30" w:after="30"/>
      </w:pPr>
    </w:p>
    <w:p w14:paraId="3A9067C0" w14:textId="03A124C2" w:rsidR="00267DD0" w:rsidRPr="00267DD0" w:rsidRDefault="00267DD0" w:rsidP="00643C38">
      <w:pPr>
        <w:pStyle w:val="Heading2"/>
      </w:pPr>
      <w:r w:rsidRPr="00267DD0">
        <w:t>4. Du tar nu beslut att börja att springa. Beskriv inandnings- och utandningsprocessen (betona vilka muskler som används och vad som driver processerna). Jämför situationen i vila med den när du springer.</w:t>
      </w:r>
    </w:p>
    <w:p w14:paraId="09EE194B" w14:textId="77777777" w:rsidR="00AB61F0" w:rsidRDefault="00AB61F0" w:rsidP="00316BFC">
      <w:pPr>
        <w:spacing w:before="30" w:after="30"/>
      </w:pPr>
      <w:r>
        <w:t>Det kommer att bli en forcerad inandning, andningen kommer att förstärkas av både diafragma och interkostalmusklerna. Halsmusklerna kommer bidra till inandningen och då höjs revbenen ännu mer och brösthålans volym ökar ytterligare.</w:t>
      </w:r>
    </w:p>
    <w:p w14:paraId="0E4CFCE2" w14:textId="77777777" w:rsidR="00AB61F0" w:rsidRDefault="00AB61F0" w:rsidP="00316BFC">
      <w:pPr>
        <w:spacing w:before="30" w:after="30"/>
      </w:pPr>
    </w:p>
    <w:p w14:paraId="59CF1626" w14:textId="3A8E2B24" w:rsidR="00267DD0" w:rsidRDefault="00AB61F0" w:rsidP="00316BFC">
      <w:pPr>
        <w:spacing w:before="30" w:after="30"/>
      </w:pPr>
      <w:r>
        <w:t>Vid utandning kommer interkostalmusklerna bidra till utandningen genom att kontrahera och dra revbenen nedåt. Samtidigt kontraherar musklerna i bukväggen så att trycket i bukhålan stiger och diafragma snabbare pressas uppåt</w:t>
      </w:r>
    </w:p>
    <w:p w14:paraId="0279EF32" w14:textId="77777777" w:rsidR="00267DD0" w:rsidRPr="00267DD0" w:rsidRDefault="00267DD0" w:rsidP="00316BFC">
      <w:pPr>
        <w:spacing w:before="30" w:after="30"/>
      </w:pPr>
    </w:p>
    <w:p w14:paraId="50E9147B" w14:textId="2C1828DE" w:rsidR="00267DD0" w:rsidRPr="00267DD0" w:rsidRDefault="00267DD0" w:rsidP="00643C38">
      <w:pPr>
        <w:pStyle w:val="Heading2"/>
      </w:pPr>
      <w:r w:rsidRPr="00267DD0">
        <w:lastRenderedPageBreak/>
        <w:t>5. Beskriv de olika luftvolymerna i lungan.</w:t>
      </w:r>
    </w:p>
    <w:p w14:paraId="64E89D61" w14:textId="77777777" w:rsidR="00D97A16" w:rsidRDefault="00D97A16" w:rsidP="00316BFC">
      <w:pPr>
        <w:spacing w:before="30" w:after="30"/>
      </w:pPr>
      <w:proofErr w:type="spellStart"/>
      <w:r>
        <w:t>Insperatorisk</w:t>
      </w:r>
      <w:proofErr w:type="spellEnd"/>
      <w:r>
        <w:t xml:space="preserve"> </w:t>
      </w:r>
      <w:proofErr w:type="spellStart"/>
      <w:r>
        <w:t>reservolym</w:t>
      </w:r>
      <w:proofErr w:type="spellEnd"/>
      <w:r>
        <w:t>.</w:t>
      </w:r>
    </w:p>
    <w:p w14:paraId="4AEA79DD" w14:textId="77777777" w:rsidR="00D97A16" w:rsidRDefault="00D97A16" w:rsidP="00316BFC">
      <w:pPr>
        <w:spacing w:before="30" w:after="30"/>
      </w:pPr>
      <w:r>
        <w:t>Tidalvolym.</w:t>
      </w:r>
    </w:p>
    <w:p w14:paraId="2051F525" w14:textId="77777777" w:rsidR="00D97A16" w:rsidRDefault="00D97A16" w:rsidP="00316BFC">
      <w:pPr>
        <w:spacing w:before="30" w:after="30"/>
      </w:pPr>
      <w:r>
        <w:t xml:space="preserve">Exspiratorisk </w:t>
      </w:r>
      <w:proofErr w:type="spellStart"/>
      <w:r>
        <w:t>reservolym</w:t>
      </w:r>
      <w:proofErr w:type="spellEnd"/>
    </w:p>
    <w:p w14:paraId="03364877" w14:textId="77777777" w:rsidR="00D97A16" w:rsidRDefault="00D97A16" w:rsidP="00316BFC">
      <w:pPr>
        <w:spacing w:before="30" w:after="30"/>
      </w:pPr>
      <w:r>
        <w:t>Restvolym.</w:t>
      </w:r>
    </w:p>
    <w:p w14:paraId="37D725ED" w14:textId="54869D4D" w:rsidR="00267DD0" w:rsidRDefault="00D97A16" w:rsidP="00316BFC">
      <w:pPr>
        <w:spacing w:before="30" w:after="30"/>
      </w:pPr>
      <w:r>
        <w:t>Vitalkapacitet.</w:t>
      </w:r>
    </w:p>
    <w:p w14:paraId="7377373A" w14:textId="77777777" w:rsidR="00267DD0" w:rsidRPr="00267DD0" w:rsidRDefault="00267DD0" w:rsidP="00316BFC">
      <w:pPr>
        <w:spacing w:before="30" w:after="30"/>
      </w:pPr>
    </w:p>
    <w:p w14:paraId="1F96F201" w14:textId="01E334AD" w:rsidR="00267DD0" w:rsidRPr="00267DD0" w:rsidRDefault="00267DD0" w:rsidP="00643C38">
      <w:pPr>
        <w:pStyle w:val="Heading2"/>
      </w:pPr>
      <w:r w:rsidRPr="00267DD0">
        <w:t>6. Vilken kemisk stimulus har den kraftigaste effekten på respirationen under normala förhållanden?</w:t>
      </w:r>
    </w:p>
    <w:p w14:paraId="3908118F" w14:textId="7D8CBF9C" w:rsidR="00267DD0" w:rsidRDefault="00D97A16" w:rsidP="00316BFC">
      <w:pPr>
        <w:spacing w:before="30" w:after="30"/>
      </w:pPr>
      <w:r w:rsidRPr="00D97A16">
        <w:t>pCO2</w:t>
      </w:r>
    </w:p>
    <w:p w14:paraId="784A1C32" w14:textId="77777777" w:rsidR="00267DD0" w:rsidRPr="00267DD0" w:rsidRDefault="00267DD0" w:rsidP="00316BFC">
      <w:pPr>
        <w:spacing w:before="30" w:after="30"/>
      </w:pPr>
    </w:p>
    <w:p w14:paraId="2327C1AF" w14:textId="0E3D7CB9" w:rsidR="00267DD0" w:rsidRPr="00267DD0" w:rsidRDefault="00267DD0" w:rsidP="00643C38">
      <w:pPr>
        <w:pStyle w:val="Heading2"/>
      </w:pPr>
      <w:r w:rsidRPr="00267DD0">
        <w:t>7. Finns det skillnader mellan olika kemiska stimuli när det gäller deras effekter på andningsregleringen?</w:t>
      </w:r>
    </w:p>
    <w:p w14:paraId="72863005" w14:textId="77777777" w:rsidR="00F11771" w:rsidRDefault="00F11771" w:rsidP="00316BFC">
      <w:pPr>
        <w:spacing w:before="30" w:after="30"/>
      </w:pPr>
      <w:r>
        <w:t xml:space="preserve">Centrala </w:t>
      </w:r>
      <w:proofErr w:type="spellStart"/>
      <w:r>
        <w:t>kemorecp</w:t>
      </w:r>
      <w:proofErr w:type="spellEnd"/>
      <w:r>
        <w:t xml:space="preserve"> pCo2 primära regulatorn</w:t>
      </w:r>
    </w:p>
    <w:p w14:paraId="20ED24EE" w14:textId="77777777" w:rsidR="00F11771" w:rsidRDefault="00F11771" w:rsidP="00316BFC">
      <w:pPr>
        <w:spacing w:before="30" w:after="30"/>
      </w:pPr>
    </w:p>
    <w:p w14:paraId="0EC20DFC" w14:textId="44AE94B4" w:rsidR="00267DD0" w:rsidRDefault="00F11771" w:rsidP="00316BFC">
      <w:pPr>
        <w:spacing w:before="30" w:after="30"/>
      </w:pPr>
      <w:proofErr w:type="spellStart"/>
      <w:r>
        <w:t>Periferia</w:t>
      </w:r>
      <w:proofErr w:type="spellEnd"/>
      <w:r>
        <w:t xml:space="preserve"> </w:t>
      </w:r>
      <w:proofErr w:type="spellStart"/>
      <w:r>
        <w:t>kemorecp</w:t>
      </w:r>
      <w:proofErr w:type="spellEnd"/>
      <w:r>
        <w:t xml:space="preserve"> pO2 sekundära regulatorn</w:t>
      </w:r>
    </w:p>
    <w:p w14:paraId="06754E31" w14:textId="77777777" w:rsidR="00267DD0" w:rsidRPr="00267DD0" w:rsidRDefault="00267DD0" w:rsidP="00316BFC">
      <w:pPr>
        <w:spacing w:before="30" w:after="30"/>
      </w:pPr>
    </w:p>
    <w:p w14:paraId="473E2686" w14:textId="77777777" w:rsidR="00267DD0" w:rsidRPr="00267DD0" w:rsidRDefault="00267DD0" w:rsidP="00643C38">
      <w:pPr>
        <w:pStyle w:val="Heading2"/>
      </w:pPr>
      <w:r w:rsidRPr="00267DD0">
        <w:t>8. Hur sker syrgas- och koldioxidtransporten i blodet till och från cellerna?</w:t>
      </w:r>
    </w:p>
    <w:p w14:paraId="4B2481C8" w14:textId="7BE07458" w:rsidR="00267DD0" w:rsidRDefault="00F11771" w:rsidP="00316BFC">
      <w:pPr>
        <w:spacing w:before="30" w:after="30"/>
      </w:pPr>
      <w:r w:rsidRPr="00F11771">
        <w:t xml:space="preserve">Det transporteras med </w:t>
      </w:r>
      <w:proofErr w:type="spellStart"/>
      <w:r w:rsidRPr="00F11771">
        <w:t>erytrocyterna</w:t>
      </w:r>
      <w:proofErr w:type="spellEnd"/>
      <w:r w:rsidRPr="00F11771">
        <w:t>.</w:t>
      </w:r>
    </w:p>
    <w:p w14:paraId="07810426" w14:textId="77777777" w:rsidR="00267DD0" w:rsidRPr="00267DD0" w:rsidRDefault="00267DD0" w:rsidP="00316BFC">
      <w:pPr>
        <w:spacing w:before="30" w:after="30"/>
      </w:pPr>
    </w:p>
    <w:p w14:paraId="16E56E88" w14:textId="704E307F" w:rsidR="00267DD0" w:rsidRPr="00267DD0" w:rsidRDefault="00267DD0" w:rsidP="00643C38">
      <w:pPr>
        <w:pStyle w:val="Heading2"/>
      </w:pPr>
      <w:r w:rsidRPr="00267DD0">
        <w:t xml:space="preserve">9. Under din språngmarsch i skogen ställs din koordination och balans på prov. Vilken roll har </w:t>
      </w:r>
      <w:proofErr w:type="spellStart"/>
      <w:r w:rsidRPr="00267DD0">
        <w:t>cerebellum</w:t>
      </w:r>
      <w:proofErr w:type="spellEnd"/>
      <w:r w:rsidRPr="00267DD0">
        <w:t xml:space="preserve"> i detta sammanhang? På vilket sätt bidrar synen, balansorganet i innerörat och </w:t>
      </w:r>
      <w:proofErr w:type="spellStart"/>
      <w:r w:rsidRPr="00267DD0">
        <w:t>proprioceptorerna</w:t>
      </w:r>
      <w:proofErr w:type="spellEnd"/>
      <w:r w:rsidRPr="00267DD0">
        <w:t xml:space="preserve">? </w:t>
      </w:r>
      <w:proofErr w:type="spellStart"/>
      <w:r w:rsidRPr="00267DD0">
        <w:t>Proprioceptorerna</w:t>
      </w:r>
      <w:proofErr w:type="spellEnd"/>
      <w:r w:rsidRPr="00267DD0">
        <w:t xml:space="preserve"> omfattar muskelspolar, </w:t>
      </w:r>
      <w:proofErr w:type="spellStart"/>
      <w:r w:rsidRPr="00267DD0">
        <w:t>Golgis</w:t>
      </w:r>
      <w:proofErr w:type="spellEnd"/>
      <w:r w:rsidRPr="00267DD0">
        <w:t xml:space="preserve"> senorgan/</w:t>
      </w:r>
      <w:proofErr w:type="spellStart"/>
      <w:r w:rsidRPr="00267DD0">
        <w:t>senspolar</w:t>
      </w:r>
      <w:proofErr w:type="spellEnd"/>
      <w:r w:rsidRPr="00267DD0">
        <w:t xml:space="preserve"> och ledreceptorer.</w:t>
      </w:r>
    </w:p>
    <w:p w14:paraId="15C9384E" w14:textId="5EEC0B19" w:rsidR="00267DD0" w:rsidRDefault="00316BFC" w:rsidP="00316BFC">
      <w:pPr>
        <w:spacing w:before="30" w:after="30"/>
      </w:pPr>
      <w:r w:rsidRPr="00316BFC">
        <w:t xml:space="preserve">Storhjärnbarken skickar signaler till sinnesmusklerna samtidigt som den skickar signaler till </w:t>
      </w:r>
      <w:proofErr w:type="spellStart"/>
      <w:r w:rsidRPr="00316BFC">
        <w:t>cerebellum</w:t>
      </w:r>
      <w:proofErr w:type="spellEnd"/>
      <w:r w:rsidRPr="00316BFC">
        <w:t xml:space="preserve"> som jämför de faktiska kroppsrörelser med de önskade genom att </w:t>
      </w:r>
      <w:proofErr w:type="spellStart"/>
      <w:r w:rsidRPr="00316BFC">
        <w:t>cerebellum</w:t>
      </w:r>
      <w:proofErr w:type="spellEnd"/>
      <w:r w:rsidRPr="00316BFC">
        <w:t xml:space="preserve"> får signaler från synen och balansorganet i innerörat och </w:t>
      </w:r>
      <w:proofErr w:type="spellStart"/>
      <w:r w:rsidRPr="00316BFC">
        <w:t>proprioceptorerna</w:t>
      </w:r>
      <w:proofErr w:type="spellEnd"/>
      <w:r w:rsidRPr="00316BFC">
        <w:t xml:space="preserve">. </w:t>
      </w:r>
      <w:proofErr w:type="spellStart"/>
      <w:r w:rsidRPr="00316BFC">
        <w:t>Cerebellum</w:t>
      </w:r>
      <w:proofErr w:type="spellEnd"/>
      <w:r w:rsidRPr="00316BFC">
        <w:t xml:space="preserve"> skickar sedan tillbaka signaler för att modifiera kommandosignalerna från storhjärnbarken.</w:t>
      </w:r>
    </w:p>
    <w:p w14:paraId="0356C901" w14:textId="77777777" w:rsidR="00267DD0" w:rsidRPr="00267DD0" w:rsidRDefault="00267DD0" w:rsidP="00316BFC">
      <w:pPr>
        <w:spacing w:before="30" w:after="30"/>
      </w:pPr>
    </w:p>
    <w:p w14:paraId="38F6523F" w14:textId="77777777" w:rsidR="00316BFC" w:rsidRDefault="00316BFC">
      <w:pPr>
        <w:rPr>
          <w:b/>
          <w:bCs/>
          <w:sz w:val="28"/>
          <w:szCs w:val="28"/>
        </w:rPr>
      </w:pPr>
      <w:r>
        <w:rPr>
          <w:b/>
          <w:bCs/>
          <w:sz w:val="28"/>
          <w:szCs w:val="28"/>
        </w:rPr>
        <w:br w:type="page"/>
      </w:r>
    </w:p>
    <w:p w14:paraId="4C2C1C4B" w14:textId="6B3A5C5D" w:rsidR="00267DD0" w:rsidRPr="00267DD0" w:rsidRDefault="00267DD0" w:rsidP="00643C38">
      <w:pPr>
        <w:pStyle w:val="Heading2"/>
      </w:pPr>
      <w:r w:rsidRPr="00267DD0">
        <w:lastRenderedPageBreak/>
        <w:t>10. När du kommit ur farozonen sätter du dig på huk för att pusta ut. Efter stund reser du dig hastigt upp och du känner dig yr. När du reser dig upp hastigt hur kommer detta initialt att påverka ditt blodtryck?</w:t>
      </w:r>
    </w:p>
    <w:p w14:paraId="0BFDF9A1" w14:textId="7124EFBB" w:rsidR="00267DD0" w:rsidRDefault="00F916CD" w:rsidP="00316BFC">
      <w:pPr>
        <w:spacing w:before="30" w:after="30"/>
      </w:pPr>
      <w:r w:rsidRPr="00F916CD">
        <w:t>Blodtrycket kommer sjunka när vi sätter oss ner, ställer vi oss upp hastigt sjunker blodtrycket initialt ännu mer.</w:t>
      </w:r>
    </w:p>
    <w:p w14:paraId="22D6E9BF" w14:textId="77777777" w:rsidR="00267DD0" w:rsidRPr="00267DD0" w:rsidRDefault="00267DD0" w:rsidP="00316BFC">
      <w:pPr>
        <w:spacing w:before="30" w:after="30"/>
      </w:pPr>
    </w:p>
    <w:p w14:paraId="482124D4" w14:textId="32D49F87" w:rsidR="00267DD0" w:rsidRPr="00267DD0" w:rsidRDefault="00267DD0" w:rsidP="00643C38">
      <w:pPr>
        <w:pStyle w:val="Heading2"/>
      </w:pPr>
      <w:r w:rsidRPr="00267DD0">
        <w:t>11. Vad gör kroppen för att normalisera blodtrycket genom den så kallade blodtrycksreflexen?</w:t>
      </w:r>
    </w:p>
    <w:p w14:paraId="598A1A30" w14:textId="77777777" w:rsidR="00F916CD" w:rsidRDefault="00F916CD" w:rsidP="00F916CD">
      <w:pPr>
        <w:spacing w:before="30" w:after="30"/>
      </w:pPr>
      <w:r>
        <w:t>Ventrycket kommer att sjunka, venklaffar och muskler i det passiva återflödet kommer hjälpa.</w:t>
      </w:r>
    </w:p>
    <w:p w14:paraId="221B82E6" w14:textId="77777777" w:rsidR="00F916CD" w:rsidRDefault="00F916CD" w:rsidP="00F916CD">
      <w:pPr>
        <w:spacing w:before="30" w:after="30"/>
      </w:pPr>
      <w:r>
        <w:t>Slagvolymen minskar.</w:t>
      </w:r>
    </w:p>
    <w:p w14:paraId="147974C5" w14:textId="77777777" w:rsidR="00F916CD" w:rsidRDefault="00F916CD" w:rsidP="00F916CD">
      <w:pPr>
        <w:spacing w:before="30" w:after="30"/>
      </w:pPr>
      <w:proofErr w:type="spellStart"/>
      <w:r>
        <w:t>Baroreceptorer</w:t>
      </w:r>
      <w:proofErr w:type="spellEnd"/>
    </w:p>
    <w:p w14:paraId="12815A6C" w14:textId="77777777" w:rsidR="00F916CD" w:rsidRDefault="00F916CD" w:rsidP="00F916CD">
      <w:pPr>
        <w:spacing w:before="30" w:after="30"/>
      </w:pPr>
      <w:r>
        <w:t>Artärtrycket minskar</w:t>
      </w:r>
    </w:p>
    <w:p w14:paraId="0776A533" w14:textId="77777777" w:rsidR="00F916CD" w:rsidRDefault="00F916CD" w:rsidP="00F916CD">
      <w:pPr>
        <w:spacing w:before="30" w:after="30"/>
      </w:pPr>
      <w:proofErr w:type="spellStart"/>
      <w:r>
        <w:t>Medulla</w:t>
      </w:r>
      <w:proofErr w:type="spellEnd"/>
      <w:r>
        <w:t xml:space="preserve"> obligata, vasomotoriska centra tar emot signaler från </w:t>
      </w:r>
      <w:proofErr w:type="spellStart"/>
      <w:r>
        <w:t>baroreceptorer</w:t>
      </w:r>
      <w:proofErr w:type="spellEnd"/>
      <w:r>
        <w:t>.</w:t>
      </w:r>
    </w:p>
    <w:p w14:paraId="6DAC3F56" w14:textId="77777777" w:rsidR="00F916CD" w:rsidRDefault="00F916CD" w:rsidP="00F916CD">
      <w:pPr>
        <w:spacing w:before="30" w:after="30"/>
      </w:pPr>
      <w:r>
        <w:t>Jämför med referensvärde.</w:t>
      </w:r>
    </w:p>
    <w:p w14:paraId="0406ADB9" w14:textId="77777777" w:rsidR="00F916CD" w:rsidRDefault="00F916CD" w:rsidP="00F916CD">
      <w:pPr>
        <w:spacing w:before="30" w:after="30"/>
      </w:pPr>
      <w:r>
        <w:t>Sympatiska ökar parasympatiska minskar</w:t>
      </w:r>
    </w:p>
    <w:p w14:paraId="0F433FD7" w14:textId="77777777" w:rsidR="00F916CD" w:rsidRDefault="00F916CD" w:rsidP="00F916CD">
      <w:pPr>
        <w:spacing w:before="30" w:after="30"/>
      </w:pPr>
      <w:r>
        <w:t>Öka hjärtfrekvensen</w:t>
      </w:r>
    </w:p>
    <w:p w14:paraId="21F4E656" w14:textId="77777777" w:rsidR="00F916CD" w:rsidRDefault="00F916CD" w:rsidP="00F916CD">
      <w:pPr>
        <w:spacing w:before="30" w:after="30"/>
      </w:pPr>
      <w:r>
        <w:t>kontrahera artärer och blodkärl</w:t>
      </w:r>
    </w:p>
    <w:p w14:paraId="4B3532CE" w14:textId="77777777" w:rsidR="00F916CD" w:rsidRDefault="00F916CD" w:rsidP="00F916CD">
      <w:pPr>
        <w:spacing w:before="30" w:after="30"/>
      </w:pPr>
      <w:r>
        <w:t>Stänga kapillära bäddar.</w:t>
      </w:r>
    </w:p>
    <w:p w14:paraId="52EAE034" w14:textId="77777777" w:rsidR="00F916CD" w:rsidRDefault="00F916CD" w:rsidP="00F916CD">
      <w:pPr>
        <w:spacing w:before="30" w:after="30"/>
      </w:pPr>
      <w:r>
        <w:t>Ökat venöst återflöde</w:t>
      </w:r>
    </w:p>
    <w:p w14:paraId="17A7FCCA" w14:textId="77777777" w:rsidR="00F916CD" w:rsidRDefault="00F916CD" w:rsidP="00F916CD">
      <w:pPr>
        <w:spacing w:before="30" w:after="30"/>
      </w:pPr>
      <w:r>
        <w:t>Slagvolymen ökar</w:t>
      </w:r>
    </w:p>
    <w:p w14:paraId="614578DE" w14:textId="22999951" w:rsidR="00267DD0" w:rsidRDefault="00F916CD" w:rsidP="00F916CD">
      <w:pPr>
        <w:spacing w:before="30" w:after="30"/>
      </w:pPr>
      <w:proofErr w:type="spellStart"/>
      <w:r>
        <w:t>Sympaticus</w:t>
      </w:r>
      <w:proofErr w:type="spellEnd"/>
      <w:r>
        <w:t xml:space="preserve"> sjunker, </w:t>
      </w:r>
      <w:proofErr w:type="spellStart"/>
      <w:r>
        <w:t>parasympaticus</w:t>
      </w:r>
      <w:proofErr w:type="spellEnd"/>
      <w:r>
        <w:t xml:space="preserve"> stiger.</w:t>
      </w:r>
    </w:p>
    <w:p w14:paraId="0879DCEB" w14:textId="77777777" w:rsidR="00267DD0" w:rsidRPr="00267DD0" w:rsidRDefault="00267DD0" w:rsidP="00316BFC">
      <w:pPr>
        <w:spacing w:before="30" w:after="30"/>
      </w:pPr>
    </w:p>
    <w:p w14:paraId="0BBAD69A" w14:textId="6FC6CD6E" w:rsidR="00D020B4" w:rsidRPr="00267DD0" w:rsidRDefault="00267DD0" w:rsidP="00643C38">
      <w:pPr>
        <w:pStyle w:val="Heading2"/>
      </w:pPr>
      <w:r w:rsidRPr="00267DD0">
        <w:t>12. Vid ett mer ihållande blodtrycksfall kommer också det så kallade renin-</w:t>
      </w:r>
      <w:proofErr w:type="spellStart"/>
      <w:r w:rsidRPr="00267DD0">
        <w:t>angiotensin</w:t>
      </w:r>
      <w:proofErr w:type="spellEnd"/>
      <w:r w:rsidRPr="00267DD0">
        <w:t xml:space="preserve"> II-aldosteronsystemet (RAAS) att aktiveras. Vilka effekter får detta på njurens funktion?</w:t>
      </w:r>
    </w:p>
    <w:p w14:paraId="2EF13E0D" w14:textId="77777777" w:rsidR="00424C51" w:rsidRDefault="00424C51" w:rsidP="00424C51">
      <w:pPr>
        <w:spacing w:before="30" w:after="30"/>
      </w:pPr>
      <w:r>
        <w:t xml:space="preserve">Njuren frisätter renin från </w:t>
      </w:r>
      <w:proofErr w:type="spellStart"/>
      <w:r>
        <w:t>glomurusappareten</w:t>
      </w:r>
      <w:proofErr w:type="spellEnd"/>
      <w:r>
        <w:t xml:space="preserve"> i blodet, där möter peptid från levern som heter </w:t>
      </w:r>
      <w:proofErr w:type="spellStart"/>
      <w:r>
        <w:t>angiontensinogen</w:t>
      </w:r>
      <w:proofErr w:type="spellEnd"/>
      <w:r>
        <w:t xml:space="preserve"> dom bildar </w:t>
      </w:r>
      <w:proofErr w:type="spellStart"/>
      <w:r>
        <w:t>angiotensin</w:t>
      </w:r>
      <w:proofErr w:type="spellEnd"/>
      <w:r>
        <w:t xml:space="preserve"> I som träffar ACE från lungan dom bildar </w:t>
      </w:r>
      <w:proofErr w:type="spellStart"/>
      <w:r>
        <w:t>Angiotensin</w:t>
      </w:r>
      <w:proofErr w:type="spellEnd"/>
      <w:r>
        <w:t xml:space="preserve"> 2</w:t>
      </w:r>
    </w:p>
    <w:p w14:paraId="77E6442C" w14:textId="77777777" w:rsidR="00424C51" w:rsidRDefault="00424C51" w:rsidP="00424C51">
      <w:pPr>
        <w:spacing w:before="30" w:after="30"/>
      </w:pPr>
    </w:p>
    <w:p w14:paraId="57D248D0" w14:textId="77777777" w:rsidR="00424C51" w:rsidRDefault="00424C51" w:rsidP="00424C51">
      <w:pPr>
        <w:spacing w:before="30" w:after="30"/>
      </w:pPr>
      <w:r>
        <w:t xml:space="preserve">Stryper </w:t>
      </w:r>
      <w:proofErr w:type="spellStart"/>
      <w:r>
        <w:t>afferenta</w:t>
      </w:r>
      <w:proofErr w:type="spellEnd"/>
      <w:r>
        <w:t xml:space="preserve"> och </w:t>
      </w:r>
      <w:proofErr w:type="spellStart"/>
      <w:r>
        <w:t>efferenta</w:t>
      </w:r>
      <w:proofErr w:type="spellEnd"/>
      <w:r>
        <w:t xml:space="preserve"> artreolen minskar flödet</w:t>
      </w:r>
    </w:p>
    <w:p w14:paraId="39404514" w14:textId="77777777" w:rsidR="00424C51" w:rsidRDefault="00424C51" w:rsidP="00424C51">
      <w:pPr>
        <w:spacing w:before="30" w:after="30"/>
      </w:pPr>
      <w:r>
        <w:t xml:space="preserve">Hög </w:t>
      </w:r>
      <w:proofErr w:type="gramStart"/>
      <w:r>
        <w:t>partikel täthet</w:t>
      </w:r>
      <w:proofErr w:type="gramEnd"/>
      <w:r>
        <w:t xml:space="preserve"> i </w:t>
      </w:r>
      <w:proofErr w:type="spellStart"/>
      <w:r>
        <w:t>arteolen</w:t>
      </w:r>
      <w:proofErr w:type="spellEnd"/>
    </w:p>
    <w:p w14:paraId="71A6F138" w14:textId="77777777" w:rsidR="00424C51" w:rsidRDefault="00424C51" w:rsidP="00424C51">
      <w:pPr>
        <w:spacing w:before="30" w:after="30"/>
      </w:pPr>
      <w:r>
        <w:t>H2O och Na2 osmos över</w:t>
      </w:r>
    </w:p>
    <w:p w14:paraId="4F0050D5" w14:textId="2C80F332" w:rsidR="00267DD0" w:rsidRDefault="00424C51" w:rsidP="00424C51">
      <w:pPr>
        <w:spacing w:before="30" w:after="30"/>
      </w:pPr>
      <w:proofErr w:type="spellStart"/>
      <w:r>
        <w:t>Angiotensin</w:t>
      </w:r>
      <w:proofErr w:type="spellEnd"/>
      <w:r>
        <w:t xml:space="preserve"> 2 träffar binjuren som frisätter Aldosteron.</w:t>
      </w:r>
    </w:p>
    <w:p w14:paraId="117B3BCE" w14:textId="77777777" w:rsidR="00267DD0" w:rsidRDefault="00267DD0" w:rsidP="00316BFC">
      <w:pPr>
        <w:spacing w:before="30" w:after="30"/>
      </w:pPr>
    </w:p>
    <w:sectPr w:rsidR="00267D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0B4"/>
    <w:rsid w:val="00267DD0"/>
    <w:rsid w:val="00316BFC"/>
    <w:rsid w:val="0042134A"/>
    <w:rsid w:val="00424C51"/>
    <w:rsid w:val="004B67C7"/>
    <w:rsid w:val="00643C38"/>
    <w:rsid w:val="006770FF"/>
    <w:rsid w:val="00733E14"/>
    <w:rsid w:val="007C3B17"/>
    <w:rsid w:val="00AB61F0"/>
    <w:rsid w:val="00D020B4"/>
    <w:rsid w:val="00D76E17"/>
    <w:rsid w:val="00D97A16"/>
    <w:rsid w:val="00DE1D6B"/>
    <w:rsid w:val="00E44A31"/>
    <w:rsid w:val="00F11771"/>
    <w:rsid w:val="00F916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9E176"/>
  <w15:chartTrackingRefBased/>
  <w15:docId w15:val="{12A78EDA-0851-47C2-8B00-483AD6AA0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v-SE"/>
    </w:rPr>
  </w:style>
  <w:style w:type="paragraph" w:styleId="Heading1">
    <w:name w:val="heading 1"/>
    <w:basedOn w:val="Normal"/>
    <w:next w:val="Normal"/>
    <w:link w:val="Heading1Char"/>
    <w:uiPriority w:val="9"/>
    <w:qFormat/>
    <w:rsid w:val="00D02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2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2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0B4"/>
    <w:rPr>
      <w:rFonts w:eastAsiaTheme="majorEastAsia" w:cstheme="majorBidi"/>
      <w:color w:val="272727" w:themeColor="text1" w:themeTint="D8"/>
    </w:rPr>
  </w:style>
  <w:style w:type="paragraph" w:styleId="Title">
    <w:name w:val="Title"/>
    <w:basedOn w:val="Normal"/>
    <w:next w:val="Normal"/>
    <w:link w:val="TitleChar"/>
    <w:uiPriority w:val="10"/>
    <w:qFormat/>
    <w:rsid w:val="00D02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0B4"/>
    <w:pPr>
      <w:spacing w:before="160"/>
      <w:jc w:val="center"/>
    </w:pPr>
    <w:rPr>
      <w:i/>
      <w:iCs/>
      <w:color w:val="404040" w:themeColor="text1" w:themeTint="BF"/>
    </w:rPr>
  </w:style>
  <w:style w:type="character" w:customStyle="1" w:styleId="QuoteChar">
    <w:name w:val="Quote Char"/>
    <w:basedOn w:val="DefaultParagraphFont"/>
    <w:link w:val="Quote"/>
    <w:uiPriority w:val="29"/>
    <w:rsid w:val="00D020B4"/>
    <w:rPr>
      <w:i/>
      <w:iCs/>
      <w:color w:val="404040" w:themeColor="text1" w:themeTint="BF"/>
    </w:rPr>
  </w:style>
  <w:style w:type="paragraph" w:styleId="ListParagraph">
    <w:name w:val="List Paragraph"/>
    <w:basedOn w:val="Normal"/>
    <w:uiPriority w:val="34"/>
    <w:qFormat/>
    <w:rsid w:val="00D020B4"/>
    <w:pPr>
      <w:ind w:left="720"/>
      <w:contextualSpacing/>
    </w:pPr>
  </w:style>
  <w:style w:type="character" w:styleId="IntenseEmphasis">
    <w:name w:val="Intense Emphasis"/>
    <w:basedOn w:val="DefaultParagraphFont"/>
    <w:uiPriority w:val="21"/>
    <w:qFormat/>
    <w:rsid w:val="00D020B4"/>
    <w:rPr>
      <w:i/>
      <w:iCs/>
      <w:color w:val="0F4761" w:themeColor="accent1" w:themeShade="BF"/>
    </w:rPr>
  </w:style>
  <w:style w:type="paragraph" w:styleId="IntenseQuote">
    <w:name w:val="Intense Quote"/>
    <w:basedOn w:val="Normal"/>
    <w:next w:val="Normal"/>
    <w:link w:val="IntenseQuoteChar"/>
    <w:uiPriority w:val="30"/>
    <w:qFormat/>
    <w:rsid w:val="00D02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0B4"/>
    <w:rPr>
      <w:i/>
      <w:iCs/>
      <w:color w:val="0F4761" w:themeColor="accent1" w:themeShade="BF"/>
    </w:rPr>
  </w:style>
  <w:style w:type="character" w:styleId="IntenseReference">
    <w:name w:val="Intense Reference"/>
    <w:basedOn w:val="DefaultParagraphFont"/>
    <w:uiPriority w:val="32"/>
    <w:qFormat/>
    <w:rsid w:val="00D020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3</Pages>
  <Words>660</Words>
  <Characters>3768</Characters>
  <Application>Microsoft Office Word</Application>
  <DocSecurity>0</DocSecurity>
  <Lines>31</Lines>
  <Paragraphs>8</Paragraphs>
  <ScaleCrop>false</ScaleCrop>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Dooley</dc:creator>
  <cp:keywords/>
  <dc:description/>
  <cp:lastModifiedBy>Samuel Dooley</cp:lastModifiedBy>
  <cp:revision>14</cp:revision>
  <dcterms:created xsi:type="dcterms:W3CDTF">2025-03-14T09:28:00Z</dcterms:created>
  <dcterms:modified xsi:type="dcterms:W3CDTF">2025-03-25T09:01:00Z</dcterms:modified>
</cp:coreProperties>
</file>