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109A" w14:textId="77777777" w:rsidR="00ED4328" w:rsidRPr="004D5BA6" w:rsidRDefault="00ED4328" w:rsidP="00ED4328">
      <w:pPr>
        <w:widowControl w:val="0"/>
        <w:tabs>
          <w:tab w:val="left" w:pos="6972"/>
        </w:tabs>
        <w:autoSpaceDE w:val="0"/>
        <w:autoSpaceDN w:val="0"/>
        <w:spacing w:after="0" w:line="240" w:lineRule="auto"/>
        <w:ind w:left="6972"/>
        <w:rPr>
          <w:rFonts w:ascii="Palatino Linotype" w:eastAsia="Palatino Linotype" w:hAnsi="Palatino Linotype" w:cs="Palatino Linotype"/>
          <w:sz w:val="20"/>
          <w:lang w:eastAsia="en-US"/>
        </w:rPr>
      </w:pPr>
      <w:bookmarkStart w:id="0" w:name="_Hlk101897784"/>
      <w:bookmarkStart w:id="1" w:name="_Hlk89799129"/>
      <w:bookmarkStart w:id="2" w:name="_Hlk98945067"/>
      <w:bookmarkEnd w:id="0"/>
      <w:bookmarkEnd w:id="1"/>
      <w:r w:rsidRPr="004D5BA6">
        <w:rPr>
          <w:rFonts w:ascii="Palatino Linotype" w:eastAsia="Palatino Linotype" w:hAnsi="Palatino Linotype" w:cs="Palatino Linotype"/>
          <w:noProof/>
          <w:sz w:val="20"/>
          <w:lang w:eastAsia="sv-SE"/>
        </w:rPr>
        <w:drawing>
          <wp:inline distT="0" distB="0" distL="0" distR="0" wp14:anchorId="618E848B" wp14:editId="337FABC7">
            <wp:extent cx="1440852" cy="729043"/>
            <wp:effectExtent l="0" t="0" r="0" b="0"/>
            <wp:docPr id="3" name="image2.png" descr="Logotyp Mittunivers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440852" cy="729043"/>
                    </a:xfrm>
                    <a:prstGeom prst="rect">
                      <a:avLst/>
                    </a:prstGeom>
                  </pic:spPr>
                </pic:pic>
              </a:graphicData>
            </a:graphic>
          </wp:inline>
        </w:drawing>
      </w:r>
    </w:p>
    <w:p w14:paraId="62FA8D14"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szCs w:val="20"/>
          <w:lang w:eastAsia="en-US"/>
        </w:rPr>
      </w:pPr>
    </w:p>
    <w:p w14:paraId="41032DC1"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1FF2EC3"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5B1CD07"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1134562"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4B599126"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462242C2"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B67F228" w14:textId="77777777" w:rsidR="00ED4328" w:rsidRPr="004D5BA6" w:rsidRDefault="00ED4328" w:rsidP="00ED4328">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4DC1AEAA" w14:textId="77777777" w:rsidR="00ED4328" w:rsidRPr="004D5BA6" w:rsidRDefault="00ED4328" w:rsidP="00ED4328">
      <w:pPr>
        <w:spacing w:after="120" w:line="240" w:lineRule="auto"/>
        <w:rPr>
          <w:rFonts w:ascii="Palatino Linotype" w:eastAsia="MS Mincho" w:hAnsi="Palatino Linotype" w:cs="Times New Roman"/>
          <w:sz w:val="38"/>
          <w:szCs w:val="38"/>
          <w:lang w:eastAsia="sv-SE"/>
        </w:rPr>
      </w:pPr>
    </w:p>
    <w:p w14:paraId="1A568A33" w14:textId="77777777" w:rsidR="00ED4328" w:rsidRPr="004D5BA6" w:rsidRDefault="00ED4328" w:rsidP="00ED4328">
      <w:pPr>
        <w:keepNext/>
        <w:spacing w:after="400" w:line="240" w:lineRule="auto"/>
        <w:outlineLvl w:val="0"/>
        <w:rPr>
          <w:rFonts w:ascii="Arial" w:eastAsia="MS Gothic" w:hAnsi="Arial" w:cs="Times New Roman"/>
          <w:b/>
          <w:bCs/>
          <w:kern w:val="32"/>
          <w:sz w:val="38"/>
          <w:szCs w:val="38"/>
          <w:lang w:eastAsia="sv-SE"/>
        </w:rPr>
      </w:pPr>
      <w:r w:rsidRPr="004D5BA6">
        <w:rPr>
          <w:rFonts w:ascii="Arial" w:eastAsia="MS Gothic" w:hAnsi="Arial" w:cs="Times New Roman"/>
          <w:b/>
          <w:bCs/>
          <w:kern w:val="32"/>
          <w:sz w:val="38"/>
          <w:szCs w:val="38"/>
          <w:lang w:eastAsia="sv-SE"/>
        </w:rPr>
        <w:t>Titel</w:t>
      </w:r>
    </w:p>
    <w:p w14:paraId="05008339" w14:textId="77777777" w:rsidR="00ED4328" w:rsidRPr="004D5BA6" w:rsidRDefault="00ED4328" w:rsidP="00ED4328">
      <w:pPr>
        <w:keepNext/>
        <w:spacing w:before="240" w:after="60" w:line="240" w:lineRule="auto"/>
        <w:outlineLvl w:val="1"/>
        <w:rPr>
          <w:rFonts w:ascii="Arial" w:eastAsia="MS Gothic" w:hAnsi="Arial" w:cs="Times New Roman"/>
          <w:bCs/>
          <w:iCs/>
          <w:sz w:val="34"/>
          <w:szCs w:val="34"/>
          <w:lang w:eastAsia="sv-SE"/>
        </w:rPr>
      </w:pPr>
      <w:r w:rsidRPr="004D5BA6">
        <w:rPr>
          <w:rFonts w:ascii="Arial" w:eastAsia="MS Gothic" w:hAnsi="Arial" w:cs="Times New Roman"/>
          <w:bCs/>
          <w:iCs/>
          <w:sz w:val="34"/>
          <w:szCs w:val="34"/>
          <w:lang w:eastAsia="sv-SE"/>
        </w:rPr>
        <w:t>Undertitel</w:t>
      </w:r>
    </w:p>
    <w:p w14:paraId="7FB6DA20" w14:textId="77777777" w:rsidR="00ED4328" w:rsidRPr="004D5BA6" w:rsidRDefault="00ED4328" w:rsidP="00ED4328">
      <w:pPr>
        <w:keepNext/>
        <w:spacing w:before="200" w:after="60" w:line="240" w:lineRule="auto"/>
        <w:outlineLvl w:val="2"/>
        <w:rPr>
          <w:rFonts w:ascii="Palatino Linotype" w:eastAsia="MS Gothic" w:hAnsi="Palatino Linotype" w:cs="Times New Roman"/>
          <w:b/>
          <w:bCs/>
          <w:sz w:val="28"/>
          <w:szCs w:val="28"/>
          <w:lang w:eastAsia="sv-SE"/>
        </w:rPr>
      </w:pPr>
      <w:r w:rsidRPr="004D5BA6">
        <w:rPr>
          <w:rFonts w:ascii="Palatino Linotype" w:eastAsia="MS Gothic" w:hAnsi="Palatino Linotype" w:cs="Times New Roman"/>
          <w:b/>
          <w:bCs/>
          <w:sz w:val="28"/>
          <w:szCs w:val="28"/>
          <w:lang w:eastAsia="sv-SE"/>
        </w:rPr>
        <w:t>Författare</w:t>
      </w:r>
    </w:p>
    <w:p w14:paraId="24DAF536" w14:textId="77777777" w:rsidR="00ED4328" w:rsidRPr="004D5BA6" w:rsidRDefault="00ED4328" w:rsidP="00ED4328">
      <w:pPr>
        <w:spacing w:after="120" w:line="240" w:lineRule="auto"/>
        <w:rPr>
          <w:rFonts w:ascii="Palatino Linotype" w:eastAsia="MS Mincho" w:hAnsi="Palatino Linotype" w:cs="Times New Roman"/>
          <w:lang w:eastAsia="sv-SE"/>
        </w:rPr>
      </w:pPr>
    </w:p>
    <w:p w14:paraId="7EFDEE8E" w14:textId="77777777" w:rsidR="00ED4328" w:rsidRPr="004D5BA6" w:rsidRDefault="00ED4328" w:rsidP="00ED4328">
      <w:pPr>
        <w:spacing w:after="120" w:line="240" w:lineRule="auto"/>
        <w:rPr>
          <w:rFonts w:ascii="Palatino Linotype" w:eastAsia="MS Mincho" w:hAnsi="Palatino Linotype" w:cs="Times New Roman"/>
          <w:lang w:eastAsia="sv-SE"/>
        </w:rPr>
      </w:pPr>
    </w:p>
    <w:p w14:paraId="6EB5CAE6"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4F35C992"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D82D528"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F3847AE"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D22CA7C"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ABEBCA8"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258490D"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3FF777A0"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13B5115D" w14:textId="77777777" w:rsidR="00ED4328" w:rsidRPr="004D5BA6" w:rsidRDefault="00ED4328" w:rsidP="00ED4328">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467E744" w14:textId="77777777" w:rsidR="00ED4328" w:rsidRPr="004D5BA6" w:rsidRDefault="00ED4328" w:rsidP="00ED4328">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411FE44F" w14:textId="77777777" w:rsidR="00ED4328" w:rsidRPr="004D5BA6" w:rsidRDefault="00ED4328" w:rsidP="00ED4328">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7F8684E9" w14:textId="77777777" w:rsidR="00ED4328" w:rsidRPr="004D5BA6" w:rsidRDefault="00ED4328" w:rsidP="00ED4328">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 xml:space="preserve">Dokumenttyp – kursnamn från kursplanen </w:t>
      </w:r>
    </w:p>
    <w:p w14:paraId="66A5D328" w14:textId="77777777" w:rsidR="00ED4328" w:rsidRPr="004D5BA6" w:rsidRDefault="00ED4328" w:rsidP="00ED4328">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 xml:space="preserve">Huvudområde: Klicka eller tryck här för att ange text. </w:t>
      </w:r>
    </w:p>
    <w:p w14:paraId="02A290C2" w14:textId="77777777" w:rsidR="00ED4328" w:rsidRPr="004D5BA6" w:rsidRDefault="00ED4328" w:rsidP="00ED4328">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Högskolepoäng: Klicka eller tryck här för att ange text.</w:t>
      </w:r>
    </w:p>
    <w:p w14:paraId="3198132E" w14:textId="77777777" w:rsidR="00ED4328" w:rsidRPr="004D5BA6" w:rsidRDefault="00ED4328" w:rsidP="00ED4328">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Termin/år: Klicka eller tryck här för att ange text.</w:t>
      </w:r>
    </w:p>
    <w:p w14:paraId="3224A81A" w14:textId="77777777" w:rsidR="00ED4328" w:rsidRPr="004D5BA6" w:rsidRDefault="00ED4328" w:rsidP="00ED4328">
      <w:pPr>
        <w:spacing w:after="120" w:line="240" w:lineRule="auto"/>
        <w:rPr>
          <w:rFonts w:ascii="Arial" w:eastAsia="MS Mincho" w:hAnsi="Arial" w:cs="Arial"/>
          <w:sz w:val="20"/>
          <w:szCs w:val="20"/>
          <w:lang w:eastAsia="sv-SE"/>
        </w:rPr>
      </w:pPr>
      <w:proofErr w:type="spellStart"/>
      <w:r w:rsidRPr="004D5BA6">
        <w:rPr>
          <w:rFonts w:ascii="Arial" w:eastAsia="MS Mincho" w:hAnsi="Arial" w:cs="Arial"/>
          <w:sz w:val="20"/>
          <w:szCs w:val="20"/>
          <w:lang w:eastAsia="sv-SE"/>
        </w:rPr>
        <w:t>Kurskod</w:t>
      </w:r>
      <w:proofErr w:type="spellEnd"/>
      <w:r w:rsidRPr="004D5BA6">
        <w:rPr>
          <w:rFonts w:ascii="Arial" w:eastAsia="MS Mincho" w:hAnsi="Arial" w:cs="Arial"/>
          <w:sz w:val="20"/>
          <w:szCs w:val="20"/>
          <w:lang w:eastAsia="sv-SE"/>
        </w:rPr>
        <w:t>:</w:t>
      </w:r>
      <w:bookmarkEnd w:id="2"/>
    </w:p>
    <w:p w14:paraId="5E723EE4" w14:textId="5AFB22B0" w:rsidR="00BA413C" w:rsidRDefault="00BA413C">
      <w:pPr>
        <w:spacing w:after="160" w:line="278" w:lineRule="auto"/>
      </w:pPr>
      <w:r>
        <w:br w:type="page"/>
      </w:r>
    </w:p>
    <w:p w14:paraId="028A1E8B" w14:textId="77777777" w:rsidR="00F5379C" w:rsidRPr="004D5BA6" w:rsidRDefault="00F5379C" w:rsidP="00F5379C">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lastRenderedPageBreak/>
        <w:t>Disposition</w:t>
      </w:r>
    </w:p>
    <w:p w14:paraId="07C26176" w14:textId="77777777" w:rsidR="00F5379C" w:rsidRPr="004D5BA6" w:rsidRDefault="00F5379C" w:rsidP="00F5379C">
      <w:pPr>
        <w:widowControl w:val="0"/>
        <w:tabs>
          <w:tab w:val="left" w:pos="6972"/>
        </w:tabs>
        <w:autoSpaceDE w:val="0"/>
        <w:autoSpaceDN w:val="0"/>
        <w:spacing w:before="197" w:after="0" w:line="276" w:lineRule="auto"/>
        <w:ind w:right="779" w:hanging="1"/>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Arbetet ska innefatta: Försättsblad, bakgrund, syfte, metod, resultat, resultatdiskussion, referenslista och bilagor (översiktstabell över inkluderade artiklar, exempel på kvalitetsgranskning av en av arbetets resultatartiklar, samt söktabell om den inte redovisas inne i arbetet).</w:t>
      </w:r>
    </w:p>
    <w:p w14:paraId="22CA8905" w14:textId="77777777" w:rsidR="00F5379C" w:rsidRDefault="00F5379C" w:rsidP="00F5379C">
      <w:pPr>
        <w:spacing w:after="160" w:line="278" w:lineRule="auto"/>
        <w:rPr>
          <w:rFonts w:ascii="Arial" w:eastAsia="Arial" w:hAnsi="Arial" w:cs="Arial"/>
          <w:color w:val="000000"/>
          <w:sz w:val="34"/>
          <w:szCs w:val="34"/>
          <w:lang w:eastAsia="sv-SE"/>
        </w:rPr>
      </w:pPr>
    </w:p>
    <w:p w14:paraId="02814A02" w14:textId="77777777" w:rsidR="00F5379C" w:rsidRDefault="00F5379C" w:rsidP="00F5379C">
      <w:pPr>
        <w:spacing w:after="160" w:line="278" w:lineRule="auto"/>
        <w:rPr>
          <w:rFonts w:ascii="Arial" w:eastAsia="Arial" w:hAnsi="Arial" w:cs="Arial"/>
          <w:color w:val="000000"/>
          <w:sz w:val="34"/>
          <w:szCs w:val="34"/>
          <w:lang w:eastAsia="sv-SE"/>
        </w:rPr>
      </w:pPr>
    </w:p>
    <w:p w14:paraId="00347C93" w14:textId="77777777" w:rsidR="00F5379C" w:rsidRDefault="00F5379C" w:rsidP="00F5379C">
      <w:pPr>
        <w:spacing w:after="160" w:line="278" w:lineRule="auto"/>
        <w:rPr>
          <w:rFonts w:ascii="Arial" w:eastAsia="Arial" w:hAnsi="Arial" w:cs="Arial"/>
          <w:color w:val="000000"/>
          <w:sz w:val="34"/>
          <w:szCs w:val="34"/>
          <w:lang w:eastAsia="sv-SE"/>
        </w:rPr>
      </w:pPr>
    </w:p>
    <w:p w14:paraId="4FC3140F" w14:textId="3500F144" w:rsidR="00DE4E7B" w:rsidRPr="00F5379C" w:rsidRDefault="00DE4E7B" w:rsidP="00F5379C">
      <w:pPr>
        <w:spacing w:after="160" w:line="278"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Bakgrund</w:t>
      </w:r>
    </w:p>
    <w:p w14:paraId="09E55A85" w14:textId="77777777" w:rsidR="00DE4E7B" w:rsidRPr="004D5BA6" w:rsidRDefault="00DE4E7B" w:rsidP="00DE4E7B">
      <w:pPr>
        <w:widowControl w:val="0"/>
        <w:shd w:val="clear" w:color="auto" w:fill="FFFFFF"/>
        <w:tabs>
          <w:tab w:val="left" w:pos="6972"/>
        </w:tabs>
        <w:autoSpaceDE w:val="0"/>
        <w:autoSpaceDN w:val="0"/>
        <w:spacing w:before="263" w:after="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I bakgrunden beskrivs valt tillstånd/sjukdom kort. Dessutom beskrivs vilka konsekvenser sjukdomen/tillståndet har för personen med sjukdom i det dagliga livet. Var noga med att inte skriva det du kan komma fram till i resultatet (d v s föregripa ditt resultat). </w:t>
      </w:r>
    </w:p>
    <w:p w14:paraId="3ECE5657" w14:textId="77777777" w:rsidR="00DE4E7B" w:rsidRPr="004D5BA6" w:rsidRDefault="00DE4E7B" w:rsidP="00DE4E7B">
      <w:pPr>
        <w:widowControl w:val="0"/>
        <w:shd w:val="clear" w:color="auto" w:fill="FFFFFF"/>
        <w:tabs>
          <w:tab w:val="left" w:pos="6972"/>
        </w:tabs>
        <w:autoSpaceDE w:val="0"/>
        <w:autoSpaceDN w:val="0"/>
        <w:spacing w:before="263" w:after="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Allt innehåll i bakgrunden ska styrkas med referenser. Koppling till litteratur ska vara relevant för arbetet.</w:t>
      </w:r>
    </w:p>
    <w:p w14:paraId="51F5E42E" w14:textId="77777777" w:rsidR="00D7722B" w:rsidRPr="004D5BA6" w:rsidRDefault="00D7722B" w:rsidP="00D7722B">
      <w:pPr>
        <w:widowControl w:val="0"/>
        <w:shd w:val="clear" w:color="auto" w:fill="FFFFFF"/>
        <w:tabs>
          <w:tab w:val="left" w:pos="6972"/>
        </w:tabs>
        <w:autoSpaceDE w:val="0"/>
        <w:autoSpaceDN w:val="0"/>
        <w:spacing w:before="263" w:after="120" w:afterAutospacing="1" w:line="240" w:lineRule="auto"/>
        <w:rPr>
          <w:rFonts w:ascii="Arial" w:eastAsia="Arial" w:hAnsi="Arial" w:cs="Arial"/>
          <w:color w:val="000000"/>
          <w:sz w:val="34"/>
          <w:szCs w:val="34"/>
          <w:lang w:eastAsia="sv-SE"/>
        </w:rPr>
      </w:pPr>
      <w:r w:rsidRPr="00AB23C2">
        <w:rPr>
          <w:rFonts w:ascii="Arial" w:eastAsia="Arial" w:hAnsi="Arial" w:cs="Arial"/>
          <w:color w:val="000000"/>
          <w:sz w:val="34"/>
          <w:szCs w:val="34"/>
          <w:highlight w:val="green"/>
          <w:lang w:eastAsia="sv-SE"/>
        </w:rPr>
        <w:t>Syfte</w:t>
      </w:r>
    </w:p>
    <w:p w14:paraId="613F9E63" w14:textId="77777777" w:rsidR="00D7722B" w:rsidRDefault="00D7722B" w:rsidP="00D7722B">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9B2BC9">
        <w:rPr>
          <w:rFonts w:ascii="Palatino Linotype" w:eastAsia="Palatino Linotype" w:hAnsi="Palatino Linotype" w:cs="Palatino Linotype"/>
          <w:color w:val="000000"/>
          <w:lang w:eastAsia="sv-SE"/>
        </w:rPr>
        <w:t xml:space="preserve">Syftet var att beskriva personers upplevelser av att leva med Alzheimers sjukdom. </w:t>
      </w:r>
    </w:p>
    <w:p w14:paraId="6F6EAD06" w14:textId="77777777" w:rsidR="00C920E2" w:rsidRDefault="00C920E2"/>
    <w:p w14:paraId="33C468DE" w14:textId="77777777" w:rsidR="001442C0" w:rsidRPr="004D5BA6" w:rsidRDefault="001442C0" w:rsidP="001442C0">
      <w:pPr>
        <w:widowControl w:val="0"/>
        <w:tabs>
          <w:tab w:val="left" w:pos="6972"/>
        </w:tabs>
        <w:autoSpaceDE w:val="0"/>
        <w:autoSpaceDN w:val="0"/>
        <w:spacing w:before="1"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Metod</w:t>
      </w:r>
    </w:p>
    <w:p w14:paraId="10F7EB96" w14:textId="77777777" w:rsidR="001442C0" w:rsidRPr="004D5BA6" w:rsidRDefault="001442C0" w:rsidP="001442C0">
      <w:pPr>
        <w:widowControl w:val="0"/>
        <w:tabs>
          <w:tab w:val="left" w:pos="6972"/>
        </w:tabs>
        <w:autoSpaceDE w:val="0"/>
        <w:autoSpaceDN w:val="0"/>
        <w:spacing w:before="1" w:after="0" w:line="240" w:lineRule="auto"/>
        <w:rPr>
          <w:rFonts w:ascii="Arial" w:eastAsia="Arial" w:hAnsi="Arial" w:cs="Arial"/>
          <w:color w:val="000000"/>
          <w:sz w:val="34"/>
          <w:szCs w:val="34"/>
          <w:lang w:eastAsia="sv-SE"/>
        </w:rPr>
      </w:pPr>
    </w:p>
    <w:p w14:paraId="1215924A" w14:textId="77777777" w:rsidR="001442C0" w:rsidRPr="004D5BA6" w:rsidRDefault="001442C0" w:rsidP="001442C0">
      <w:pPr>
        <w:widowControl w:val="0"/>
        <w:tabs>
          <w:tab w:val="left" w:pos="6972"/>
        </w:tabs>
        <w:autoSpaceDE w:val="0"/>
        <w:autoSpaceDN w:val="0"/>
        <w:spacing w:before="4" w:after="0" w:line="276" w:lineRule="auto"/>
        <w:ind w:right="623"/>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I metodavsnittet (som består av flera olika rubriker, se nedan) beskriver ni hur ni har gått </w:t>
      </w:r>
      <w:proofErr w:type="gramStart"/>
      <w:r w:rsidRPr="004D5BA6">
        <w:rPr>
          <w:rFonts w:ascii="Palatino Linotype" w:eastAsia="Palatino Linotype" w:hAnsi="Palatino Linotype" w:cs="Palatino Linotype"/>
          <w:color w:val="000000"/>
          <w:lang w:eastAsia="sv-SE"/>
        </w:rPr>
        <w:t>tillväga</w:t>
      </w:r>
      <w:proofErr w:type="gramEnd"/>
      <w:r w:rsidRPr="004D5BA6">
        <w:rPr>
          <w:rFonts w:ascii="Palatino Linotype" w:eastAsia="Palatino Linotype" w:hAnsi="Palatino Linotype" w:cs="Palatino Linotype"/>
          <w:color w:val="000000"/>
          <w:lang w:eastAsia="sv-SE"/>
        </w:rPr>
        <w:t xml:space="preserve"> i ert arbete för att besvara ert syfte. Följande underrubriker ska finnas med och presenteras i den ordning de står nedan:</w:t>
      </w:r>
    </w:p>
    <w:p w14:paraId="684B81EE" w14:textId="77777777" w:rsidR="001442C0" w:rsidRDefault="001442C0"/>
    <w:p w14:paraId="05755725" w14:textId="77777777" w:rsidR="00EB4D7E" w:rsidRPr="004D5BA6" w:rsidRDefault="00EB4D7E" w:rsidP="00EB4D7E">
      <w:pPr>
        <w:widowControl w:val="0"/>
        <w:tabs>
          <w:tab w:val="left" w:pos="6972"/>
        </w:tabs>
        <w:autoSpaceDE w:val="0"/>
        <w:autoSpaceDN w:val="0"/>
        <w:spacing w:before="1" w:after="0" w:line="240" w:lineRule="auto"/>
        <w:rPr>
          <w:rFonts w:ascii="Arial" w:eastAsia="Arial" w:hAnsi="Arial" w:cs="Arial"/>
          <w:color w:val="000000"/>
          <w:sz w:val="28"/>
          <w:szCs w:val="28"/>
          <w:lang w:eastAsia="sv-SE"/>
        </w:rPr>
      </w:pPr>
      <w:proofErr w:type="spellStart"/>
      <w:r w:rsidRPr="004D5BA6">
        <w:rPr>
          <w:rFonts w:ascii="Arial" w:eastAsia="Arial" w:hAnsi="Arial" w:cs="Arial"/>
          <w:b/>
          <w:bCs/>
          <w:color w:val="000000"/>
          <w:sz w:val="28"/>
          <w:szCs w:val="28"/>
          <w:lang w:eastAsia="sv-SE"/>
        </w:rPr>
        <w:t>Inklusions</w:t>
      </w:r>
      <w:proofErr w:type="spellEnd"/>
      <w:r w:rsidRPr="004D5BA6">
        <w:rPr>
          <w:rFonts w:ascii="Arial" w:eastAsia="Arial" w:hAnsi="Arial" w:cs="Arial"/>
          <w:b/>
          <w:bCs/>
          <w:color w:val="000000"/>
          <w:sz w:val="28"/>
          <w:szCs w:val="28"/>
          <w:lang w:eastAsia="sv-SE"/>
        </w:rPr>
        <w:t xml:space="preserve">- och </w:t>
      </w:r>
      <w:proofErr w:type="spellStart"/>
      <w:r w:rsidRPr="004D5BA6">
        <w:rPr>
          <w:rFonts w:ascii="Arial" w:eastAsia="Arial" w:hAnsi="Arial" w:cs="Arial"/>
          <w:b/>
          <w:bCs/>
          <w:color w:val="000000"/>
          <w:sz w:val="28"/>
          <w:szCs w:val="28"/>
          <w:lang w:eastAsia="sv-SE"/>
        </w:rPr>
        <w:t>exklusionskriterier</w:t>
      </w:r>
      <w:proofErr w:type="spellEnd"/>
    </w:p>
    <w:p w14:paraId="019CD114" w14:textId="77777777" w:rsidR="00EB4D7E" w:rsidRPr="004D5BA6" w:rsidRDefault="00EB4D7E" w:rsidP="00EB4D7E">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rubriken </w:t>
      </w:r>
      <w:proofErr w:type="spellStart"/>
      <w:r w:rsidRPr="004D5BA6">
        <w:rPr>
          <w:rFonts w:ascii="Palatino Linotype" w:eastAsia="Palatino Linotype" w:hAnsi="Palatino Linotype" w:cs="Palatino Linotype"/>
          <w:color w:val="000000"/>
          <w:lang w:eastAsia="sv-SE"/>
        </w:rPr>
        <w:t>inklusions</w:t>
      </w:r>
      <w:proofErr w:type="spellEnd"/>
      <w:r w:rsidRPr="004D5BA6">
        <w:rPr>
          <w:rFonts w:ascii="Palatino Linotype" w:eastAsia="Palatino Linotype" w:hAnsi="Palatino Linotype" w:cs="Palatino Linotype"/>
          <w:color w:val="000000"/>
          <w:lang w:eastAsia="sv-SE"/>
        </w:rPr>
        <w:t xml:space="preserve">- och </w:t>
      </w:r>
      <w:proofErr w:type="spellStart"/>
      <w:r w:rsidRPr="004D5BA6">
        <w:rPr>
          <w:rFonts w:ascii="Palatino Linotype" w:eastAsia="Palatino Linotype" w:hAnsi="Palatino Linotype" w:cs="Palatino Linotype"/>
          <w:color w:val="000000"/>
          <w:lang w:eastAsia="sv-SE"/>
        </w:rPr>
        <w:t>exklusionskriterier</w:t>
      </w:r>
      <w:proofErr w:type="spellEnd"/>
      <w:r w:rsidRPr="004D5BA6">
        <w:rPr>
          <w:rFonts w:ascii="Palatino Linotype" w:eastAsia="Palatino Linotype" w:hAnsi="Palatino Linotype" w:cs="Palatino Linotype"/>
          <w:color w:val="000000"/>
          <w:lang w:eastAsia="sv-SE"/>
        </w:rPr>
        <w:t xml:space="preserve"> beskriver ni vilka kriterier artiklarna ska uppfylla för att inkluderas eller exkluderas i arbetets resultatdel. </w:t>
      </w:r>
    </w:p>
    <w:p w14:paraId="780DAD4D" w14:textId="77777777" w:rsidR="00EB4D7E" w:rsidRPr="004D5BA6" w:rsidRDefault="00EB4D7E" w:rsidP="00EB4D7E">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lastRenderedPageBreak/>
        <w:t xml:space="preserve">Endast vetenskapliga artiklar i form av originalartiklar med </w:t>
      </w:r>
      <w:proofErr w:type="spellStart"/>
      <w:r w:rsidRPr="004D5BA6">
        <w:rPr>
          <w:rFonts w:ascii="Palatino Linotype" w:eastAsia="Palatino Linotype" w:hAnsi="Palatino Linotype" w:cs="Palatino Linotype"/>
          <w:color w:val="000000"/>
          <w:lang w:eastAsia="sv-SE"/>
        </w:rPr>
        <w:t>IMRaD</w:t>
      </w:r>
      <w:proofErr w:type="spellEnd"/>
      <w:r w:rsidRPr="004D5BA6">
        <w:rPr>
          <w:rFonts w:ascii="Palatino Linotype" w:eastAsia="Palatino Linotype" w:hAnsi="Palatino Linotype" w:cs="Palatino Linotype"/>
          <w:color w:val="000000"/>
          <w:lang w:eastAsia="sv-SE"/>
        </w:rPr>
        <w:t>-strukturen ska ingå i resultatdelen. Det innebär att ni inte kan använda ”</w:t>
      </w:r>
      <w:proofErr w:type="spellStart"/>
      <w:r w:rsidRPr="004D5BA6">
        <w:rPr>
          <w:rFonts w:ascii="Palatino Linotype" w:eastAsia="Palatino Linotype" w:hAnsi="Palatino Linotype" w:cs="Palatino Linotype"/>
          <w:color w:val="000000"/>
          <w:lang w:eastAsia="sv-SE"/>
        </w:rPr>
        <w:t>discussion</w:t>
      </w:r>
      <w:proofErr w:type="spellEnd"/>
      <w:r w:rsidRPr="004D5BA6">
        <w:rPr>
          <w:rFonts w:ascii="Palatino Linotype" w:eastAsia="Palatino Linotype" w:hAnsi="Palatino Linotype" w:cs="Palatino Linotype"/>
          <w:color w:val="000000"/>
          <w:lang w:eastAsia="sv-SE"/>
        </w:rPr>
        <w:t xml:space="preserve"> </w:t>
      </w:r>
      <w:proofErr w:type="spellStart"/>
      <w:r w:rsidRPr="004D5BA6">
        <w:rPr>
          <w:rFonts w:ascii="Palatino Linotype" w:eastAsia="Palatino Linotype" w:hAnsi="Palatino Linotype" w:cs="Palatino Linotype"/>
          <w:color w:val="000000"/>
          <w:lang w:eastAsia="sv-SE"/>
        </w:rPr>
        <w:t>papers</w:t>
      </w:r>
      <w:proofErr w:type="spellEnd"/>
      <w:r w:rsidRPr="004D5BA6">
        <w:rPr>
          <w:rFonts w:ascii="Palatino Linotype" w:eastAsia="Palatino Linotype" w:hAnsi="Palatino Linotype" w:cs="Palatino Linotype"/>
          <w:color w:val="000000"/>
          <w:lang w:eastAsia="sv-SE"/>
        </w:rPr>
        <w:t xml:space="preserve">”. Inte heller </w:t>
      </w:r>
      <w:proofErr w:type="spellStart"/>
      <w:r w:rsidRPr="004D5BA6">
        <w:rPr>
          <w:rFonts w:ascii="Palatino Linotype" w:eastAsia="Palatino Linotype" w:hAnsi="Palatino Linotype" w:cs="Palatino Linotype"/>
          <w:color w:val="000000"/>
          <w:lang w:eastAsia="sv-SE"/>
        </w:rPr>
        <w:t>reviewer</w:t>
      </w:r>
      <w:proofErr w:type="spellEnd"/>
      <w:r w:rsidRPr="004D5BA6">
        <w:rPr>
          <w:rFonts w:ascii="Palatino Linotype" w:eastAsia="Palatino Linotype" w:hAnsi="Palatino Linotype" w:cs="Palatino Linotype"/>
          <w:color w:val="000000"/>
          <w:lang w:eastAsia="sv-SE"/>
        </w:rPr>
        <w:t xml:space="preserve"> (där forskarna sammanställt originalartiklar) kan användas i ert resultat.</w:t>
      </w:r>
    </w:p>
    <w:p w14:paraId="3FBE564A" w14:textId="77777777" w:rsidR="00EB4D7E" w:rsidRPr="004D5BA6" w:rsidRDefault="00EB4D7E" w:rsidP="00EB4D7E">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E5EBD82">
        <w:rPr>
          <w:rFonts w:ascii="Palatino Linotype" w:eastAsia="Palatino Linotype" w:hAnsi="Palatino Linotype" w:cs="Palatino Linotype"/>
          <w:color w:val="000000" w:themeColor="text1"/>
          <w:lang w:eastAsia="sv-SE"/>
        </w:rPr>
        <w:t xml:space="preserve">Bara artiklar med kvalitativ design ska användas. Även artiklar med mixad metod kan användas, men då kan ni bara använda den kvalitativa </w:t>
      </w:r>
      <w:proofErr w:type="spellStart"/>
      <w:r w:rsidRPr="0E5EBD82">
        <w:rPr>
          <w:rFonts w:ascii="Palatino Linotype" w:eastAsia="Palatino Linotype" w:hAnsi="Palatino Linotype" w:cs="Palatino Linotype"/>
          <w:color w:val="000000" w:themeColor="text1"/>
          <w:lang w:eastAsia="sv-SE"/>
        </w:rPr>
        <w:t>datan</w:t>
      </w:r>
      <w:proofErr w:type="spellEnd"/>
      <w:r w:rsidRPr="0E5EBD82">
        <w:rPr>
          <w:rFonts w:ascii="Palatino Linotype" w:eastAsia="Palatino Linotype" w:hAnsi="Palatino Linotype" w:cs="Palatino Linotype"/>
          <w:color w:val="000000" w:themeColor="text1"/>
          <w:lang w:eastAsia="sv-SE"/>
        </w:rPr>
        <w:t xml:space="preserve"> i artikeln i ert </w:t>
      </w:r>
      <w:proofErr w:type="spellStart"/>
      <w:r w:rsidRPr="0E5EBD82">
        <w:rPr>
          <w:rFonts w:ascii="Palatino Linotype" w:eastAsia="Palatino Linotype" w:hAnsi="Palatino Linotype" w:cs="Palatino Linotype"/>
          <w:color w:val="000000" w:themeColor="text1"/>
          <w:lang w:eastAsia="sv-SE"/>
        </w:rPr>
        <w:t>result</w:t>
      </w:r>
      <w:proofErr w:type="spellEnd"/>
    </w:p>
    <w:p w14:paraId="655EEB4A" w14:textId="68FFA2BB" w:rsidR="00EB4D7E" w:rsidRDefault="00EB4D7E">
      <w:pPr>
        <w:spacing w:after="160" w:line="278" w:lineRule="auto"/>
      </w:pPr>
    </w:p>
    <w:p w14:paraId="15EEB5C4" w14:textId="224405BD" w:rsidR="007469C0" w:rsidRPr="00410986" w:rsidRDefault="00410986">
      <w:pPr>
        <w:spacing w:after="160" w:line="278" w:lineRule="auto"/>
        <w:rPr>
          <w:lang w:val="en-GB"/>
        </w:rPr>
      </w:pPr>
      <w:r w:rsidRPr="00410986">
        <w:rPr>
          <w:lang w:val="en-GB"/>
        </w:rPr>
        <w:t>For the literature and the cycling</w:t>
      </w:r>
      <w:r w:rsidR="00380F15" w:rsidRPr="00380F15">
        <w:rPr>
          <w:lang w:val="en-GB"/>
        </w:rPr>
        <w:t xml:space="preserve"> I used multiple different search words I initially started with um dementia mess mesh but that didn't show what I wanted exactly I couldn't find any articles using the dementia mesh that matched what we were doing</w:t>
      </w:r>
      <w:r w:rsidR="0014716E" w:rsidRPr="0014716E">
        <w:rPr>
          <w:lang w:val="en-GB"/>
        </w:rPr>
        <w:t xml:space="preserve"> I also tried using Alzheimer's mesh but that also didn't show exactly what I wanted so then are used Alzheimer's like the full word and that showed articles or papers that actually had the information I wanted</w:t>
      </w:r>
      <w:r w:rsidR="005B7C6D" w:rsidRPr="005B7C6D">
        <w:rPr>
          <w:lang w:val="en-GB"/>
        </w:rPr>
        <w:t xml:space="preserve"> I also used experiences which I didn't change so when I was searching with dementia mesh an Alzheimer's mesh I also use the experiences an I use the qualitative text</w:t>
      </w:r>
      <w:r w:rsidR="00AE0D26" w:rsidRPr="00AE0D26">
        <w:rPr>
          <w:lang w:val="en-GB"/>
        </w:rPr>
        <w:t xml:space="preserve"> when I use the Alzheimer's an experiences and qualitative search phrase I was able to find articles very quickly without much issue really</w:t>
      </w:r>
      <w:r w:rsidR="007C25BB" w:rsidRPr="007C25BB">
        <w:rPr>
          <w:lang w:val="en-GB"/>
        </w:rPr>
        <w:t xml:space="preserve"> they all matched what we needed for the paper</w:t>
      </w:r>
      <w:r w:rsidR="00A25D94" w:rsidRPr="00A25D94">
        <w:rPr>
          <w:lang w:val="en-GB"/>
        </w:rPr>
        <w:t xml:space="preserve"> The papers are the articles were limited 210 years</w:t>
      </w:r>
      <w:r w:rsidR="0097151A" w:rsidRPr="0097151A">
        <w:rPr>
          <w:lang w:val="en-GB"/>
        </w:rPr>
        <w:t xml:space="preserve"> an and English I only use pub Med</w:t>
      </w:r>
      <w:r w:rsidR="00877B31" w:rsidRPr="00877B31">
        <w:rPr>
          <w:lang w:val="en-GB"/>
        </w:rPr>
        <w:t xml:space="preserve"> for searching</w:t>
      </w:r>
    </w:p>
    <w:p w14:paraId="375969AF" w14:textId="77777777" w:rsidR="007469C0" w:rsidRPr="00410986" w:rsidRDefault="007469C0">
      <w:pPr>
        <w:spacing w:after="160" w:line="278" w:lineRule="auto"/>
        <w:rPr>
          <w:lang w:val="en-GB"/>
        </w:rPr>
      </w:pPr>
    </w:p>
    <w:p w14:paraId="14C7B874" w14:textId="77777777" w:rsidR="007469C0" w:rsidRPr="00410986" w:rsidRDefault="007469C0">
      <w:pPr>
        <w:spacing w:after="160" w:line="278" w:lineRule="auto"/>
        <w:rPr>
          <w:lang w:val="en-GB"/>
        </w:rPr>
      </w:pPr>
    </w:p>
    <w:p w14:paraId="6D864D68" w14:textId="77777777" w:rsidR="00C426BB" w:rsidRPr="00410986" w:rsidRDefault="00C426BB" w:rsidP="00C426BB">
      <w:pPr>
        <w:widowControl w:val="0"/>
        <w:tabs>
          <w:tab w:val="left" w:pos="6972"/>
        </w:tabs>
        <w:autoSpaceDE w:val="0"/>
        <w:autoSpaceDN w:val="0"/>
        <w:spacing w:before="263" w:after="0" w:line="240" w:lineRule="auto"/>
        <w:rPr>
          <w:rFonts w:ascii="Arial" w:eastAsia="Arial" w:hAnsi="Arial" w:cs="Arial"/>
          <w:color w:val="000000"/>
          <w:sz w:val="28"/>
          <w:szCs w:val="28"/>
          <w:lang w:val="en-GB" w:eastAsia="sv-SE"/>
        </w:rPr>
      </w:pPr>
      <w:proofErr w:type="spellStart"/>
      <w:r w:rsidRPr="00410986">
        <w:rPr>
          <w:rFonts w:ascii="Arial" w:eastAsia="Arial" w:hAnsi="Arial" w:cs="Arial"/>
          <w:b/>
          <w:bCs/>
          <w:color w:val="000000"/>
          <w:sz w:val="28"/>
          <w:szCs w:val="28"/>
          <w:lang w:val="en-GB" w:eastAsia="sv-SE"/>
        </w:rPr>
        <w:t>Litteratursökning</w:t>
      </w:r>
      <w:proofErr w:type="spellEnd"/>
    </w:p>
    <w:p w14:paraId="54547ECC" w14:textId="77777777" w:rsidR="00C426BB" w:rsidRPr="004D5BA6" w:rsidRDefault="00C426BB" w:rsidP="00C426BB">
      <w:pPr>
        <w:widowControl w:val="0"/>
        <w:tabs>
          <w:tab w:val="left" w:pos="6972"/>
        </w:tabs>
        <w:autoSpaceDE w:val="0"/>
        <w:autoSpaceDN w:val="0"/>
        <w:spacing w:before="164" w:after="0" w:line="276" w:lineRule="auto"/>
        <w:ind w:right="698"/>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denna rubrik beskriver ni hur ni har gjort för att söka fram artiklar som svarar mot ert syfte. </w:t>
      </w:r>
    </w:p>
    <w:p w14:paraId="4891473A" w14:textId="77777777" w:rsidR="00C426BB" w:rsidRPr="004D5BA6" w:rsidRDefault="00C426BB" w:rsidP="00C426BB">
      <w:pPr>
        <w:widowControl w:val="0"/>
        <w:tabs>
          <w:tab w:val="left" w:pos="6972"/>
        </w:tabs>
        <w:autoSpaceDE w:val="0"/>
        <w:autoSpaceDN w:val="0"/>
        <w:spacing w:before="164" w:after="0" w:line="276" w:lineRule="auto"/>
        <w:ind w:right="698"/>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Det finns flera sätt att söka vetenskapliga artiklar på, till exempel genom databassökningar utifrån ämnesord. Vidare kan en vald artikels referenslista studeras, s.k. manuell sökning (sekundärsökning). Vid en databassökning ska informationsbärande begrepp i syftet vara vägledande. Samtliga databaser, sökvägar och sökord ska presenteras i löpande text samt i     tabellform i en så kallad söktabell (se Tabell 1 nedan för innehåll och utseende). I tabellen ska även datum för sökningen framgå. De sökord som används ska presenteras som </w:t>
      </w:r>
      <w:proofErr w:type="spellStart"/>
      <w:r w:rsidRPr="004D5BA6">
        <w:rPr>
          <w:rFonts w:ascii="Palatino Linotype" w:eastAsia="Palatino Linotype" w:hAnsi="Palatino Linotype" w:cs="Palatino Linotype"/>
          <w:color w:val="000000"/>
          <w:lang w:eastAsia="sv-SE"/>
        </w:rPr>
        <w:t>MeSH</w:t>
      </w:r>
      <w:proofErr w:type="spellEnd"/>
      <w:r w:rsidRPr="004D5BA6">
        <w:rPr>
          <w:rFonts w:ascii="Palatino Linotype" w:eastAsia="Palatino Linotype" w:hAnsi="Palatino Linotype" w:cs="Palatino Linotype"/>
          <w:color w:val="000000"/>
          <w:lang w:eastAsia="sv-SE"/>
        </w:rPr>
        <w:t xml:space="preserve">-termer, </w:t>
      </w:r>
      <w:proofErr w:type="spellStart"/>
      <w:r w:rsidRPr="004D5BA6">
        <w:rPr>
          <w:rFonts w:ascii="Palatino Linotype" w:eastAsia="Palatino Linotype" w:hAnsi="Palatino Linotype" w:cs="Palatino Linotype"/>
          <w:color w:val="000000"/>
          <w:lang w:eastAsia="sv-SE"/>
        </w:rPr>
        <w:t>Headings</w:t>
      </w:r>
      <w:proofErr w:type="spellEnd"/>
      <w:r w:rsidRPr="004D5BA6">
        <w:rPr>
          <w:rFonts w:ascii="Palatino Linotype" w:eastAsia="Palatino Linotype" w:hAnsi="Palatino Linotype" w:cs="Palatino Linotype"/>
          <w:color w:val="000000"/>
          <w:lang w:eastAsia="sv-SE"/>
        </w:rPr>
        <w:t>, Thesaurus eller fritextord. Tabell 1 kan läggas som bilaga 1 om tabellen är utrymmeskrävande.</w:t>
      </w:r>
    </w:p>
    <w:p w14:paraId="3CDF90E0" w14:textId="77777777" w:rsidR="00EB4D7E" w:rsidRDefault="00EB4D7E"/>
    <w:p w14:paraId="43BBB439" w14:textId="77777777" w:rsidR="00C35196" w:rsidRDefault="00C35196">
      <w:pPr>
        <w:spacing w:after="160" w:line="278" w:lineRule="auto"/>
        <w:rPr>
          <w:rFonts w:ascii="Palatino Linotype" w:eastAsia="Palatino Linotype" w:hAnsi="Palatino Linotype" w:cs="Palatino Linotype"/>
          <w:color w:val="000000"/>
          <w:lang w:eastAsia="sv-SE"/>
        </w:rPr>
      </w:pPr>
      <w:r>
        <w:rPr>
          <w:rFonts w:ascii="Palatino Linotype" w:eastAsia="Palatino Linotype" w:hAnsi="Palatino Linotype" w:cs="Palatino Linotype"/>
          <w:color w:val="000000"/>
          <w:lang w:eastAsia="sv-SE"/>
        </w:rPr>
        <w:lastRenderedPageBreak/>
        <w:br w:type="page"/>
      </w:r>
    </w:p>
    <w:p w14:paraId="3C1F18EF" w14:textId="1D6B983A" w:rsidR="00C35196" w:rsidRPr="004D5BA6" w:rsidRDefault="00C35196" w:rsidP="00C35196">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lastRenderedPageBreak/>
        <w:t>Tabell 1</w:t>
      </w:r>
    </w:p>
    <w:p w14:paraId="100C593A" w14:textId="77777777" w:rsidR="00C35196" w:rsidRPr="004D5BA6" w:rsidRDefault="00C35196" w:rsidP="00C35196">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i/>
          <w:iCs/>
          <w:color w:val="000000"/>
          <w:lang w:eastAsia="sv-SE"/>
        </w:rPr>
        <w:t>Översikt av sökningar</w:t>
      </w:r>
    </w:p>
    <w:tbl>
      <w:tblPr>
        <w:tblStyle w:val="Tabellrutnt1"/>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75"/>
        <w:gridCol w:w="1542"/>
        <w:gridCol w:w="723"/>
        <w:gridCol w:w="566"/>
        <w:gridCol w:w="566"/>
        <w:gridCol w:w="566"/>
        <w:gridCol w:w="566"/>
        <w:gridCol w:w="566"/>
        <w:gridCol w:w="675"/>
        <w:gridCol w:w="904"/>
      </w:tblGrid>
      <w:tr w:rsidR="00C35196" w:rsidRPr="004D5BA6" w14:paraId="4BD166D1" w14:textId="77777777" w:rsidTr="00387C2E">
        <w:trPr>
          <w:trHeight w:val="300"/>
        </w:trPr>
        <w:tc>
          <w:tcPr>
            <w:tcW w:w="675" w:type="dxa"/>
            <w:tcBorders>
              <w:top w:val="single" w:sz="6" w:space="0" w:color="auto"/>
              <w:left w:val="nil"/>
              <w:bottom w:val="nil"/>
              <w:right w:val="nil"/>
            </w:tcBorders>
            <w:tcMar>
              <w:left w:w="105" w:type="dxa"/>
              <w:right w:w="105" w:type="dxa"/>
            </w:tcMar>
          </w:tcPr>
          <w:p w14:paraId="44C7B5BA"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Databas</w:t>
            </w:r>
          </w:p>
          <w:p w14:paraId="3C936821"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Datum</w:t>
            </w:r>
          </w:p>
        </w:tc>
        <w:tc>
          <w:tcPr>
            <w:tcW w:w="1542" w:type="dxa"/>
            <w:tcBorders>
              <w:top w:val="single" w:sz="6" w:space="0" w:color="auto"/>
              <w:left w:val="nil"/>
              <w:bottom w:val="nil"/>
              <w:right w:val="nil"/>
            </w:tcBorders>
            <w:tcMar>
              <w:left w:w="105" w:type="dxa"/>
              <w:right w:w="105" w:type="dxa"/>
            </w:tcMar>
          </w:tcPr>
          <w:p w14:paraId="7E0E7F5E"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Sökord</w:t>
            </w:r>
          </w:p>
        </w:tc>
        <w:tc>
          <w:tcPr>
            <w:tcW w:w="723" w:type="dxa"/>
            <w:tcBorders>
              <w:top w:val="single" w:sz="6" w:space="0" w:color="auto"/>
              <w:left w:val="nil"/>
              <w:bottom w:val="nil"/>
              <w:right w:val="nil"/>
            </w:tcBorders>
            <w:tcMar>
              <w:left w:w="105" w:type="dxa"/>
              <w:right w:w="105" w:type="dxa"/>
            </w:tcMar>
          </w:tcPr>
          <w:p w14:paraId="0D3940FF"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Avgr</w:t>
            </w:r>
            <w:proofErr w:type="spellEnd"/>
            <w:r w:rsidRPr="004D5BA6">
              <w:rPr>
                <w:rFonts w:ascii="Palatino Linotype" w:eastAsia="Palatino Linotype" w:hAnsi="Palatino Linotype" w:cs="Palatino Linotype"/>
                <w:sz w:val="16"/>
                <w:szCs w:val="16"/>
                <w:lang w:eastAsia="de-DE"/>
              </w:rPr>
              <w:t>.</w:t>
            </w:r>
          </w:p>
        </w:tc>
        <w:tc>
          <w:tcPr>
            <w:tcW w:w="566" w:type="dxa"/>
            <w:tcBorders>
              <w:top w:val="single" w:sz="6" w:space="0" w:color="auto"/>
              <w:left w:val="nil"/>
              <w:bottom w:val="nil"/>
              <w:right w:val="nil"/>
            </w:tcBorders>
            <w:tcMar>
              <w:left w:w="105" w:type="dxa"/>
              <w:right w:w="105" w:type="dxa"/>
            </w:tcMar>
          </w:tcPr>
          <w:p w14:paraId="687F3640"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Antal träffar</w:t>
            </w:r>
          </w:p>
        </w:tc>
        <w:tc>
          <w:tcPr>
            <w:tcW w:w="566" w:type="dxa"/>
            <w:tcBorders>
              <w:top w:val="single" w:sz="6" w:space="0" w:color="auto"/>
              <w:left w:val="nil"/>
              <w:bottom w:val="nil"/>
              <w:right w:val="nil"/>
            </w:tcBorders>
            <w:tcMar>
              <w:left w:w="105" w:type="dxa"/>
              <w:right w:w="105" w:type="dxa"/>
            </w:tcMar>
          </w:tcPr>
          <w:p w14:paraId="73511741"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 1</w:t>
            </w:r>
          </w:p>
          <w:p w14:paraId="08F608EF" w14:textId="77777777" w:rsidR="00C35196" w:rsidRPr="004D5BA6" w:rsidRDefault="00C35196" w:rsidP="00387C2E">
            <w:pPr>
              <w:spacing w:after="120"/>
              <w:rPr>
                <w:rFonts w:ascii="Palatino Linotype" w:eastAsia="Palatino Linotype" w:hAnsi="Palatino Linotype" w:cs="Palatino Linotype"/>
                <w:sz w:val="16"/>
                <w:szCs w:val="16"/>
                <w:lang w:eastAsia="de-DE"/>
              </w:rPr>
            </w:pPr>
          </w:p>
        </w:tc>
        <w:tc>
          <w:tcPr>
            <w:tcW w:w="566" w:type="dxa"/>
            <w:tcBorders>
              <w:top w:val="single" w:sz="6" w:space="0" w:color="auto"/>
              <w:left w:val="nil"/>
              <w:bottom w:val="nil"/>
              <w:right w:val="nil"/>
            </w:tcBorders>
            <w:tcMar>
              <w:left w:w="105" w:type="dxa"/>
              <w:right w:w="105" w:type="dxa"/>
            </w:tcMar>
          </w:tcPr>
          <w:p w14:paraId="61C17717"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*2</w:t>
            </w:r>
          </w:p>
        </w:tc>
        <w:tc>
          <w:tcPr>
            <w:tcW w:w="566" w:type="dxa"/>
            <w:tcBorders>
              <w:top w:val="single" w:sz="6" w:space="0" w:color="auto"/>
              <w:left w:val="nil"/>
              <w:bottom w:val="nil"/>
              <w:right w:val="nil"/>
            </w:tcBorders>
            <w:tcMar>
              <w:left w:w="105" w:type="dxa"/>
              <w:right w:w="105" w:type="dxa"/>
            </w:tcMar>
          </w:tcPr>
          <w:p w14:paraId="56028505"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 3</w:t>
            </w:r>
          </w:p>
        </w:tc>
        <w:tc>
          <w:tcPr>
            <w:tcW w:w="566" w:type="dxa"/>
            <w:tcBorders>
              <w:top w:val="single" w:sz="6" w:space="0" w:color="auto"/>
              <w:left w:val="nil"/>
              <w:bottom w:val="nil"/>
              <w:right w:val="nil"/>
            </w:tcBorders>
            <w:tcMar>
              <w:left w:w="105" w:type="dxa"/>
              <w:right w:w="105" w:type="dxa"/>
            </w:tcMar>
          </w:tcPr>
          <w:p w14:paraId="39B5FE96"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*4</w:t>
            </w:r>
          </w:p>
        </w:tc>
        <w:tc>
          <w:tcPr>
            <w:tcW w:w="675" w:type="dxa"/>
            <w:tcBorders>
              <w:top w:val="single" w:sz="6" w:space="0" w:color="auto"/>
              <w:left w:val="nil"/>
              <w:bottom w:val="nil"/>
              <w:right w:val="nil"/>
            </w:tcBorders>
            <w:tcMar>
              <w:left w:w="105" w:type="dxa"/>
              <w:right w:w="105" w:type="dxa"/>
            </w:tcMar>
          </w:tcPr>
          <w:p w14:paraId="15F49E4E"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Antal </w:t>
            </w:r>
            <w:proofErr w:type="spellStart"/>
            <w:r w:rsidRPr="004D5BA6">
              <w:rPr>
                <w:rFonts w:ascii="Palatino Linotype" w:eastAsia="Palatino Linotype" w:hAnsi="Palatino Linotype" w:cs="Palatino Linotype"/>
                <w:sz w:val="16"/>
                <w:szCs w:val="16"/>
                <w:lang w:val="en-GB" w:eastAsia="de-DE"/>
              </w:rPr>
              <w:t>valda</w:t>
            </w:r>
            <w:proofErr w:type="spellEnd"/>
          </w:p>
        </w:tc>
        <w:tc>
          <w:tcPr>
            <w:tcW w:w="904" w:type="dxa"/>
            <w:tcBorders>
              <w:top w:val="single" w:sz="6" w:space="0" w:color="auto"/>
              <w:left w:val="nil"/>
              <w:bottom w:val="nil"/>
              <w:right w:val="nil"/>
            </w:tcBorders>
            <w:tcMar>
              <w:left w:w="105" w:type="dxa"/>
              <w:right w:w="105" w:type="dxa"/>
            </w:tcMar>
          </w:tcPr>
          <w:p w14:paraId="6469D9B2"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MS Mincho" w:hAnsi="Palatino Linotype"/>
                <w:noProof/>
                <w:lang w:eastAsia="de-DE"/>
              </w:rPr>
              <w:drawing>
                <wp:inline distT="0" distB="0" distL="0" distR="0" wp14:anchorId="07507980" wp14:editId="3551EA15">
                  <wp:extent cx="4667248" cy="19050"/>
                  <wp:effectExtent l="0" t="0" r="0" b="0"/>
                  <wp:docPr id="1936040724" name="Bildobjekt 1936040724"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667248" cy="19050"/>
                          </a:xfrm>
                          <a:prstGeom prst="rect">
                            <a:avLst/>
                          </a:prstGeom>
                        </pic:spPr>
                      </pic:pic>
                    </a:graphicData>
                  </a:graphic>
                </wp:inline>
              </w:drawing>
            </w:r>
            <w:r w:rsidRPr="004D5BA6">
              <w:rPr>
                <w:rFonts w:ascii="Palatino Linotype" w:eastAsia="Palatino Linotype" w:hAnsi="Palatino Linotype" w:cs="Palatino Linotype"/>
                <w:sz w:val="16"/>
                <w:szCs w:val="16"/>
                <w:lang w:eastAsia="de-DE"/>
              </w:rPr>
              <w:t>Artikel</w:t>
            </w:r>
          </w:p>
        </w:tc>
      </w:tr>
      <w:tr w:rsidR="00C35196" w:rsidRPr="004E0E37" w14:paraId="16985688" w14:textId="77777777" w:rsidTr="00387C2E">
        <w:trPr>
          <w:trHeight w:val="300"/>
        </w:trPr>
        <w:tc>
          <w:tcPr>
            <w:tcW w:w="675" w:type="dxa"/>
            <w:tcBorders>
              <w:top w:val="nil"/>
              <w:left w:val="nil"/>
              <w:bottom w:val="nil"/>
              <w:right w:val="nil"/>
            </w:tcBorders>
            <w:tcMar>
              <w:left w:w="105" w:type="dxa"/>
              <w:right w:w="105" w:type="dxa"/>
            </w:tcMar>
          </w:tcPr>
          <w:p w14:paraId="3B624202" w14:textId="77777777" w:rsidR="00C35196" w:rsidRPr="004D5BA6" w:rsidRDefault="00C35196" w:rsidP="00387C2E">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PubMed</w:t>
            </w:r>
            <w:proofErr w:type="spellEnd"/>
          </w:p>
          <w:p w14:paraId="438B17A6" w14:textId="546E92A6" w:rsidR="00C35196" w:rsidRPr="004D5BA6" w:rsidRDefault="00D35F58" w:rsidP="00387C2E">
            <w:pPr>
              <w:spacing w:after="120"/>
              <w:rPr>
                <w:rFonts w:ascii="Palatino Linotype" w:eastAsia="Palatino Linotype" w:hAnsi="Palatino Linotype" w:cs="Palatino Linotype"/>
                <w:sz w:val="16"/>
                <w:szCs w:val="16"/>
                <w:lang w:eastAsia="de-DE"/>
              </w:rPr>
            </w:pPr>
            <w:proofErr w:type="gramStart"/>
            <w:r w:rsidRPr="00D35F58">
              <w:rPr>
                <w:rFonts w:ascii="Palatino Linotype" w:eastAsia="Palatino Linotype" w:hAnsi="Palatino Linotype" w:cs="Palatino Linotype"/>
                <w:sz w:val="16"/>
                <w:szCs w:val="16"/>
                <w:lang w:eastAsia="de-DE"/>
              </w:rPr>
              <w:t>25122</w:t>
            </w:r>
            <w:r>
              <w:rPr>
                <w:rFonts w:ascii="Palatino Linotype" w:eastAsia="Palatino Linotype" w:hAnsi="Palatino Linotype" w:cs="Palatino Linotype"/>
                <w:sz w:val="16"/>
                <w:szCs w:val="16"/>
                <w:lang w:eastAsia="de-DE"/>
              </w:rPr>
              <w:t>3</w:t>
            </w:r>
            <w:proofErr w:type="gramEnd"/>
          </w:p>
        </w:tc>
        <w:tc>
          <w:tcPr>
            <w:tcW w:w="1542" w:type="dxa"/>
            <w:tcBorders>
              <w:top w:val="nil"/>
              <w:left w:val="nil"/>
              <w:bottom w:val="nil"/>
              <w:right w:val="nil"/>
            </w:tcBorders>
            <w:tcMar>
              <w:left w:w="105" w:type="dxa"/>
              <w:right w:w="105" w:type="dxa"/>
            </w:tcMar>
          </w:tcPr>
          <w:p w14:paraId="4A171BBD" w14:textId="6DCC38FB" w:rsidR="00C35196" w:rsidRPr="004D5BA6" w:rsidRDefault="005E7036" w:rsidP="00387C2E">
            <w:pPr>
              <w:spacing w:after="120"/>
              <w:rPr>
                <w:rFonts w:ascii="Palatino Linotype" w:eastAsia="Palatino Linotype" w:hAnsi="Palatino Linotype" w:cs="Palatino Linotype"/>
                <w:color w:val="000000"/>
                <w:sz w:val="16"/>
                <w:szCs w:val="16"/>
                <w:lang w:val="en-US" w:eastAsia="de-DE"/>
              </w:rPr>
            </w:pPr>
            <w:r w:rsidRPr="005E7036">
              <w:rPr>
                <w:rFonts w:ascii="Palatino Linotype" w:eastAsia="Palatino Linotype" w:hAnsi="Palatino Linotype" w:cs="Palatino Linotype"/>
                <w:color w:val="000000"/>
                <w:sz w:val="16"/>
                <w:szCs w:val="16"/>
                <w:lang w:val="en-US" w:eastAsia="de-DE"/>
              </w:rPr>
              <w:t>Alzheimer's AND experiences AND qualitative:</w:t>
            </w:r>
          </w:p>
        </w:tc>
        <w:tc>
          <w:tcPr>
            <w:tcW w:w="723" w:type="dxa"/>
            <w:tcBorders>
              <w:top w:val="nil"/>
              <w:left w:val="nil"/>
              <w:bottom w:val="nil"/>
              <w:right w:val="nil"/>
            </w:tcBorders>
            <w:tcMar>
              <w:left w:w="105" w:type="dxa"/>
              <w:right w:w="105" w:type="dxa"/>
            </w:tcMar>
          </w:tcPr>
          <w:p w14:paraId="738FF2BB" w14:textId="77777777" w:rsidR="00C35196" w:rsidRPr="004D5BA6" w:rsidRDefault="00C35196" w:rsidP="00387C2E">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10 </w:t>
            </w:r>
            <w:proofErr w:type="spellStart"/>
            <w:r w:rsidRPr="004D5BA6">
              <w:rPr>
                <w:rFonts w:ascii="Palatino Linotype" w:eastAsia="Palatino Linotype" w:hAnsi="Palatino Linotype" w:cs="Palatino Linotype"/>
                <w:sz w:val="16"/>
                <w:szCs w:val="16"/>
                <w:lang w:val="en-GB" w:eastAsia="de-DE"/>
              </w:rPr>
              <w:t>år</w:t>
            </w:r>
            <w:proofErr w:type="spellEnd"/>
            <w:r w:rsidRPr="004D5BA6">
              <w:rPr>
                <w:rFonts w:ascii="Palatino Linotype" w:eastAsia="Palatino Linotype" w:hAnsi="Palatino Linotype" w:cs="Palatino Linotype"/>
                <w:sz w:val="16"/>
                <w:szCs w:val="16"/>
                <w:lang w:val="en-GB" w:eastAsia="de-DE"/>
              </w:rPr>
              <w:t xml:space="preserve">, </w:t>
            </w:r>
            <w:proofErr w:type="spellStart"/>
            <w:r w:rsidRPr="004D5BA6">
              <w:rPr>
                <w:rFonts w:ascii="Palatino Linotype" w:eastAsia="Palatino Linotype" w:hAnsi="Palatino Linotype" w:cs="Palatino Linotype"/>
                <w:sz w:val="16"/>
                <w:szCs w:val="16"/>
                <w:lang w:val="en-GB" w:eastAsia="de-DE"/>
              </w:rPr>
              <w:t>english</w:t>
            </w:r>
            <w:proofErr w:type="spellEnd"/>
          </w:p>
        </w:tc>
        <w:tc>
          <w:tcPr>
            <w:tcW w:w="566" w:type="dxa"/>
            <w:tcBorders>
              <w:top w:val="nil"/>
              <w:left w:val="nil"/>
              <w:bottom w:val="nil"/>
              <w:right w:val="nil"/>
            </w:tcBorders>
            <w:tcMar>
              <w:left w:w="105" w:type="dxa"/>
              <w:right w:w="105" w:type="dxa"/>
            </w:tcMar>
          </w:tcPr>
          <w:p w14:paraId="745FDE4D"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57</w:t>
            </w:r>
          </w:p>
        </w:tc>
        <w:tc>
          <w:tcPr>
            <w:tcW w:w="566" w:type="dxa"/>
            <w:tcBorders>
              <w:top w:val="nil"/>
              <w:left w:val="nil"/>
              <w:bottom w:val="nil"/>
              <w:right w:val="nil"/>
            </w:tcBorders>
            <w:tcMar>
              <w:left w:w="105" w:type="dxa"/>
              <w:right w:w="105" w:type="dxa"/>
            </w:tcMar>
          </w:tcPr>
          <w:p w14:paraId="1CE01F3E"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42</w:t>
            </w:r>
          </w:p>
        </w:tc>
        <w:tc>
          <w:tcPr>
            <w:tcW w:w="566" w:type="dxa"/>
            <w:tcBorders>
              <w:top w:val="nil"/>
              <w:left w:val="nil"/>
              <w:bottom w:val="nil"/>
              <w:right w:val="nil"/>
            </w:tcBorders>
            <w:tcMar>
              <w:left w:w="105" w:type="dxa"/>
              <w:right w:w="105" w:type="dxa"/>
            </w:tcMar>
          </w:tcPr>
          <w:p w14:paraId="5D1B5D52"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25</w:t>
            </w:r>
          </w:p>
        </w:tc>
        <w:tc>
          <w:tcPr>
            <w:tcW w:w="566" w:type="dxa"/>
            <w:tcBorders>
              <w:top w:val="nil"/>
              <w:left w:val="nil"/>
              <w:bottom w:val="nil"/>
              <w:right w:val="nil"/>
            </w:tcBorders>
            <w:tcMar>
              <w:left w:w="105" w:type="dxa"/>
              <w:right w:w="105" w:type="dxa"/>
            </w:tcMar>
          </w:tcPr>
          <w:p w14:paraId="7DD7FDC9"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11</w:t>
            </w:r>
          </w:p>
        </w:tc>
        <w:tc>
          <w:tcPr>
            <w:tcW w:w="566" w:type="dxa"/>
            <w:tcBorders>
              <w:top w:val="nil"/>
              <w:left w:val="nil"/>
              <w:bottom w:val="nil"/>
              <w:right w:val="nil"/>
            </w:tcBorders>
            <w:tcMar>
              <w:left w:w="105" w:type="dxa"/>
              <w:right w:w="105" w:type="dxa"/>
            </w:tcMar>
          </w:tcPr>
          <w:p w14:paraId="622FF08B" w14:textId="77777777" w:rsidR="00C35196" w:rsidRPr="004D5BA6" w:rsidRDefault="00C35196" w:rsidP="00387C2E">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4</w:t>
            </w:r>
          </w:p>
        </w:tc>
        <w:tc>
          <w:tcPr>
            <w:tcW w:w="675" w:type="dxa"/>
            <w:tcBorders>
              <w:top w:val="nil"/>
              <w:left w:val="nil"/>
              <w:bottom w:val="nil"/>
              <w:right w:val="nil"/>
            </w:tcBorders>
            <w:tcMar>
              <w:left w:w="105" w:type="dxa"/>
              <w:right w:w="105" w:type="dxa"/>
            </w:tcMar>
          </w:tcPr>
          <w:p w14:paraId="642BED52" w14:textId="7974D7D9" w:rsidR="00C35196" w:rsidRPr="004D5BA6" w:rsidRDefault="00D428B3" w:rsidP="00387C2E">
            <w:pPr>
              <w:spacing w:after="120"/>
              <w:rPr>
                <w:rFonts w:ascii="Palatino Linotype" w:eastAsia="Palatino Linotype" w:hAnsi="Palatino Linotype" w:cs="Palatino Linotype"/>
                <w:sz w:val="16"/>
                <w:szCs w:val="16"/>
                <w:lang w:eastAsia="de-DE"/>
              </w:rPr>
            </w:pPr>
            <w:r>
              <w:rPr>
                <w:rFonts w:ascii="Palatino Linotype" w:eastAsia="Palatino Linotype" w:hAnsi="Palatino Linotype" w:cs="Palatino Linotype"/>
                <w:sz w:val="16"/>
                <w:szCs w:val="16"/>
                <w:lang w:eastAsia="de-DE"/>
              </w:rPr>
              <w:t>4</w:t>
            </w:r>
          </w:p>
        </w:tc>
        <w:tc>
          <w:tcPr>
            <w:tcW w:w="904" w:type="dxa"/>
            <w:tcBorders>
              <w:top w:val="nil"/>
              <w:left w:val="nil"/>
              <w:bottom w:val="nil"/>
              <w:right w:val="nil"/>
            </w:tcBorders>
            <w:tcMar>
              <w:left w:w="105" w:type="dxa"/>
              <w:right w:w="105" w:type="dxa"/>
            </w:tcMar>
          </w:tcPr>
          <w:p w14:paraId="043C410E" w14:textId="21F06E56" w:rsidR="00C35196" w:rsidRPr="004D5BA6" w:rsidRDefault="00D428B3" w:rsidP="00387C2E">
            <w:pPr>
              <w:spacing w:after="120"/>
              <w:rPr>
                <w:rFonts w:ascii="Palatino Linotype" w:eastAsia="Palatino Linotype" w:hAnsi="Palatino Linotype" w:cs="Palatino Linotype"/>
                <w:sz w:val="16"/>
                <w:szCs w:val="16"/>
                <w:lang w:val="en-US" w:eastAsia="de-DE"/>
              </w:rPr>
            </w:pPr>
            <w:r w:rsidRPr="00D428B3">
              <w:rPr>
                <w:rFonts w:ascii="Palatino Linotype" w:eastAsia="Palatino Linotype" w:hAnsi="Palatino Linotype" w:cs="Palatino Linotype"/>
                <w:sz w:val="16"/>
                <w:szCs w:val="16"/>
                <w:lang w:val="da-DK" w:eastAsia="de-DE"/>
              </w:rPr>
              <w:t xml:space="preserve">Albert et al. (2023); Hunter et al. (2021); </w:t>
            </w:r>
            <w:proofErr w:type="spellStart"/>
            <w:r w:rsidRPr="00D428B3">
              <w:rPr>
                <w:rFonts w:ascii="Palatino Linotype" w:eastAsia="Palatino Linotype" w:hAnsi="Palatino Linotype" w:cs="Palatino Linotype"/>
                <w:sz w:val="16"/>
                <w:szCs w:val="16"/>
                <w:lang w:val="da-DK" w:eastAsia="de-DE"/>
              </w:rPr>
              <w:t>Fallahpour</w:t>
            </w:r>
            <w:proofErr w:type="spellEnd"/>
            <w:r w:rsidRPr="00D428B3">
              <w:rPr>
                <w:rFonts w:ascii="Palatino Linotype" w:eastAsia="Palatino Linotype" w:hAnsi="Palatino Linotype" w:cs="Palatino Linotype"/>
                <w:sz w:val="16"/>
                <w:szCs w:val="16"/>
                <w:lang w:val="da-DK" w:eastAsia="de-DE"/>
              </w:rPr>
              <w:t xml:space="preserve"> et al. (2022); </w:t>
            </w:r>
            <w:proofErr w:type="spellStart"/>
            <w:r w:rsidRPr="00D428B3">
              <w:rPr>
                <w:rFonts w:ascii="Palatino Linotype" w:eastAsia="Palatino Linotype" w:hAnsi="Palatino Linotype" w:cs="Palatino Linotype"/>
                <w:sz w:val="16"/>
                <w:szCs w:val="16"/>
                <w:lang w:val="da-DK" w:eastAsia="de-DE"/>
              </w:rPr>
              <w:t>Aspö</w:t>
            </w:r>
            <w:proofErr w:type="spellEnd"/>
            <w:r w:rsidRPr="00D428B3">
              <w:rPr>
                <w:rFonts w:ascii="Palatino Linotype" w:eastAsia="Palatino Linotype" w:hAnsi="Palatino Linotype" w:cs="Palatino Linotype"/>
                <w:sz w:val="16"/>
                <w:szCs w:val="16"/>
                <w:lang w:val="da-DK" w:eastAsia="de-DE"/>
              </w:rPr>
              <w:t xml:space="preserve"> et al. </w:t>
            </w:r>
            <w:r w:rsidRPr="00D428B3">
              <w:rPr>
                <w:rFonts w:ascii="Palatino Linotype" w:eastAsia="Palatino Linotype" w:hAnsi="Palatino Linotype" w:cs="Palatino Linotype"/>
                <w:sz w:val="16"/>
                <w:szCs w:val="16"/>
                <w:lang w:val="en-US" w:eastAsia="de-DE"/>
              </w:rPr>
              <w:t>(2024)</w:t>
            </w:r>
          </w:p>
        </w:tc>
      </w:tr>
    </w:tbl>
    <w:p w14:paraId="524BFA83" w14:textId="77777777" w:rsidR="00C35196" w:rsidRPr="004D5BA6" w:rsidRDefault="00C35196" w:rsidP="00C35196">
      <w:pPr>
        <w:widowControl w:val="0"/>
        <w:tabs>
          <w:tab w:val="left" w:pos="6972"/>
        </w:tabs>
        <w:autoSpaceDE w:val="0"/>
        <w:autoSpaceDN w:val="0"/>
        <w:spacing w:before="2" w:after="0" w:line="240" w:lineRule="auto"/>
        <w:rPr>
          <w:rFonts w:ascii="Palatino Linotype" w:eastAsia="Palatino Linotype" w:hAnsi="Palatino Linotype" w:cs="Palatino Linotype"/>
          <w:color w:val="000000"/>
          <w:sz w:val="12"/>
          <w:szCs w:val="12"/>
          <w:lang w:eastAsia="sv-SE"/>
        </w:rPr>
      </w:pPr>
    </w:p>
    <w:p w14:paraId="47D66794" w14:textId="77777777" w:rsidR="00C35196" w:rsidRPr="004D5BA6" w:rsidRDefault="00C35196" w:rsidP="00C35196">
      <w:pPr>
        <w:widowControl w:val="0"/>
        <w:tabs>
          <w:tab w:val="left" w:pos="6972"/>
        </w:tabs>
        <w:autoSpaceDE w:val="0"/>
        <w:autoSpaceDN w:val="0"/>
        <w:spacing w:before="263" w:after="0" w:line="240" w:lineRule="auto"/>
        <w:rPr>
          <w:rFonts w:ascii="Palatino Linotype" w:eastAsia="Palatino Linotype" w:hAnsi="Palatino Linotype" w:cs="Palatino Linotype"/>
          <w:color w:val="000000"/>
          <w:sz w:val="16"/>
          <w:szCs w:val="16"/>
          <w:lang w:eastAsia="sv-SE"/>
        </w:rPr>
      </w:pPr>
      <w:r w:rsidRPr="004D5BA6">
        <w:rPr>
          <w:rFonts w:ascii="Palatino Linotype" w:eastAsia="Palatino Linotype" w:hAnsi="Palatino Linotype" w:cs="Palatino Linotype"/>
          <w:color w:val="000000"/>
          <w:sz w:val="16"/>
          <w:szCs w:val="16"/>
          <w:lang w:eastAsia="sv-SE"/>
        </w:rPr>
        <w:t>*Urval 1: Antal valda artiklar efter att titel lästs, Urval 2: Antal valda artiklar efter att abstrakt lästs, Urval 3: Antal valda artiklar            efter att hela artikeln lästs, Urval 4: Antal valda artiklar som kvalitetsgranskades.</w:t>
      </w:r>
    </w:p>
    <w:p w14:paraId="4D3D1A19" w14:textId="3B197C44" w:rsidR="00A66D0E" w:rsidRDefault="00A66D0E">
      <w:pPr>
        <w:spacing w:after="160" w:line="278" w:lineRule="auto"/>
      </w:pPr>
      <w:r>
        <w:br w:type="page"/>
      </w:r>
    </w:p>
    <w:p w14:paraId="19F21F84" w14:textId="77777777" w:rsidR="00A66D0E" w:rsidRPr="004D5BA6" w:rsidRDefault="00A66D0E" w:rsidP="00A66D0E">
      <w:pPr>
        <w:widowControl w:val="0"/>
        <w:tabs>
          <w:tab w:val="left" w:pos="6972"/>
        </w:tabs>
        <w:autoSpaceDE w:val="0"/>
        <w:autoSpaceDN w:val="0"/>
        <w:spacing w:before="263" w:after="0" w:line="240" w:lineRule="auto"/>
        <w:rPr>
          <w:rFonts w:ascii="Arial" w:eastAsia="Arial" w:hAnsi="Arial" w:cs="Arial"/>
          <w:b/>
          <w:bCs/>
          <w:color w:val="000000"/>
          <w:sz w:val="28"/>
          <w:szCs w:val="28"/>
          <w:lang w:eastAsia="sv-SE"/>
        </w:rPr>
      </w:pPr>
      <w:r w:rsidRPr="004D5BA6">
        <w:rPr>
          <w:rFonts w:ascii="Arial" w:eastAsia="Arial" w:hAnsi="Arial" w:cs="Arial"/>
          <w:b/>
          <w:bCs/>
          <w:color w:val="000000"/>
          <w:sz w:val="28"/>
          <w:szCs w:val="28"/>
          <w:lang w:eastAsia="sv-SE"/>
        </w:rPr>
        <w:lastRenderedPageBreak/>
        <w:t>Urval, relevansbedömning och kvalitetsgranskning</w:t>
      </w:r>
    </w:p>
    <w:p w14:paraId="78AFC312" w14:textId="77777777" w:rsidR="00A66D0E" w:rsidRPr="004D5BA6" w:rsidRDefault="00A66D0E" w:rsidP="00A66D0E">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denna rubrik beskriver ni hur ni gjort urvalet genom att bedöma artiklarnas relevans för att besvara syftet och hur ni granskar artiklarnas kvalitet. </w:t>
      </w:r>
    </w:p>
    <w:p w14:paraId="09DB8B9E" w14:textId="77777777" w:rsidR="00A66D0E" w:rsidRPr="004D5BA6" w:rsidRDefault="00A66D0E" w:rsidP="00A66D0E">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Urvalsprocessen av artiklar till resultatet sker i flera steg. I första steget sker en relevansbedömning där artiklarnas titlar läses. Om titeln tycks relevant utifrån syftet läses abstraktet. I de fall abstraktet stämmer överens med syftet och </w:t>
      </w:r>
      <w:proofErr w:type="spellStart"/>
      <w:r w:rsidRPr="004D5BA6">
        <w:rPr>
          <w:rFonts w:ascii="Palatino Linotype" w:eastAsia="Palatino Linotype" w:hAnsi="Palatino Linotype" w:cs="Palatino Linotype"/>
          <w:color w:val="000000"/>
          <w:lang w:eastAsia="sv-SE"/>
        </w:rPr>
        <w:t>inklusionskriterierna</w:t>
      </w:r>
      <w:proofErr w:type="spellEnd"/>
      <w:r w:rsidRPr="004D5BA6">
        <w:rPr>
          <w:rFonts w:ascii="Palatino Linotype" w:eastAsia="Palatino Linotype" w:hAnsi="Palatino Linotype" w:cs="Palatino Linotype"/>
          <w:color w:val="000000"/>
          <w:lang w:eastAsia="sv-SE"/>
        </w:rPr>
        <w:t xml:space="preserve"> läses artikeln i sin helhet. Om artikeln fortfarande anses relevant genomförs nästa steg som är kvalitetsgranskning med stöd av vedertagna protokoll. </w:t>
      </w:r>
    </w:p>
    <w:p w14:paraId="4687EC76" w14:textId="77777777" w:rsidR="00A66D0E" w:rsidRPr="004D5BA6" w:rsidRDefault="00A66D0E" w:rsidP="00A66D0E">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Denna urvalsprocess beskrivs med siffror i söktabellen (Tabell 1 ovan, se också att texten under tabellen förtydligar vad de olika urvalsstegen betyder – den texten behöver alltså finnas med under er tabell). Men ni beskriver också hur ni gått </w:t>
      </w:r>
      <w:proofErr w:type="gramStart"/>
      <w:r w:rsidRPr="004D5BA6">
        <w:rPr>
          <w:rFonts w:ascii="Palatino Linotype" w:eastAsia="Palatino Linotype" w:hAnsi="Palatino Linotype" w:cs="Palatino Linotype"/>
          <w:color w:val="000000"/>
          <w:lang w:eastAsia="sv-SE"/>
        </w:rPr>
        <w:t>tillväga</w:t>
      </w:r>
      <w:proofErr w:type="gramEnd"/>
      <w:r w:rsidRPr="004D5BA6">
        <w:rPr>
          <w:rFonts w:ascii="Palatino Linotype" w:eastAsia="Palatino Linotype" w:hAnsi="Palatino Linotype" w:cs="Palatino Linotype"/>
          <w:color w:val="000000"/>
          <w:lang w:eastAsia="sv-SE"/>
        </w:rPr>
        <w:t xml:space="preserve"> med urvalet, relevansbedömningen och kvalitetsgranskningen i löpande text. Kvalitetsgranskningen görs utifrån mall som finns i Moodle. Ingen referens till mallen behövs, däremot ska ett exempel på kvalitetsgranskning av en av era resultatartiklar utifrån mallen bifogas arbetet som bilaga.</w:t>
      </w:r>
    </w:p>
    <w:p w14:paraId="67875051" w14:textId="77777777" w:rsidR="00A66D0E" w:rsidRPr="004D5BA6" w:rsidRDefault="00A66D0E" w:rsidP="00A66D0E">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De kvalitetsgranskade artiklarna som valts ut till resultatet presenteras i bokstavsordning i en översiktstabell (tabell 2, se nedan för innehåll och utseende). Den läggs som bilaga till arbetet.</w:t>
      </w:r>
    </w:p>
    <w:p w14:paraId="4D213161" w14:textId="77777777" w:rsidR="00A66D0E" w:rsidRDefault="00A66D0E" w:rsidP="00A66D0E">
      <w:pPr>
        <w:widowControl w:val="0"/>
        <w:tabs>
          <w:tab w:val="left" w:pos="6972"/>
        </w:tabs>
        <w:autoSpaceDE w:val="0"/>
        <w:autoSpaceDN w:val="0"/>
        <w:spacing w:before="1" w:after="0" w:line="276" w:lineRule="auto"/>
        <w:ind w:right="656"/>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Ni ska välja fyra artiklar. Se under rubriken ”</w:t>
      </w:r>
      <w:proofErr w:type="spellStart"/>
      <w:r w:rsidRPr="004D5BA6">
        <w:rPr>
          <w:rFonts w:ascii="Palatino Linotype" w:eastAsia="Palatino Linotype" w:hAnsi="Palatino Linotype" w:cs="Palatino Linotype"/>
          <w:color w:val="000000"/>
          <w:lang w:eastAsia="sv-SE"/>
        </w:rPr>
        <w:t>inklusions</w:t>
      </w:r>
      <w:proofErr w:type="spellEnd"/>
      <w:r w:rsidRPr="004D5BA6">
        <w:rPr>
          <w:rFonts w:ascii="Palatino Linotype" w:eastAsia="Palatino Linotype" w:hAnsi="Palatino Linotype" w:cs="Palatino Linotype"/>
          <w:color w:val="000000"/>
          <w:lang w:eastAsia="sv-SE"/>
        </w:rPr>
        <w:t xml:space="preserve">- och </w:t>
      </w:r>
      <w:proofErr w:type="spellStart"/>
      <w:r w:rsidRPr="004D5BA6">
        <w:rPr>
          <w:rFonts w:ascii="Palatino Linotype" w:eastAsia="Palatino Linotype" w:hAnsi="Palatino Linotype" w:cs="Palatino Linotype"/>
          <w:color w:val="000000"/>
          <w:lang w:eastAsia="sv-SE"/>
        </w:rPr>
        <w:t>exklusionskriterier</w:t>
      </w:r>
      <w:proofErr w:type="spellEnd"/>
      <w:r w:rsidRPr="004D5BA6">
        <w:rPr>
          <w:rFonts w:ascii="Palatino Linotype" w:eastAsia="Palatino Linotype" w:hAnsi="Palatino Linotype" w:cs="Palatino Linotype"/>
          <w:color w:val="000000"/>
          <w:lang w:eastAsia="sv-SE"/>
        </w:rPr>
        <w:t>” vilken typ av artiklar som kan användas.</w:t>
      </w:r>
    </w:p>
    <w:p w14:paraId="21D5CBDE" w14:textId="77777777" w:rsidR="00424A1A" w:rsidRDefault="00424A1A" w:rsidP="00A66D0E">
      <w:pPr>
        <w:widowControl w:val="0"/>
        <w:tabs>
          <w:tab w:val="left" w:pos="6972"/>
        </w:tabs>
        <w:autoSpaceDE w:val="0"/>
        <w:autoSpaceDN w:val="0"/>
        <w:spacing w:before="1" w:after="0" w:line="276" w:lineRule="auto"/>
        <w:ind w:right="656"/>
        <w:rPr>
          <w:rFonts w:ascii="Palatino Linotype" w:eastAsia="Palatino Linotype" w:hAnsi="Palatino Linotype" w:cs="Palatino Linotype"/>
          <w:color w:val="000000"/>
          <w:lang w:eastAsia="sv-SE"/>
        </w:rPr>
      </w:pPr>
    </w:p>
    <w:p w14:paraId="2DFC0E02" w14:textId="77777777" w:rsidR="00424A1A" w:rsidRDefault="00424A1A" w:rsidP="00A66D0E">
      <w:pPr>
        <w:widowControl w:val="0"/>
        <w:tabs>
          <w:tab w:val="left" w:pos="6972"/>
        </w:tabs>
        <w:autoSpaceDE w:val="0"/>
        <w:autoSpaceDN w:val="0"/>
        <w:spacing w:before="1" w:after="0" w:line="276" w:lineRule="auto"/>
        <w:ind w:right="656"/>
        <w:rPr>
          <w:rFonts w:ascii="Palatino Linotype" w:eastAsia="Palatino Linotype" w:hAnsi="Palatino Linotype" w:cs="Palatino Linotype"/>
          <w:color w:val="000000"/>
          <w:lang w:eastAsia="sv-SE"/>
        </w:rPr>
      </w:pPr>
    </w:p>
    <w:p w14:paraId="04FE4189" w14:textId="413451CB" w:rsidR="00424A1A" w:rsidRPr="00B84D47" w:rsidRDefault="001E132D" w:rsidP="00A66D0E">
      <w:pPr>
        <w:widowControl w:val="0"/>
        <w:tabs>
          <w:tab w:val="left" w:pos="6972"/>
        </w:tabs>
        <w:autoSpaceDE w:val="0"/>
        <w:autoSpaceDN w:val="0"/>
        <w:spacing w:before="1" w:after="0" w:line="276" w:lineRule="auto"/>
        <w:ind w:right="656"/>
        <w:rPr>
          <w:rFonts w:ascii="Palatino Linotype" w:eastAsia="Palatino Linotype" w:hAnsi="Palatino Linotype" w:cs="Palatino Linotype"/>
          <w:color w:val="000000"/>
          <w:lang w:val="en-GB" w:eastAsia="sv-SE"/>
        </w:rPr>
      </w:pPr>
      <w:r w:rsidRPr="001E132D">
        <w:rPr>
          <w:rFonts w:ascii="Palatino Linotype" w:eastAsia="Palatino Linotype" w:hAnsi="Palatino Linotype" w:cs="Palatino Linotype"/>
          <w:color w:val="000000"/>
          <w:lang w:val="en-GB" w:eastAsia="sv-SE"/>
        </w:rPr>
        <w:t>So there were</w:t>
      </w:r>
      <w:r w:rsidR="00B84D47" w:rsidRPr="00B84D47">
        <w:rPr>
          <w:rFonts w:ascii="Palatino Linotype" w:eastAsia="Palatino Linotype" w:hAnsi="Palatino Linotype" w:cs="Palatino Linotype"/>
          <w:color w:val="000000"/>
          <w:lang w:val="en-GB" w:eastAsia="sv-SE"/>
        </w:rPr>
        <w:t xml:space="preserve"> most of the articles that would there we couldn't choose because the titles were not relevant to what we would using would talking about ragging about whatever but there were there was six that we so that the titles were relevant to but then two of them</w:t>
      </w:r>
      <w:r w:rsidR="005167C2" w:rsidRPr="005167C2">
        <w:rPr>
          <w:rFonts w:ascii="Palatino Linotype" w:eastAsia="Palatino Linotype" w:hAnsi="Palatino Linotype" w:cs="Palatino Linotype"/>
          <w:color w:val="000000"/>
          <w:lang w:val="en-GB" w:eastAsia="sv-SE"/>
        </w:rPr>
        <w:t xml:space="preserve"> even though they had Alzheimer's in the title it was more generally about dementia and not necessarily Alzheimer's</w:t>
      </w:r>
      <w:r w:rsidR="00576365" w:rsidRPr="00576365">
        <w:rPr>
          <w:rFonts w:ascii="Palatino Linotype" w:eastAsia="Palatino Linotype" w:hAnsi="Palatino Linotype" w:cs="Palatino Linotype"/>
          <w:color w:val="000000"/>
          <w:lang w:val="en-GB" w:eastAsia="sv-SE"/>
        </w:rPr>
        <w:t xml:space="preserve"> We after we got rid of the ones that were about generally dementia there were just the Alzheimer's ones left </w:t>
      </w:r>
      <w:proofErr w:type="spellStart"/>
      <w:r w:rsidR="00576365" w:rsidRPr="00576365">
        <w:rPr>
          <w:rFonts w:ascii="Palatino Linotype" w:eastAsia="Palatino Linotype" w:hAnsi="Palatino Linotype" w:cs="Palatino Linotype"/>
          <w:color w:val="000000"/>
          <w:lang w:val="en-GB" w:eastAsia="sv-SE"/>
        </w:rPr>
        <w:t>an</w:t>
      </w:r>
      <w:proofErr w:type="spellEnd"/>
      <w:r w:rsidR="00576365" w:rsidRPr="00576365">
        <w:rPr>
          <w:rFonts w:ascii="Palatino Linotype" w:eastAsia="Palatino Linotype" w:hAnsi="Palatino Linotype" w:cs="Palatino Linotype"/>
          <w:color w:val="000000"/>
          <w:lang w:val="en-GB" w:eastAsia="sv-SE"/>
        </w:rPr>
        <w:t xml:space="preserve"> we read through them and they seem quiet and they were relevant to what we were wow </w:t>
      </w:r>
      <w:proofErr w:type="spellStart"/>
      <w:r w:rsidR="006B009C">
        <w:rPr>
          <w:rFonts w:ascii="Palatino Linotype" w:eastAsia="Palatino Linotype" w:hAnsi="Palatino Linotype" w:cs="Palatino Linotype"/>
          <w:color w:val="000000"/>
          <w:lang w:val="en-GB" w:eastAsia="sv-SE"/>
        </w:rPr>
        <w:t>syfte</w:t>
      </w:r>
      <w:proofErr w:type="spellEnd"/>
      <w:r w:rsidR="00576365" w:rsidRPr="00576365">
        <w:rPr>
          <w:rFonts w:ascii="Palatino Linotype" w:eastAsia="Palatino Linotype" w:hAnsi="Palatino Linotype" w:cs="Palatino Linotype"/>
          <w:color w:val="000000"/>
          <w:lang w:val="en-GB" w:eastAsia="sv-SE"/>
        </w:rPr>
        <w:t xml:space="preserve"> was about</w:t>
      </w:r>
      <w:r w:rsidR="00996457" w:rsidRPr="00996457">
        <w:rPr>
          <w:rFonts w:ascii="Palatino Linotype" w:eastAsia="Palatino Linotype" w:hAnsi="Palatino Linotype" w:cs="Palatino Linotype"/>
          <w:color w:val="000000"/>
          <w:lang w:val="en-GB" w:eastAsia="sv-SE"/>
        </w:rPr>
        <w:t xml:space="preserve"> We also check whether from an they all seem</w:t>
      </w:r>
      <w:r w:rsidR="000E5AB4" w:rsidRPr="000E5AB4">
        <w:rPr>
          <w:rFonts w:ascii="Palatino Linotype" w:eastAsia="Palatino Linotype" w:hAnsi="Palatino Linotype" w:cs="Palatino Linotype"/>
          <w:color w:val="000000"/>
          <w:lang w:val="en-GB" w:eastAsia="sv-SE"/>
        </w:rPr>
        <w:t xml:space="preserve"> they were all from universities </w:t>
      </w:r>
      <w:proofErr w:type="spellStart"/>
      <w:r w:rsidR="000E5AB4" w:rsidRPr="000E5AB4">
        <w:rPr>
          <w:rFonts w:ascii="Palatino Linotype" w:eastAsia="Palatino Linotype" w:hAnsi="Palatino Linotype" w:cs="Palatino Linotype"/>
          <w:color w:val="000000"/>
          <w:lang w:val="en-GB" w:eastAsia="sv-SE"/>
        </w:rPr>
        <w:t>an</w:t>
      </w:r>
      <w:proofErr w:type="spellEnd"/>
      <w:r w:rsidR="000E5AB4" w:rsidRPr="000E5AB4">
        <w:rPr>
          <w:rFonts w:ascii="Palatino Linotype" w:eastAsia="Palatino Linotype" w:hAnsi="Palatino Linotype" w:cs="Palatino Linotype"/>
          <w:color w:val="000000"/>
          <w:lang w:val="en-GB" w:eastAsia="sv-SE"/>
        </w:rPr>
        <w:t xml:space="preserve"> it none of them were from anyone private so </w:t>
      </w:r>
      <w:r w:rsidR="000E5AB4" w:rsidRPr="000E5AB4">
        <w:rPr>
          <w:rFonts w:ascii="Palatino Linotype" w:eastAsia="Palatino Linotype" w:hAnsi="Palatino Linotype" w:cs="Palatino Linotype"/>
          <w:color w:val="000000"/>
          <w:lang w:val="en-GB" w:eastAsia="sv-SE"/>
        </w:rPr>
        <w:lastRenderedPageBreak/>
        <w:t>that's good I guess</w:t>
      </w:r>
      <w:r w:rsidR="008309F4" w:rsidRPr="008309F4">
        <w:rPr>
          <w:rFonts w:ascii="Palatino Linotype" w:eastAsia="Palatino Linotype" w:hAnsi="Palatino Linotype" w:cs="Palatino Linotype"/>
          <w:color w:val="000000"/>
          <w:lang w:val="en-GB" w:eastAsia="sv-SE"/>
        </w:rPr>
        <w:t xml:space="preserve"> Also at the results and the way they gathered the information we confirm that it was qualitative for all of them</w:t>
      </w:r>
    </w:p>
    <w:p w14:paraId="5BC1193D" w14:textId="314415C5" w:rsidR="00990CAB" w:rsidRDefault="00990CAB">
      <w:pPr>
        <w:spacing w:after="160" w:line="278" w:lineRule="auto"/>
        <w:rPr>
          <w:lang w:val="en-GB"/>
        </w:rPr>
      </w:pPr>
    </w:p>
    <w:p w14:paraId="5D9C6977" w14:textId="77777777" w:rsidR="0043049F" w:rsidRDefault="0043049F">
      <w:pPr>
        <w:spacing w:after="160" w:line="278" w:lineRule="auto"/>
        <w:rPr>
          <w:lang w:val="en-GB"/>
        </w:rPr>
      </w:pPr>
    </w:p>
    <w:p w14:paraId="54E4184E" w14:textId="77777777" w:rsidR="0043049F" w:rsidRDefault="0043049F">
      <w:pPr>
        <w:spacing w:after="160" w:line="278" w:lineRule="auto"/>
        <w:rPr>
          <w:lang w:val="en-GB"/>
        </w:rPr>
      </w:pPr>
    </w:p>
    <w:p w14:paraId="0AFDF8E5" w14:textId="77777777" w:rsidR="0043049F" w:rsidRDefault="0043049F">
      <w:pPr>
        <w:spacing w:after="160" w:line="278" w:lineRule="auto"/>
        <w:rPr>
          <w:lang w:val="en-GB"/>
        </w:rPr>
      </w:pPr>
    </w:p>
    <w:p w14:paraId="1022A822" w14:textId="77777777" w:rsidR="00D8076C" w:rsidRDefault="00D8076C">
      <w:pPr>
        <w:spacing w:after="160" w:line="278" w:lineRule="auto"/>
        <w:rPr>
          <w:lang w:val="en-GB"/>
        </w:rPr>
      </w:pPr>
    </w:p>
    <w:p w14:paraId="3116DA41" w14:textId="77777777" w:rsidR="00D8076C" w:rsidRDefault="00D8076C">
      <w:pPr>
        <w:spacing w:after="160" w:line="278" w:lineRule="auto"/>
        <w:rPr>
          <w:lang w:val="en-GB"/>
        </w:rPr>
      </w:pPr>
    </w:p>
    <w:p w14:paraId="4AADA1F6" w14:textId="77777777" w:rsidR="00D8076C" w:rsidRPr="00E44716" w:rsidRDefault="00D8076C" w:rsidP="00D8076C">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Tabell 1</w:t>
      </w:r>
    </w:p>
    <w:p w14:paraId="022B2A8B" w14:textId="77777777" w:rsidR="00D8076C" w:rsidRPr="00E44716" w:rsidRDefault="00D8076C" w:rsidP="00D8076C">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i/>
          <w:iCs/>
          <w:color w:val="000000"/>
          <w:lang w:eastAsia="sv-SE"/>
        </w:rPr>
        <w:t>Översikt av sökningar</w:t>
      </w:r>
    </w:p>
    <w:tbl>
      <w:tblPr>
        <w:tblStyle w:val="Tabellrutnt1"/>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75"/>
        <w:gridCol w:w="1542"/>
        <w:gridCol w:w="723"/>
        <w:gridCol w:w="566"/>
        <w:gridCol w:w="566"/>
        <w:gridCol w:w="566"/>
        <w:gridCol w:w="566"/>
        <w:gridCol w:w="566"/>
        <w:gridCol w:w="675"/>
        <w:gridCol w:w="904"/>
      </w:tblGrid>
      <w:tr w:rsidR="00D8076C" w:rsidRPr="00E44716" w14:paraId="2ED9B127" w14:textId="77777777" w:rsidTr="006D5C5E">
        <w:trPr>
          <w:trHeight w:val="300"/>
        </w:trPr>
        <w:tc>
          <w:tcPr>
            <w:tcW w:w="675" w:type="dxa"/>
            <w:tcBorders>
              <w:top w:val="single" w:sz="6" w:space="0" w:color="auto"/>
              <w:left w:val="nil"/>
              <w:bottom w:val="nil"/>
              <w:right w:val="nil"/>
            </w:tcBorders>
            <w:tcMar>
              <w:left w:w="105" w:type="dxa"/>
              <w:right w:w="105" w:type="dxa"/>
            </w:tcMar>
          </w:tcPr>
          <w:p w14:paraId="4D0BD79C"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Databas</w:t>
            </w:r>
          </w:p>
          <w:p w14:paraId="5A5B4F98"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Datum</w:t>
            </w:r>
          </w:p>
        </w:tc>
        <w:tc>
          <w:tcPr>
            <w:tcW w:w="1542" w:type="dxa"/>
            <w:tcBorders>
              <w:top w:val="single" w:sz="6" w:space="0" w:color="auto"/>
              <w:left w:val="nil"/>
              <w:bottom w:val="nil"/>
              <w:right w:val="nil"/>
            </w:tcBorders>
            <w:tcMar>
              <w:left w:w="105" w:type="dxa"/>
              <w:right w:w="105" w:type="dxa"/>
            </w:tcMar>
          </w:tcPr>
          <w:p w14:paraId="7C09557A"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Sökord</w:t>
            </w:r>
          </w:p>
        </w:tc>
        <w:tc>
          <w:tcPr>
            <w:tcW w:w="723" w:type="dxa"/>
            <w:tcBorders>
              <w:top w:val="single" w:sz="6" w:space="0" w:color="auto"/>
              <w:left w:val="nil"/>
              <w:bottom w:val="nil"/>
              <w:right w:val="nil"/>
            </w:tcBorders>
            <w:tcMar>
              <w:left w:w="105" w:type="dxa"/>
              <w:right w:w="105" w:type="dxa"/>
            </w:tcMar>
          </w:tcPr>
          <w:p w14:paraId="0D2132AB" w14:textId="77777777" w:rsidR="00D8076C" w:rsidRPr="00E44716" w:rsidRDefault="00D8076C" w:rsidP="006D5C5E">
            <w:pPr>
              <w:spacing w:after="120"/>
              <w:rPr>
                <w:rFonts w:ascii="Palatino Linotype" w:eastAsia="Palatino Linotype" w:hAnsi="Palatino Linotype" w:cs="Palatino Linotype"/>
                <w:sz w:val="16"/>
                <w:szCs w:val="16"/>
                <w:lang w:eastAsia="de-DE"/>
              </w:rPr>
            </w:pPr>
            <w:proofErr w:type="spellStart"/>
            <w:r w:rsidRPr="00E44716">
              <w:rPr>
                <w:rFonts w:ascii="Palatino Linotype" w:eastAsia="Palatino Linotype" w:hAnsi="Palatino Linotype" w:cs="Palatino Linotype"/>
                <w:sz w:val="16"/>
                <w:szCs w:val="16"/>
                <w:lang w:eastAsia="de-DE"/>
              </w:rPr>
              <w:t>Avgr</w:t>
            </w:r>
            <w:proofErr w:type="spellEnd"/>
            <w:r w:rsidRPr="00E44716">
              <w:rPr>
                <w:rFonts w:ascii="Palatino Linotype" w:eastAsia="Palatino Linotype" w:hAnsi="Palatino Linotype" w:cs="Palatino Linotype"/>
                <w:sz w:val="16"/>
                <w:szCs w:val="16"/>
                <w:lang w:eastAsia="de-DE"/>
              </w:rPr>
              <w:t>.</w:t>
            </w:r>
          </w:p>
        </w:tc>
        <w:tc>
          <w:tcPr>
            <w:tcW w:w="566" w:type="dxa"/>
            <w:tcBorders>
              <w:top w:val="single" w:sz="6" w:space="0" w:color="auto"/>
              <w:left w:val="nil"/>
              <w:bottom w:val="nil"/>
              <w:right w:val="nil"/>
            </w:tcBorders>
            <w:tcMar>
              <w:left w:w="105" w:type="dxa"/>
              <w:right w:w="105" w:type="dxa"/>
            </w:tcMar>
          </w:tcPr>
          <w:p w14:paraId="4DA17BA6"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Antal träffar</w:t>
            </w:r>
          </w:p>
        </w:tc>
        <w:tc>
          <w:tcPr>
            <w:tcW w:w="566" w:type="dxa"/>
            <w:tcBorders>
              <w:top w:val="single" w:sz="6" w:space="0" w:color="auto"/>
              <w:left w:val="nil"/>
              <w:bottom w:val="nil"/>
              <w:right w:val="nil"/>
            </w:tcBorders>
            <w:tcMar>
              <w:left w:w="105" w:type="dxa"/>
              <w:right w:w="105" w:type="dxa"/>
            </w:tcMar>
          </w:tcPr>
          <w:p w14:paraId="47116B9E"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Urval* 1</w:t>
            </w:r>
          </w:p>
          <w:p w14:paraId="025A5DD9" w14:textId="77777777" w:rsidR="00D8076C" w:rsidRPr="00E44716" w:rsidRDefault="00D8076C" w:rsidP="006D5C5E">
            <w:pPr>
              <w:spacing w:after="120"/>
              <w:rPr>
                <w:rFonts w:ascii="Palatino Linotype" w:eastAsia="Palatino Linotype" w:hAnsi="Palatino Linotype" w:cs="Palatino Linotype"/>
                <w:sz w:val="16"/>
                <w:szCs w:val="16"/>
                <w:lang w:eastAsia="de-DE"/>
              </w:rPr>
            </w:pPr>
          </w:p>
        </w:tc>
        <w:tc>
          <w:tcPr>
            <w:tcW w:w="566" w:type="dxa"/>
            <w:tcBorders>
              <w:top w:val="single" w:sz="6" w:space="0" w:color="auto"/>
              <w:left w:val="nil"/>
              <w:bottom w:val="nil"/>
              <w:right w:val="nil"/>
            </w:tcBorders>
            <w:tcMar>
              <w:left w:w="105" w:type="dxa"/>
              <w:right w:w="105" w:type="dxa"/>
            </w:tcMar>
          </w:tcPr>
          <w:p w14:paraId="5FCF1251"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Urval*2</w:t>
            </w:r>
          </w:p>
        </w:tc>
        <w:tc>
          <w:tcPr>
            <w:tcW w:w="566" w:type="dxa"/>
            <w:tcBorders>
              <w:top w:val="single" w:sz="6" w:space="0" w:color="auto"/>
              <w:left w:val="nil"/>
              <w:bottom w:val="nil"/>
              <w:right w:val="nil"/>
            </w:tcBorders>
            <w:tcMar>
              <w:left w:w="105" w:type="dxa"/>
              <w:right w:w="105" w:type="dxa"/>
            </w:tcMar>
          </w:tcPr>
          <w:p w14:paraId="25FE8805"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Urval* 3</w:t>
            </w:r>
          </w:p>
        </w:tc>
        <w:tc>
          <w:tcPr>
            <w:tcW w:w="566" w:type="dxa"/>
            <w:tcBorders>
              <w:top w:val="single" w:sz="6" w:space="0" w:color="auto"/>
              <w:left w:val="nil"/>
              <w:bottom w:val="nil"/>
              <w:right w:val="nil"/>
            </w:tcBorders>
            <w:tcMar>
              <w:left w:w="105" w:type="dxa"/>
              <w:right w:w="105" w:type="dxa"/>
            </w:tcMar>
          </w:tcPr>
          <w:p w14:paraId="30B4E316"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Urval*4</w:t>
            </w:r>
          </w:p>
        </w:tc>
        <w:tc>
          <w:tcPr>
            <w:tcW w:w="675" w:type="dxa"/>
            <w:tcBorders>
              <w:top w:val="single" w:sz="6" w:space="0" w:color="auto"/>
              <w:left w:val="nil"/>
              <w:bottom w:val="nil"/>
              <w:right w:val="nil"/>
            </w:tcBorders>
            <w:tcMar>
              <w:left w:w="105" w:type="dxa"/>
              <w:right w:w="105" w:type="dxa"/>
            </w:tcMar>
          </w:tcPr>
          <w:p w14:paraId="26789078"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Antal valda</w:t>
            </w:r>
          </w:p>
        </w:tc>
        <w:tc>
          <w:tcPr>
            <w:tcW w:w="904" w:type="dxa"/>
            <w:tcBorders>
              <w:top w:val="single" w:sz="6" w:space="0" w:color="auto"/>
              <w:left w:val="nil"/>
              <w:bottom w:val="nil"/>
              <w:right w:val="nil"/>
            </w:tcBorders>
            <w:tcMar>
              <w:left w:w="105" w:type="dxa"/>
              <w:right w:w="105" w:type="dxa"/>
            </w:tcMar>
          </w:tcPr>
          <w:p w14:paraId="7A4B1E63"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MS Mincho" w:hAnsi="Palatino Linotype"/>
                <w:lang w:eastAsia="de-DE"/>
              </w:rPr>
              <w:drawing>
                <wp:inline distT="0" distB="0" distL="0" distR="0" wp14:anchorId="31328957" wp14:editId="7ACBAEF6">
                  <wp:extent cx="4667248" cy="19050"/>
                  <wp:effectExtent l="0" t="0" r="0" b="0"/>
                  <wp:docPr id="950531479" name="Bildobjekt 1936040724"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667248" cy="19050"/>
                          </a:xfrm>
                          <a:prstGeom prst="rect">
                            <a:avLst/>
                          </a:prstGeom>
                        </pic:spPr>
                      </pic:pic>
                    </a:graphicData>
                  </a:graphic>
                </wp:inline>
              </w:drawing>
            </w:r>
            <w:r w:rsidRPr="00E44716">
              <w:rPr>
                <w:rFonts w:ascii="Palatino Linotype" w:eastAsia="Palatino Linotype" w:hAnsi="Palatino Linotype" w:cs="Palatino Linotype"/>
                <w:sz w:val="16"/>
                <w:szCs w:val="16"/>
                <w:lang w:eastAsia="de-DE"/>
              </w:rPr>
              <w:t>Artikel</w:t>
            </w:r>
          </w:p>
        </w:tc>
      </w:tr>
      <w:tr w:rsidR="00D8076C" w:rsidRPr="00E44716" w14:paraId="628E478C" w14:textId="77777777" w:rsidTr="006D5C5E">
        <w:trPr>
          <w:trHeight w:val="300"/>
        </w:trPr>
        <w:tc>
          <w:tcPr>
            <w:tcW w:w="675" w:type="dxa"/>
            <w:tcBorders>
              <w:top w:val="nil"/>
              <w:left w:val="nil"/>
              <w:bottom w:val="single" w:sz="4" w:space="0" w:color="auto"/>
              <w:right w:val="nil"/>
            </w:tcBorders>
            <w:tcMar>
              <w:left w:w="105" w:type="dxa"/>
              <w:right w:w="105" w:type="dxa"/>
            </w:tcMar>
          </w:tcPr>
          <w:p w14:paraId="706E024D" w14:textId="77777777" w:rsidR="00D8076C" w:rsidRPr="00E44716" w:rsidRDefault="00D8076C" w:rsidP="006D5C5E">
            <w:pPr>
              <w:spacing w:after="120"/>
              <w:rPr>
                <w:rFonts w:ascii="Palatino Linotype" w:eastAsia="Palatino Linotype" w:hAnsi="Palatino Linotype" w:cs="Palatino Linotype"/>
                <w:sz w:val="16"/>
                <w:szCs w:val="16"/>
                <w:lang w:eastAsia="de-DE"/>
              </w:rPr>
            </w:pPr>
            <w:proofErr w:type="spellStart"/>
            <w:r w:rsidRPr="00E44716">
              <w:rPr>
                <w:rFonts w:ascii="Palatino Linotype" w:eastAsia="Palatino Linotype" w:hAnsi="Palatino Linotype" w:cs="Palatino Linotype"/>
                <w:sz w:val="16"/>
                <w:szCs w:val="16"/>
                <w:lang w:eastAsia="de-DE"/>
              </w:rPr>
              <w:t>PubMed</w:t>
            </w:r>
            <w:proofErr w:type="spellEnd"/>
          </w:p>
          <w:p w14:paraId="475B3BB5" w14:textId="77777777" w:rsidR="00D8076C" w:rsidRPr="00E44716" w:rsidRDefault="00D8076C" w:rsidP="006D5C5E">
            <w:pPr>
              <w:spacing w:after="120"/>
              <w:rPr>
                <w:rFonts w:ascii="Palatino Linotype" w:eastAsia="Palatino Linotype" w:hAnsi="Palatino Linotype" w:cs="Palatino Linotype"/>
                <w:sz w:val="16"/>
                <w:szCs w:val="16"/>
                <w:lang w:eastAsia="de-DE"/>
              </w:rPr>
            </w:pPr>
            <w:proofErr w:type="gramStart"/>
            <w:r w:rsidRPr="00E44716">
              <w:rPr>
                <w:rFonts w:ascii="Palatino Linotype" w:eastAsia="Palatino Linotype" w:hAnsi="Palatino Linotype" w:cs="Palatino Linotype"/>
                <w:sz w:val="16"/>
                <w:szCs w:val="16"/>
                <w:lang w:eastAsia="de-DE"/>
              </w:rPr>
              <w:t>251223</w:t>
            </w:r>
            <w:proofErr w:type="gramEnd"/>
          </w:p>
        </w:tc>
        <w:tc>
          <w:tcPr>
            <w:tcW w:w="1542" w:type="dxa"/>
            <w:tcBorders>
              <w:top w:val="nil"/>
              <w:left w:val="nil"/>
              <w:bottom w:val="single" w:sz="4" w:space="0" w:color="auto"/>
              <w:right w:val="nil"/>
            </w:tcBorders>
            <w:tcMar>
              <w:left w:w="105" w:type="dxa"/>
              <w:right w:w="105" w:type="dxa"/>
            </w:tcMar>
          </w:tcPr>
          <w:p w14:paraId="120E72C9" w14:textId="77777777" w:rsidR="00D8076C" w:rsidRPr="00D8076C" w:rsidRDefault="00D8076C" w:rsidP="006D5C5E">
            <w:pPr>
              <w:spacing w:after="120"/>
              <w:rPr>
                <w:rFonts w:ascii="Palatino Linotype" w:eastAsia="Palatino Linotype" w:hAnsi="Palatino Linotype" w:cs="Palatino Linotype"/>
                <w:color w:val="000000"/>
                <w:sz w:val="16"/>
                <w:szCs w:val="16"/>
                <w:lang w:val="en-GB" w:eastAsia="de-DE"/>
              </w:rPr>
            </w:pPr>
            <w:r w:rsidRPr="00D8076C">
              <w:rPr>
                <w:rFonts w:ascii="Palatino Linotype" w:eastAsia="Palatino Linotype" w:hAnsi="Palatino Linotype" w:cs="Palatino Linotype"/>
                <w:color w:val="000000"/>
                <w:sz w:val="16"/>
                <w:szCs w:val="16"/>
                <w:lang w:val="en-GB" w:eastAsia="de-DE"/>
              </w:rPr>
              <w:t>Alzheimer's AND experiences AND qualitative:</w:t>
            </w:r>
          </w:p>
        </w:tc>
        <w:tc>
          <w:tcPr>
            <w:tcW w:w="723" w:type="dxa"/>
            <w:tcBorders>
              <w:top w:val="nil"/>
              <w:left w:val="nil"/>
              <w:bottom w:val="single" w:sz="4" w:space="0" w:color="auto"/>
              <w:right w:val="nil"/>
            </w:tcBorders>
            <w:tcMar>
              <w:left w:w="105" w:type="dxa"/>
              <w:right w:w="105" w:type="dxa"/>
            </w:tcMar>
          </w:tcPr>
          <w:p w14:paraId="4F564F4D" w14:textId="77777777" w:rsidR="00D8076C" w:rsidRPr="00E44716" w:rsidRDefault="00D8076C" w:rsidP="006D5C5E">
            <w:pPr>
              <w:spacing w:after="120"/>
              <w:jc w:val="center"/>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 xml:space="preserve">10 år, </w:t>
            </w:r>
            <w:proofErr w:type="spellStart"/>
            <w:r w:rsidRPr="00E44716">
              <w:rPr>
                <w:rFonts w:ascii="Palatino Linotype" w:eastAsia="Palatino Linotype" w:hAnsi="Palatino Linotype" w:cs="Palatino Linotype"/>
                <w:sz w:val="16"/>
                <w:szCs w:val="16"/>
                <w:lang w:eastAsia="de-DE"/>
              </w:rPr>
              <w:t>english</w:t>
            </w:r>
            <w:proofErr w:type="spellEnd"/>
          </w:p>
        </w:tc>
        <w:tc>
          <w:tcPr>
            <w:tcW w:w="566" w:type="dxa"/>
            <w:tcBorders>
              <w:top w:val="nil"/>
              <w:left w:val="nil"/>
              <w:bottom w:val="single" w:sz="4" w:space="0" w:color="auto"/>
              <w:right w:val="nil"/>
            </w:tcBorders>
            <w:tcMar>
              <w:left w:w="105" w:type="dxa"/>
              <w:right w:w="105" w:type="dxa"/>
            </w:tcMar>
          </w:tcPr>
          <w:p w14:paraId="3D2D2559"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683</w:t>
            </w:r>
          </w:p>
        </w:tc>
        <w:tc>
          <w:tcPr>
            <w:tcW w:w="566" w:type="dxa"/>
            <w:tcBorders>
              <w:top w:val="nil"/>
              <w:left w:val="nil"/>
              <w:bottom w:val="single" w:sz="4" w:space="0" w:color="auto"/>
              <w:right w:val="nil"/>
            </w:tcBorders>
            <w:tcMar>
              <w:left w:w="105" w:type="dxa"/>
              <w:right w:w="105" w:type="dxa"/>
            </w:tcMar>
          </w:tcPr>
          <w:p w14:paraId="07FEA226"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6</w:t>
            </w:r>
          </w:p>
        </w:tc>
        <w:tc>
          <w:tcPr>
            <w:tcW w:w="566" w:type="dxa"/>
            <w:tcBorders>
              <w:top w:val="nil"/>
              <w:left w:val="nil"/>
              <w:bottom w:val="single" w:sz="4" w:space="0" w:color="auto"/>
              <w:right w:val="nil"/>
            </w:tcBorders>
            <w:tcMar>
              <w:left w:w="105" w:type="dxa"/>
              <w:right w:w="105" w:type="dxa"/>
            </w:tcMar>
          </w:tcPr>
          <w:p w14:paraId="4E9F44F9"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4</w:t>
            </w:r>
          </w:p>
        </w:tc>
        <w:tc>
          <w:tcPr>
            <w:tcW w:w="566" w:type="dxa"/>
            <w:tcBorders>
              <w:top w:val="nil"/>
              <w:left w:val="nil"/>
              <w:bottom w:val="single" w:sz="4" w:space="0" w:color="auto"/>
              <w:right w:val="nil"/>
            </w:tcBorders>
            <w:tcMar>
              <w:left w:w="105" w:type="dxa"/>
              <w:right w:w="105" w:type="dxa"/>
            </w:tcMar>
          </w:tcPr>
          <w:p w14:paraId="4F25F500"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4</w:t>
            </w:r>
          </w:p>
        </w:tc>
        <w:tc>
          <w:tcPr>
            <w:tcW w:w="566" w:type="dxa"/>
            <w:tcBorders>
              <w:top w:val="nil"/>
              <w:left w:val="nil"/>
              <w:bottom w:val="single" w:sz="4" w:space="0" w:color="auto"/>
              <w:right w:val="nil"/>
            </w:tcBorders>
            <w:tcMar>
              <w:left w:w="105" w:type="dxa"/>
              <w:right w:w="105" w:type="dxa"/>
            </w:tcMar>
          </w:tcPr>
          <w:p w14:paraId="7E34D418"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4</w:t>
            </w:r>
          </w:p>
        </w:tc>
        <w:tc>
          <w:tcPr>
            <w:tcW w:w="675" w:type="dxa"/>
            <w:tcBorders>
              <w:top w:val="nil"/>
              <w:left w:val="nil"/>
              <w:bottom w:val="single" w:sz="4" w:space="0" w:color="auto"/>
              <w:right w:val="nil"/>
            </w:tcBorders>
            <w:tcMar>
              <w:left w:w="105" w:type="dxa"/>
              <w:right w:w="105" w:type="dxa"/>
            </w:tcMar>
          </w:tcPr>
          <w:p w14:paraId="4BB9876B"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E44716">
              <w:rPr>
                <w:rFonts w:ascii="Palatino Linotype" w:eastAsia="Palatino Linotype" w:hAnsi="Palatino Linotype" w:cs="Palatino Linotype"/>
                <w:sz w:val="16"/>
                <w:szCs w:val="16"/>
                <w:lang w:eastAsia="de-DE"/>
              </w:rPr>
              <w:t>4</w:t>
            </w:r>
          </w:p>
        </w:tc>
        <w:tc>
          <w:tcPr>
            <w:tcW w:w="904" w:type="dxa"/>
            <w:tcBorders>
              <w:top w:val="nil"/>
              <w:left w:val="nil"/>
              <w:bottom w:val="single" w:sz="4" w:space="0" w:color="auto"/>
              <w:right w:val="nil"/>
            </w:tcBorders>
            <w:tcMar>
              <w:left w:w="105" w:type="dxa"/>
              <w:right w:w="105" w:type="dxa"/>
            </w:tcMar>
          </w:tcPr>
          <w:p w14:paraId="278CE086" w14:textId="77777777" w:rsidR="00D8076C" w:rsidRPr="00E44716" w:rsidRDefault="00D8076C" w:rsidP="006D5C5E">
            <w:pPr>
              <w:spacing w:after="120"/>
              <w:rPr>
                <w:rFonts w:ascii="Palatino Linotype" w:eastAsia="Palatino Linotype" w:hAnsi="Palatino Linotype" w:cs="Palatino Linotype"/>
                <w:sz w:val="16"/>
                <w:szCs w:val="16"/>
                <w:lang w:eastAsia="de-DE"/>
              </w:rPr>
            </w:pPr>
            <w:r w:rsidRPr="00D8076C">
              <w:rPr>
                <w:rFonts w:ascii="Palatino Linotype" w:eastAsia="Palatino Linotype" w:hAnsi="Palatino Linotype" w:cs="Palatino Linotype"/>
                <w:sz w:val="16"/>
                <w:szCs w:val="16"/>
                <w:lang w:val="da-DK" w:eastAsia="de-DE"/>
              </w:rPr>
              <w:t xml:space="preserve">Albert et al. (2023); Hunter et al. (2021); </w:t>
            </w:r>
            <w:proofErr w:type="spellStart"/>
            <w:r w:rsidRPr="00D8076C">
              <w:rPr>
                <w:rFonts w:ascii="Palatino Linotype" w:eastAsia="Palatino Linotype" w:hAnsi="Palatino Linotype" w:cs="Palatino Linotype"/>
                <w:sz w:val="16"/>
                <w:szCs w:val="16"/>
                <w:lang w:val="da-DK" w:eastAsia="de-DE"/>
              </w:rPr>
              <w:t>Fallahpour</w:t>
            </w:r>
            <w:proofErr w:type="spellEnd"/>
            <w:r w:rsidRPr="00D8076C">
              <w:rPr>
                <w:rFonts w:ascii="Palatino Linotype" w:eastAsia="Palatino Linotype" w:hAnsi="Palatino Linotype" w:cs="Palatino Linotype"/>
                <w:sz w:val="16"/>
                <w:szCs w:val="16"/>
                <w:lang w:val="da-DK" w:eastAsia="de-DE"/>
              </w:rPr>
              <w:t xml:space="preserve"> et al. (2022); </w:t>
            </w:r>
            <w:proofErr w:type="spellStart"/>
            <w:r w:rsidRPr="00D8076C">
              <w:rPr>
                <w:rFonts w:ascii="Palatino Linotype" w:eastAsia="Palatino Linotype" w:hAnsi="Palatino Linotype" w:cs="Palatino Linotype"/>
                <w:sz w:val="16"/>
                <w:szCs w:val="16"/>
                <w:lang w:val="da-DK" w:eastAsia="de-DE"/>
              </w:rPr>
              <w:t>Aspö</w:t>
            </w:r>
            <w:proofErr w:type="spellEnd"/>
            <w:r w:rsidRPr="00D8076C">
              <w:rPr>
                <w:rFonts w:ascii="Palatino Linotype" w:eastAsia="Palatino Linotype" w:hAnsi="Palatino Linotype" w:cs="Palatino Linotype"/>
                <w:sz w:val="16"/>
                <w:szCs w:val="16"/>
                <w:lang w:val="da-DK" w:eastAsia="de-DE"/>
              </w:rPr>
              <w:t xml:space="preserve"> et al. </w:t>
            </w:r>
            <w:r w:rsidRPr="00E44716">
              <w:rPr>
                <w:rFonts w:ascii="Palatino Linotype" w:eastAsia="Palatino Linotype" w:hAnsi="Palatino Linotype" w:cs="Palatino Linotype"/>
                <w:sz w:val="16"/>
                <w:szCs w:val="16"/>
                <w:lang w:eastAsia="de-DE"/>
              </w:rPr>
              <w:t>(2024)</w:t>
            </w:r>
          </w:p>
        </w:tc>
      </w:tr>
    </w:tbl>
    <w:p w14:paraId="075BC205" w14:textId="77777777" w:rsidR="00D8076C" w:rsidRPr="00E44716" w:rsidRDefault="00D8076C" w:rsidP="00D8076C">
      <w:pPr>
        <w:widowControl w:val="0"/>
        <w:tabs>
          <w:tab w:val="left" w:pos="6972"/>
        </w:tabs>
        <w:autoSpaceDE w:val="0"/>
        <w:autoSpaceDN w:val="0"/>
        <w:spacing w:before="2" w:after="0" w:line="240" w:lineRule="auto"/>
        <w:rPr>
          <w:rFonts w:ascii="Palatino Linotype" w:eastAsia="Palatino Linotype" w:hAnsi="Palatino Linotype" w:cs="Palatino Linotype"/>
          <w:color w:val="000000"/>
          <w:sz w:val="12"/>
          <w:szCs w:val="12"/>
          <w:lang w:eastAsia="sv-SE"/>
        </w:rPr>
      </w:pPr>
    </w:p>
    <w:p w14:paraId="662EEC77" w14:textId="77777777" w:rsidR="00D8076C" w:rsidRPr="00E44716" w:rsidRDefault="00D8076C" w:rsidP="00D8076C">
      <w:pPr>
        <w:widowControl w:val="0"/>
        <w:tabs>
          <w:tab w:val="left" w:pos="6972"/>
        </w:tabs>
        <w:autoSpaceDE w:val="0"/>
        <w:autoSpaceDN w:val="0"/>
        <w:spacing w:before="263" w:after="0" w:line="240" w:lineRule="auto"/>
        <w:rPr>
          <w:rFonts w:ascii="Palatino Linotype" w:eastAsia="Palatino Linotype" w:hAnsi="Palatino Linotype" w:cs="Palatino Linotype"/>
          <w:color w:val="000000"/>
          <w:sz w:val="16"/>
          <w:szCs w:val="16"/>
          <w:lang w:eastAsia="sv-SE"/>
        </w:rPr>
      </w:pPr>
      <w:r w:rsidRPr="00E44716">
        <w:rPr>
          <w:rFonts w:ascii="Palatino Linotype" w:eastAsia="Palatino Linotype" w:hAnsi="Palatino Linotype" w:cs="Palatino Linotype"/>
          <w:color w:val="000000"/>
          <w:sz w:val="16"/>
          <w:szCs w:val="16"/>
          <w:lang w:eastAsia="sv-SE"/>
        </w:rPr>
        <w:t>*Urval 1: Antal valda artiklar efter att titel lästs, Urval 2: Antal valda artiklar efter att abstrakt lästs, Urval 3: Antal valda artiklar            efter att hela artikeln lästs, Urval 4: Antal valda artiklar som kvalitetsgranskades.</w:t>
      </w:r>
    </w:p>
    <w:p w14:paraId="5A10D64C" w14:textId="77777777" w:rsidR="00D8076C" w:rsidRPr="00D8076C" w:rsidRDefault="00D8076C">
      <w:pPr>
        <w:spacing w:after="160" w:line="278" w:lineRule="auto"/>
      </w:pPr>
    </w:p>
    <w:p w14:paraId="5DF35CA2" w14:textId="77777777" w:rsidR="00D8076C" w:rsidRPr="00D8076C" w:rsidRDefault="00D8076C">
      <w:pPr>
        <w:spacing w:after="160" w:line="278" w:lineRule="auto"/>
      </w:pPr>
    </w:p>
    <w:p w14:paraId="109F0EBB" w14:textId="77777777" w:rsidR="00D8076C" w:rsidRPr="00D8076C" w:rsidRDefault="00D8076C">
      <w:pPr>
        <w:spacing w:after="160" w:line="278" w:lineRule="auto"/>
      </w:pPr>
    </w:p>
    <w:p w14:paraId="70E07D74" w14:textId="77777777" w:rsidR="00D8076C" w:rsidRPr="00D8076C" w:rsidRDefault="00D8076C">
      <w:pPr>
        <w:spacing w:after="160" w:line="278" w:lineRule="auto"/>
      </w:pPr>
    </w:p>
    <w:p w14:paraId="129A7600" w14:textId="77777777" w:rsidR="00D8076C" w:rsidRPr="00D8076C" w:rsidRDefault="00D8076C">
      <w:pPr>
        <w:spacing w:after="160" w:line="278" w:lineRule="auto"/>
      </w:pPr>
    </w:p>
    <w:p w14:paraId="6D8BD7EA" w14:textId="77777777" w:rsidR="00990CAB" w:rsidRPr="00D8076C" w:rsidRDefault="00990CAB" w:rsidP="00990CAB">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8"/>
          <w:szCs w:val="18"/>
          <w:lang w:eastAsia="sv-SE"/>
        </w:rPr>
      </w:pPr>
    </w:p>
    <w:p w14:paraId="28E7161C" w14:textId="77777777" w:rsidR="00990CAB" w:rsidRPr="004D5BA6" w:rsidRDefault="00990CAB" w:rsidP="00990CAB">
      <w:pPr>
        <w:widowControl w:val="0"/>
        <w:tabs>
          <w:tab w:val="left" w:pos="6972"/>
        </w:tabs>
        <w:autoSpaceDE w:val="0"/>
        <w:autoSpaceDN w:val="0"/>
        <w:spacing w:before="1" w:after="0" w:line="240" w:lineRule="auto"/>
        <w:ind w:left="196"/>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Tabell </w:t>
      </w:r>
      <w:proofErr w:type="gramStart"/>
      <w:r w:rsidRPr="004D5BA6">
        <w:rPr>
          <w:rFonts w:ascii="Palatino Linotype" w:eastAsia="Palatino Linotype" w:hAnsi="Palatino Linotype" w:cs="Palatino Linotype"/>
          <w:color w:val="000000"/>
          <w:lang w:eastAsia="sv-SE"/>
        </w:rPr>
        <w:t xml:space="preserve">2  </w:t>
      </w:r>
      <w:r w:rsidRPr="004D5BA6">
        <w:rPr>
          <w:rFonts w:ascii="Palatino Linotype" w:eastAsia="Palatino Linotype" w:hAnsi="Palatino Linotype" w:cs="Palatino Linotype"/>
          <w:i/>
          <w:iCs/>
          <w:color w:val="000000"/>
          <w:lang w:eastAsia="sv-SE"/>
        </w:rPr>
        <w:t>Översikt</w:t>
      </w:r>
      <w:proofErr w:type="gramEnd"/>
      <w:r w:rsidRPr="004D5BA6">
        <w:rPr>
          <w:rFonts w:ascii="Palatino Linotype" w:eastAsia="Palatino Linotype" w:hAnsi="Palatino Linotype" w:cs="Palatino Linotype"/>
          <w:i/>
          <w:iCs/>
          <w:color w:val="000000"/>
          <w:lang w:eastAsia="sv-SE"/>
        </w:rPr>
        <w:t xml:space="preserve"> av inkluderade artiklar.</w:t>
      </w:r>
    </w:p>
    <w:p w14:paraId="4447EB71" w14:textId="77777777" w:rsidR="00990CAB" w:rsidRPr="004D5BA6" w:rsidRDefault="00990CAB" w:rsidP="00990CAB">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3"/>
          <w:szCs w:val="13"/>
          <w:lang w:eastAsia="sv-SE"/>
        </w:rPr>
      </w:pPr>
    </w:p>
    <w:tbl>
      <w:tblPr>
        <w:tblStyle w:val="Tabellrutnt1"/>
        <w:tblW w:w="7349" w:type="dxa"/>
        <w:tblInd w:w="19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54"/>
        <w:gridCol w:w="1219"/>
        <w:gridCol w:w="1118"/>
        <w:gridCol w:w="829"/>
        <w:gridCol w:w="1168"/>
        <w:gridCol w:w="2161"/>
      </w:tblGrid>
      <w:tr w:rsidR="00990CAB" w:rsidRPr="004D5BA6" w14:paraId="2BC85ACC" w14:textId="77777777" w:rsidTr="00387C2E">
        <w:trPr>
          <w:trHeight w:val="300"/>
        </w:trPr>
        <w:tc>
          <w:tcPr>
            <w:tcW w:w="854" w:type="dxa"/>
            <w:tcBorders>
              <w:top w:val="single" w:sz="6" w:space="0" w:color="000000"/>
              <w:left w:val="nil"/>
              <w:bottom w:val="single" w:sz="6" w:space="0" w:color="000000"/>
              <w:right w:val="nil"/>
            </w:tcBorders>
            <w:tcMar>
              <w:left w:w="105" w:type="dxa"/>
              <w:right w:w="105" w:type="dxa"/>
            </w:tcMar>
          </w:tcPr>
          <w:p w14:paraId="16201B88" w14:textId="77777777" w:rsidR="00990CAB" w:rsidRPr="004D5BA6" w:rsidRDefault="00990CAB" w:rsidP="00387C2E">
            <w:pPr>
              <w:tabs>
                <w:tab w:val="left" w:pos="6972"/>
              </w:tabs>
              <w:ind w:left="115" w:right="191"/>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Författare Årtal</w:t>
            </w:r>
          </w:p>
          <w:p w14:paraId="68CCDCD6" w14:textId="77777777" w:rsidR="00990CAB" w:rsidRPr="004D5BA6" w:rsidRDefault="00990CAB" w:rsidP="00387C2E">
            <w:pPr>
              <w:tabs>
                <w:tab w:val="left" w:pos="6972"/>
              </w:tabs>
              <w:spacing w:line="198" w:lineRule="exact"/>
              <w:ind w:left="115"/>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lastRenderedPageBreak/>
              <w:t>Land</w:t>
            </w:r>
          </w:p>
        </w:tc>
        <w:tc>
          <w:tcPr>
            <w:tcW w:w="1219" w:type="dxa"/>
            <w:tcBorders>
              <w:top w:val="single" w:sz="6" w:space="0" w:color="000000"/>
              <w:left w:val="nil"/>
              <w:bottom w:val="single" w:sz="6" w:space="0" w:color="000000"/>
              <w:right w:val="nil"/>
            </w:tcBorders>
            <w:tcMar>
              <w:left w:w="105" w:type="dxa"/>
              <w:right w:w="105" w:type="dxa"/>
            </w:tcMar>
          </w:tcPr>
          <w:p w14:paraId="1640F2EF" w14:textId="77777777" w:rsidR="00990CAB" w:rsidRPr="004D5BA6" w:rsidRDefault="00990CAB" w:rsidP="00387C2E">
            <w:pPr>
              <w:tabs>
                <w:tab w:val="left" w:pos="6972"/>
              </w:tabs>
              <w:spacing w:line="215" w:lineRule="exact"/>
              <w:ind w:left="113"/>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lastRenderedPageBreak/>
              <w:t>Studiens syfte</w:t>
            </w:r>
          </w:p>
        </w:tc>
        <w:tc>
          <w:tcPr>
            <w:tcW w:w="1118" w:type="dxa"/>
            <w:tcBorders>
              <w:top w:val="single" w:sz="6" w:space="0" w:color="000000"/>
              <w:left w:val="nil"/>
              <w:bottom w:val="single" w:sz="6" w:space="0" w:color="000000"/>
              <w:right w:val="nil"/>
            </w:tcBorders>
            <w:tcMar>
              <w:left w:w="105" w:type="dxa"/>
              <w:right w:w="105" w:type="dxa"/>
            </w:tcMar>
          </w:tcPr>
          <w:p w14:paraId="54B47199" w14:textId="77777777" w:rsidR="00990CAB" w:rsidRPr="004D5BA6" w:rsidRDefault="00990CAB" w:rsidP="00387C2E">
            <w:pPr>
              <w:tabs>
                <w:tab w:val="left" w:pos="6972"/>
              </w:tabs>
              <w:spacing w:line="215" w:lineRule="exact"/>
              <w:ind w:left="211"/>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Typ av studie</w:t>
            </w:r>
          </w:p>
        </w:tc>
        <w:tc>
          <w:tcPr>
            <w:tcW w:w="829" w:type="dxa"/>
            <w:tcBorders>
              <w:top w:val="single" w:sz="6" w:space="0" w:color="000000"/>
              <w:left w:val="nil"/>
              <w:bottom w:val="single" w:sz="6" w:space="0" w:color="000000"/>
              <w:right w:val="nil"/>
            </w:tcBorders>
            <w:tcMar>
              <w:left w:w="105" w:type="dxa"/>
              <w:right w:w="105" w:type="dxa"/>
            </w:tcMar>
          </w:tcPr>
          <w:p w14:paraId="2976CBF5" w14:textId="77777777" w:rsidR="00990CAB" w:rsidRPr="004D5BA6" w:rsidRDefault="00990CAB" w:rsidP="00387C2E">
            <w:pPr>
              <w:tabs>
                <w:tab w:val="left" w:pos="6972"/>
              </w:tabs>
              <w:ind w:left="148" w:right="135"/>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Deltagare (bortfall)</w:t>
            </w:r>
          </w:p>
        </w:tc>
        <w:tc>
          <w:tcPr>
            <w:tcW w:w="1168" w:type="dxa"/>
            <w:tcBorders>
              <w:top w:val="single" w:sz="6" w:space="0" w:color="000000"/>
              <w:left w:val="nil"/>
              <w:bottom w:val="single" w:sz="6" w:space="0" w:color="000000"/>
              <w:right w:val="nil"/>
            </w:tcBorders>
            <w:tcMar>
              <w:left w:w="105" w:type="dxa"/>
              <w:right w:w="105" w:type="dxa"/>
            </w:tcMar>
          </w:tcPr>
          <w:p w14:paraId="4D7B3385" w14:textId="77777777" w:rsidR="00990CAB" w:rsidRPr="004D5BA6" w:rsidRDefault="00990CAB" w:rsidP="00387C2E">
            <w:pPr>
              <w:tabs>
                <w:tab w:val="left" w:pos="6972"/>
              </w:tabs>
              <w:ind w:left="150" w:right="192"/>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Datainsamling Analys</w:t>
            </w:r>
          </w:p>
        </w:tc>
        <w:tc>
          <w:tcPr>
            <w:tcW w:w="2161" w:type="dxa"/>
            <w:tcBorders>
              <w:top w:val="single" w:sz="6" w:space="0" w:color="000000"/>
              <w:left w:val="nil"/>
              <w:bottom w:val="single" w:sz="6" w:space="0" w:color="000000"/>
              <w:right w:val="nil"/>
            </w:tcBorders>
            <w:tcMar>
              <w:left w:w="105" w:type="dxa"/>
              <w:right w:w="105" w:type="dxa"/>
            </w:tcMar>
          </w:tcPr>
          <w:p w14:paraId="0A745408" w14:textId="77777777" w:rsidR="00990CAB" w:rsidRPr="004D5BA6" w:rsidRDefault="00990CAB" w:rsidP="00387C2E">
            <w:pPr>
              <w:tabs>
                <w:tab w:val="left" w:pos="6972"/>
              </w:tabs>
              <w:spacing w:line="215" w:lineRule="exact"/>
              <w:ind w:left="135"/>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Huvudresultat</w:t>
            </w:r>
          </w:p>
        </w:tc>
      </w:tr>
      <w:tr w:rsidR="00990CAB" w:rsidRPr="004D5BA6" w14:paraId="3078A584" w14:textId="77777777" w:rsidTr="00387C2E">
        <w:trPr>
          <w:trHeight w:val="300"/>
        </w:trPr>
        <w:tc>
          <w:tcPr>
            <w:tcW w:w="854" w:type="dxa"/>
            <w:tcBorders>
              <w:top w:val="single" w:sz="6" w:space="0" w:color="000000"/>
              <w:left w:val="nil"/>
              <w:bottom w:val="nil"/>
              <w:right w:val="nil"/>
            </w:tcBorders>
            <w:tcMar>
              <w:left w:w="105" w:type="dxa"/>
              <w:right w:w="105" w:type="dxa"/>
            </w:tcMar>
          </w:tcPr>
          <w:p w14:paraId="40501E2C" w14:textId="77777777" w:rsidR="00990CAB" w:rsidRPr="004D5BA6" w:rsidRDefault="00990CAB" w:rsidP="00387C2E">
            <w:pPr>
              <w:tabs>
                <w:tab w:val="left" w:pos="6972"/>
              </w:tabs>
              <w:ind w:left="115" w:right="111"/>
              <w:rPr>
                <w:rFonts w:ascii="Palatino Linotype" w:eastAsia="Palatino Linotype" w:hAnsi="Palatino Linotype" w:cs="Palatino Linotype"/>
                <w:sz w:val="16"/>
                <w:szCs w:val="16"/>
                <w:lang w:eastAsia="de-DE"/>
              </w:rPr>
            </w:pPr>
            <w:r w:rsidRPr="009B0525">
              <w:rPr>
                <w:rFonts w:ascii="Palatino Linotype" w:eastAsia="Palatino Linotype" w:hAnsi="Palatino Linotype" w:cs="Palatino Linotype"/>
                <w:sz w:val="16"/>
                <w:szCs w:val="16"/>
                <w:lang w:eastAsia="de-DE"/>
              </w:rPr>
              <w:t>Albert et al. (2023) Brasilien</w:t>
            </w:r>
          </w:p>
        </w:tc>
        <w:tc>
          <w:tcPr>
            <w:tcW w:w="1219" w:type="dxa"/>
            <w:tcBorders>
              <w:top w:val="single" w:sz="6" w:space="0" w:color="000000"/>
              <w:left w:val="nil"/>
              <w:bottom w:val="nil"/>
              <w:right w:val="nil"/>
            </w:tcBorders>
            <w:tcMar>
              <w:left w:w="105" w:type="dxa"/>
              <w:right w:w="105" w:type="dxa"/>
            </w:tcMar>
          </w:tcPr>
          <w:p w14:paraId="5CA2648F" w14:textId="77777777" w:rsidR="00990CAB" w:rsidRPr="004D5BA6" w:rsidRDefault="00990CAB" w:rsidP="00387C2E">
            <w:pPr>
              <w:tabs>
                <w:tab w:val="left" w:pos="6972"/>
              </w:tabs>
              <w:ind w:left="113" w:right="208"/>
              <w:rPr>
                <w:rFonts w:ascii="Palatino Linotype" w:eastAsia="Palatino Linotype" w:hAnsi="Palatino Linotype" w:cs="Palatino Linotype"/>
                <w:sz w:val="16"/>
                <w:szCs w:val="16"/>
                <w:lang w:eastAsia="de-DE"/>
              </w:rPr>
            </w:pPr>
            <w:r w:rsidRPr="006D0DC4">
              <w:rPr>
                <w:rFonts w:ascii="Palatino Linotype" w:eastAsia="Palatino Linotype" w:hAnsi="Palatino Linotype" w:cs="Palatino Linotype"/>
                <w:sz w:val="16"/>
                <w:szCs w:val="16"/>
                <w:lang w:eastAsia="de-DE"/>
              </w:rPr>
              <w:t>Att få en djupare förståelse för sexualitet inom parrelationen när en partner har diagnostiserats med Alzheimers sjukdom, samt undersöka hur den intima relationen påverkats.</w:t>
            </w:r>
          </w:p>
        </w:tc>
        <w:tc>
          <w:tcPr>
            <w:tcW w:w="1118" w:type="dxa"/>
            <w:tcBorders>
              <w:top w:val="single" w:sz="6" w:space="0" w:color="000000"/>
              <w:left w:val="nil"/>
              <w:bottom w:val="nil"/>
              <w:right w:val="nil"/>
            </w:tcBorders>
            <w:tcMar>
              <w:left w:w="105" w:type="dxa"/>
              <w:right w:w="105" w:type="dxa"/>
            </w:tcMar>
          </w:tcPr>
          <w:p w14:paraId="5CF8B556" w14:textId="77777777" w:rsidR="00990CAB" w:rsidRPr="004D5BA6" w:rsidRDefault="00990CAB" w:rsidP="00387C2E">
            <w:pPr>
              <w:tabs>
                <w:tab w:val="left" w:pos="6972"/>
              </w:tabs>
              <w:ind w:left="211" w:right="306"/>
              <w:rPr>
                <w:rFonts w:ascii="Palatino Linotype" w:eastAsia="Palatino Linotype" w:hAnsi="Palatino Linotype" w:cs="Palatino Linotype"/>
                <w:sz w:val="16"/>
                <w:szCs w:val="16"/>
                <w:lang w:eastAsia="de-DE"/>
              </w:rPr>
            </w:pPr>
            <w:r w:rsidRPr="005A4D05">
              <w:rPr>
                <w:rFonts w:ascii="Palatino Linotype" w:eastAsia="Palatino Linotype" w:hAnsi="Palatino Linotype" w:cs="Palatino Linotype"/>
                <w:sz w:val="16"/>
                <w:szCs w:val="16"/>
                <w:lang w:eastAsia="de-DE"/>
              </w:rPr>
              <w:t>Kvalitativ fenomenologisk studie</w:t>
            </w:r>
          </w:p>
        </w:tc>
        <w:tc>
          <w:tcPr>
            <w:tcW w:w="829" w:type="dxa"/>
            <w:tcBorders>
              <w:top w:val="single" w:sz="6" w:space="0" w:color="000000"/>
              <w:left w:val="nil"/>
              <w:bottom w:val="nil"/>
              <w:right w:val="nil"/>
            </w:tcBorders>
            <w:tcMar>
              <w:left w:w="105" w:type="dxa"/>
              <w:right w:w="105" w:type="dxa"/>
            </w:tcMar>
          </w:tcPr>
          <w:p w14:paraId="4C5199F4" w14:textId="77777777" w:rsidR="00990CAB" w:rsidRPr="004D5BA6" w:rsidRDefault="00990CAB" w:rsidP="00387C2E">
            <w:pPr>
              <w:tabs>
                <w:tab w:val="left" w:pos="6972"/>
              </w:tabs>
              <w:ind w:left="148"/>
              <w:rPr>
                <w:rFonts w:ascii="Palatino Linotype" w:eastAsia="Palatino Linotype" w:hAnsi="Palatino Linotype" w:cs="Palatino Linotype"/>
                <w:sz w:val="16"/>
                <w:szCs w:val="16"/>
                <w:lang w:eastAsia="de-DE"/>
              </w:rPr>
            </w:pPr>
            <w:r w:rsidRPr="00AE040B">
              <w:rPr>
                <w:rFonts w:ascii="Palatino Linotype" w:eastAsia="Palatino Linotype" w:hAnsi="Palatino Linotype" w:cs="Palatino Linotype"/>
                <w:sz w:val="16"/>
                <w:szCs w:val="16"/>
                <w:lang w:eastAsia="de-DE"/>
              </w:rPr>
              <w:t>6 par (totalt 12 deltagare) där en partner hade mild till måttlig Alzheimer.</w:t>
            </w:r>
          </w:p>
        </w:tc>
        <w:tc>
          <w:tcPr>
            <w:tcW w:w="1168" w:type="dxa"/>
            <w:tcBorders>
              <w:top w:val="single" w:sz="6" w:space="0" w:color="000000"/>
              <w:left w:val="nil"/>
              <w:bottom w:val="nil"/>
              <w:right w:val="nil"/>
            </w:tcBorders>
            <w:tcMar>
              <w:left w:w="105" w:type="dxa"/>
              <w:right w:w="105" w:type="dxa"/>
            </w:tcMar>
          </w:tcPr>
          <w:p w14:paraId="718C0D30" w14:textId="77777777" w:rsidR="00990CAB" w:rsidRPr="004D5BA6" w:rsidRDefault="00990CAB" w:rsidP="00387C2E">
            <w:pPr>
              <w:tabs>
                <w:tab w:val="left" w:pos="6972"/>
              </w:tabs>
              <w:ind w:left="150" w:right="198"/>
              <w:rPr>
                <w:rFonts w:ascii="Palatino Linotype" w:eastAsia="Palatino Linotype" w:hAnsi="Palatino Linotype" w:cs="Palatino Linotype"/>
                <w:sz w:val="16"/>
                <w:szCs w:val="16"/>
                <w:lang w:eastAsia="de-DE"/>
              </w:rPr>
            </w:pPr>
            <w:r w:rsidRPr="00AE040B">
              <w:rPr>
                <w:rFonts w:ascii="Palatino Linotype" w:eastAsia="Palatino Linotype" w:hAnsi="Palatino Linotype" w:cs="Palatino Linotype"/>
                <w:sz w:val="16"/>
                <w:szCs w:val="16"/>
                <w:lang w:eastAsia="de-DE"/>
              </w:rPr>
              <w:t>Individuella intervjuer. Tolkande fenomenologisk analys (IPA).</w:t>
            </w:r>
          </w:p>
        </w:tc>
        <w:tc>
          <w:tcPr>
            <w:tcW w:w="2161" w:type="dxa"/>
            <w:tcBorders>
              <w:top w:val="single" w:sz="6" w:space="0" w:color="000000"/>
              <w:left w:val="nil"/>
              <w:bottom w:val="nil"/>
              <w:right w:val="nil"/>
            </w:tcBorders>
            <w:tcMar>
              <w:left w:w="105" w:type="dxa"/>
              <w:right w:w="105" w:type="dxa"/>
            </w:tcMar>
          </w:tcPr>
          <w:p w14:paraId="24E2EBB1" w14:textId="77777777" w:rsidR="00990CAB" w:rsidRPr="004D5BA6" w:rsidRDefault="00990CAB" w:rsidP="00387C2E">
            <w:pPr>
              <w:tabs>
                <w:tab w:val="left" w:pos="6972"/>
              </w:tabs>
              <w:ind w:left="135" w:right="140"/>
              <w:rPr>
                <w:rFonts w:ascii="Palatino Linotype" w:eastAsia="Palatino Linotype" w:hAnsi="Palatino Linotype" w:cs="Palatino Linotype"/>
                <w:sz w:val="16"/>
                <w:szCs w:val="16"/>
                <w:lang w:eastAsia="de-DE"/>
              </w:rPr>
            </w:pPr>
            <w:r w:rsidRPr="007D6284">
              <w:rPr>
                <w:rFonts w:ascii="Palatino Linotype" w:eastAsia="Palatino Linotype" w:hAnsi="Palatino Linotype" w:cs="Palatino Linotype"/>
                <w:sz w:val="16"/>
                <w:szCs w:val="16"/>
                <w:lang w:eastAsia="de-DE"/>
              </w:rPr>
              <w:t>Sexualitet och intimitet fortsätter vara en viktig aspekt av relationen. Att upprätthålla en känsla av ”vi” (</w:t>
            </w:r>
            <w:proofErr w:type="spellStart"/>
            <w:r w:rsidRPr="007D6284">
              <w:rPr>
                <w:rFonts w:ascii="Palatino Linotype" w:eastAsia="Palatino Linotype" w:hAnsi="Palatino Linotype" w:cs="Palatino Linotype"/>
                <w:sz w:val="16"/>
                <w:szCs w:val="16"/>
                <w:lang w:eastAsia="de-DE"/>
              </w:rPr>
              <w:t>couplehood</w:t>
            </w:r>
            <w:proofErr w:type="spellEnd"/>
            <w:r w:rsidRPr="007D6284">
              <w:rPr>
                <w:rFonts w:ascii="Palatino Linotype" w:eastAsia="Palatino Linotype" w:hAnsi="Palatino Linotype" w:cs="Palatino Linotype"/>
                <w:sz w:val="16"/>
                <w:szCs w:val="16"/>
                <w:lang w:eastAsia="de-DE"/>
              </w:rPr>
              <w:t>) var en betydande faktor för att hantera förändringar som diagnosen medförde.</w:t>
            </w:r>
          </w:p>
        </w:tc>
      </w:tr>
      <w:tr w:rsidR="00990CAB" w:rsidRPr="004D5BA6" w14:paraId="14295D8D" w14:textId="77777777" w:rsidTr="00387C2E">
        <w:trPr>
          <w:trHeight w:val="300"/>
        </w:trPr>
        <w:tc>
          <w:tcPr>
            <w:tcW w:w="854" w:type="dxa"/>
            <w:tcBorders>
              <w:top w:val="nil"/>
              <w:left w:val="nil"/>
              <w:bottom w:val="nil"/>
              <w:right w:val="nil"/>
            </w:tcBorders>
            <w:tcMar>
              <w:left w:w="105" w:type="dxa"/>
              <w:right w:w="105" w:type="dxa"/>
            </w:tcMar>
          </w:tcPr>
          <w:p w14:paraId="1F7285FB" w14:textId="77777777" w:rsidR="00990CAB" w:rsidRPr="004D5BA6" w:rsidRDefault="00990CAB" w:rsidP="00387C2E">
            <w:pPr>
              <w:tabs>
                <w:tab w:val="left" w:pos="6972"/>
              </w:tabs>
              <w:spacing w:before="98"/>
              <w:ind w:left="115" w:right="135"/>
              <w:rPr>
                <w:rFonts w:ascii="Palatino Linotype" w:eastAsia="Palatino Linotype" w:hAnsi="Palatino Linotype" w:cs="Palatino Linotype"/>
                <w:sz w:val="16"/>
                <w:szCs w:val="16"/>
                <w:lang w:eastAsia="de-DE"/>
              </w:rPr>
            </w:pPr>
            <w:r w:rsidRPr="0051423F">
              <w:rPr>
                <w:rFonts w:ascii="Palatino Linotype" w:eastAsia="Palatino Linotype" w:hAnsi="Palatino Linotype" w:cs="Palatino Linotype"/>
                <w:sz w:val="16"/>
                <w:szCs w:val="16"/>
                <w:lang w:eastAsia="de-DE"/>
              </w:rPr>
              <w:t>Hunter et al. (2021) Kanada, Storbritannien</w:t>
            </w:r>
          </w:p>
        </w:tc>
        <w:tc>
          <w:tcPr>
            <w:tcW w:w="1219" w:type="dxa"/>
            <w:tcBorders>
              <w:top w:val="nil"/>
              <w:left w:val="nil"/>
              <w:bottom w:val="nil"/>
              <w:right w:val="nil"/>
            </w:tcBorders>
            <w:tcMar>
              <w:left w:w="105" w:type="dxa"/>
              <w:right w:w="105" w:type="dxa"/>
            </w:tcMar>
          </w:tcPr>
          <w:p w14:paraId="078ABD89" w14:textId="77777777" w:rsidR="00990CAB" w:rsidRPr="004D5BA6" w:rsidRDefault="00990CAB" w:rsidP="00387C2E">
            <w:pPr>
              <w:tabs>
                <w:tab w:val="left" w:pos="6972"/>
              </w:tabs>
              <w:spacing w:before="98"/>
              <w:ind w:left="113" w:right="241"/>
              <w:rPr>
                <w:rFonts w:ascii="Palatino Linotype" w:eastAsia="Palatino Linotype" w:hAnsi="Palatino Linotype" w:cs="Palatino Linotype"/>
                <w:sz w:val="16"/>
                <w:szCs w:val="16"/>
                <w:lang w:eastAsia="de-DE"/>
              </w:rPr>
            </w:pPr>
            <w:r w:rsidRPr="002108B2">
              <w:rPr>
                <w:rFonts w:ascii="Palatino Linotype" w:eastAsia="Palatino Linotype" w:hAnsi="Palatino Linotype" w:cs="Palatino Linotype"/>
                <w:sz w:val="16"/>
                <w:szCs w:val="16"/>
                <w:lang w:eastAsia="de-DE"/>
              </w:rPr>
              <w:t>Att identifiera uppfattningar hos personer med mild till måttlig Alzheimers demens och deras anhöriga gällande anskaffning och användning av gånghjälpmedel.</w:t>
            </w:r>
          </w:p>
        </w:tc>
        <w:tc>
          <w:tcPr>
            <w:tcW w:w="1118" w:type="dxa"/>
            <w:tcBorders>
              <w:top w:val="nil"/>
              <w:left w:val="nil"/>
              <w:bottom w:val="nil"/>
              <w:right w:val="nil"/>
            </w:tcBorders>
            <w:tcMar>
              <w:left w:w="105" w:type="dxa"/>
              <w:right w:w="105" w:type="dxa"/>
            </w:tcMar>
          </w:tcPr>
          <w:p w14:paraId="7095F1F4" w14:textId="77777777" w:rsidR="00990CAB" w:rsidRPr="004D5BA6" w:rsidRDefault="00990CAB" w:rsidP="00387C2E">
            <w:pPr>
              <w:tabs>
                <w:tab w:val="left" w:pos="6972"/>
              </w:tabs>
              <w:spacing w:before="98"/>
              <w:ind w:left="211" w:right="236"/>
              <w:rPr>
                <w:rFonts w:ascii="Palatino Linotype" w:eastAsia="Palatino Linotype" w:hAnsi="Palatino Linotype" w:cs="Palatino Linotype"/>
                <w:sz w:val="16"/>
                <w:szCs w:val="16"/>
                <w:lang w:eastAsia="de-DE"/>
              </w:rPr>
            </w:pPr>
            <w:r w:rsidRPr="00D221B0">
              <w:rPr>
                <w:rFonts w:ascii="Palatino Linotype" w:eastAsia="Palatino Linotype" w:hAnsi="Palatino Linotype" w:cs="Palatino Linotype"/>
                <w:sz w:val="16"/>
                <w:szCs w:val="16"/>
                <w:lang w:eastAsia="de-DE"/>
              </w:rPr>
              <w:t>Kvalitativ studie</w:t>
            </w:r>
          </w:p>
        </w:tc>
        <w:tc>
          <w:tcPr>
            <w:tcW w:w="829" w:type="dxa"/>
            <w:tcBorders>
              <w:top w:val="nil"/>
              <w:left w:val="nil"/>
              <w:bottom w:val="nil"/>
              <w:right w:val="nil"/>
            </w:tcBorders>
            <w:tcMar>
              <w:left w:w="105" w:type="dxa"/>
              <w:right w:w="105" w:type="dxa"/>
            </w:tcMar>
          </w:tcPr>
          <w:p w14:paraId="43701EE4" w14:textId="77777777" w:rsidR="00990CAB" w:rsidRPr="004D5BA6" w:rsidRDefault="00990CAB" w:rsidP="00387C2E">
            <w:pPr>
              <w:tabs>
                <w:tab w:val="left" w:pos="6972"/>
              </w:tabs>
              <w:spacing w:before="98"/>
              <w:ind w:left="148"/>
              <w:rPr>
                <w:rFonts w:ascii="Palatino Linotype" w:eastAsia="Palatino Linotype" w:hAnsi="Palatino Linotype" w:cs="Palatino Linotype"/>
                <w:sz w:val="16"/>
                <w:szCs w:val="16"/>
                <w:lang w:eastAsia="de-DE"/>
              </w:rPr>
            </w:pPr>
            <w:r w:rsidRPr="00F1471A">
              <w:rPr>
                <w:rFonts w:ascii="Palatino Linotype" w:eastAsia="Palatino Linotype" w:hAnsi="Palatino Linotype" w:cs="Palatino Linotype"/>
                <w:sz w:val="16"/>
                <w:szCs w:val="16"/>
                <w:lang w:eastAsia="de-DE"/>
              </w:rPr>
              <w:t>24 deltagare (12 personer med demens och 12 anhörigvårdare)</w:t>
            </w:r>
          </w:p>
        </w:tc>
        <w:tc>
          <w:tcPr>
            <w:tcW w:w="1168" w:type="dxa"/>
            <w:tcBorders>
              <w:top w:val="nil"/>
              <w:left w:val="nil"/>
              <w:bottom w:val="nil"/>
              <w:right w:val="nil"/>
            </w:tcBorders>
            <w:tcMar>
              <w:left w:w="105" w:type="dxa"/>
              <w:right w:w="105" w:type="dxa"/>
            </w:tcMar>
          </w:tcPr>
          <w:p w14:paraId="3F5DF768" w14:textId="77777777" w:rsidR="00990CAB" w:rsidRPr="004D5BA6" w:rsidRDefault="00990CAB" w:rsidP="00387C2E">
            <w:pPr>
              <w:tabs>
                <w:tab w:val="left" w:pos="6972"/>
              </w:tabs>
              <w:spacing w:before="81" w:line="210" w:lineRule="atLeast"/>
              <w:ind w:left="150" w:right="123"/>
              <w:rPr>
                <w:rFonts w:ascii="Palatino Linotype" w:eastAsia="Palatino Linotype" w:hAnsi="Palatino Linotype" w:cs="Palatino Linotype"/>
                <w:sz w:val="16"/>
                <w:szCs w:val="16"/>
                <w:lang w:eastAsia="de-DE"/>
              </w:rPr>
            </w:pPr>
            <w:r w:rsidRPr="003003A9">
              <w:rPr>
                <w:rFonts w:ascii="Palatino Linotype" w:eastAsia="Palatino Linotype" w:hAnsi="Palatino Linotype" w:cs="Palatino Linotype"/>
                <w:sz w:val="16"/>
                <w:szCs w:val="16"/>
                <w:lang w:eastAsia="de-DE"/>
              </w:rPr>
              <w:t>Semistrukturerade intervjuer ansikte mot ansikte. Tematisk analys.</w:t>
            </w:r>
          </w:p>
        </w:tc>
        <w:tc>
          <w:tcPr>
            <w:tcW w:w="2161" w:type="dxa"/>
            <w:tcBorders>
              <w:top w:val="nil"/>
              <w:left w:val="nil"/>
              <w:bottom w:val="nil"/>
              <w:right w:val="nil"/>
            </w:tcBorders>
            <w:tcMar>
              <w:left w:w="105" w:type="dxa"/>
              <w:right w:w="105" w:type="dxa"/>
            </w:tcMar>
          </w:tcPr>
          <w:p w14:paraId="12E91DD0" w14:textId="77777777" w:rsidR="00990CAB" w:rsidRPr="004D5BA6" w:rsidRDefault="00990CAB" w:rsidP="00387C2E">
            <w:pPr>
              <w:tabs>
                <w:tab w:val="left" w:pos="6972"/>
              </w:tabs>
              <w:spacing w:before="98"/>
              <w:ind w:left="135" w:right="132"/>
              <w:rPr>
                <w:rFonts w:ascii="Palatino Linotype" w:eastAsia="Palatino Linotype" w:hAnsi="Palatino Linotype" w:cs="Palatino Linotype"/>
                <w:sz w:val="16"/>
                <w:szCs w:val="16"/>
                <w:lang w:eastAsia="de-DE"/>
              </w:rPr>
            </w:pPr>
            <w:r w:rsidRPr="00866E75">
              <w:rPr>
                <w:rFonts w:ascii="Palatino Linotype" w:eastAsia="Palatino Linotype" w:hAnsi="Palatino Linotype" w:cs="Palatino Linotype"/>
                <w:sz w:val="16"/>
                <w:szCs w:val="16"/>
                <w:lang w:eastAsia="de-DE"/>
              </w:rPr>
              <w:t>Gånghjälpmedel ansågs öka självständigheten. Det fanns ofta bristande inblandning från vårdpersonal vid förskrivning, vilket deltagarna ansåg behövdes för säker användning och utbildning.</w:t>
            </w:r>
          </w:p>
        </w:tc>
      </w:tr>
      <w:tr w:rsidR="00990CAB" w:rsidRPr="004D5BA6" w14:paraId="4924A4E2" w14:textId="77777777" w:rsidTr="00387C2E">
        <w:trPr>
          <w:trHeight w:val="300"/>
        </w:trPr>
        <w:tc>
          <w:tcPr>
            <w:tcW w:w="854" w:type="dxa"/>
            <w:tcBorders>
              <w:top w:val="nil"/>
              <w:left w:val="nil"/>
              <w:bottom w:val="nil"/>
              <w:right w:val="nil"/>
            </w:tcBorders>
            <w:tcMar>
              <w:left w:w="105" w:type="dxa"/>
              <w:right w:w="105" w:type="dxa"/>
            </w:tcMar>
          </w:tcPr>
          <w:p w14:paraId="11F6AB6A" w14:textId="77777777" w:rsidR="00990CAB" w:rsidRPr="004D5BA6" w:rsidRDefault="00990CAB" w:rsidP="00387C2E">
            <w:pPr>
              <w:tabs>
                <w:tab w:val="left" w:pos="6972"/>
              </w:tabs>
              <w:spacing w:before="98"/>
              <w:ind w:left="115" w:right="135"/>
              <w:rPr>
                <w:rFonts w:ascii="Palatino Linotype" w:eastAsia="Palatino Linotype" w:hAnsi="Palatino Linotype" w:cs="Palatino Linotype"/>
                <w:sz w:val="16"/>
                <w:szCs w:val="16"/>
                <w:lang w:eastAsia="de-DE"/>
              </w:rPr>
            </w:pPr>
            <w:proofErr w:type="spellStart"/>
            <w:r w:rsidRPr="00167B53">
              <w:rPr>
                <w:rFonts w:ascii="Palatino Linotype" w:eastAsia="Palatino Linotype" w:hAnsi="Palatino Linotype" w:cs="Palatino Linotype"/>
                <w:sz w:val="16"/>
                <w:szCs w:val="16"/>
                <w:lang w:eastAsia="de-DE"/>
              </w:rPr>
              <w:lastRenderedPageBreak/>
              <w:t>Fallahpour</w:t>
            </w:r>
            <w:proofErr w:type="spellEnd"/>
            <w:r w:rsidRPr="00167B53">
              <w:rPr>
                <w:rFonts w:ascii="Palatino Linotype" w:eastAsia="Palatino Linotype" w:hAnsi="Palatino Linotype" w:cs="Palatino Linotype"/>
                <w:sz w:val="16"/>
                <w:szCs w:val="16"/>
                <w:lang w:eastAsia="de-DE"/>
              </w:rPr>
              <w:t xml:space="preserve"> et al. (2022) Sverige</w:t>
            </w:r>
          </w:p>
        </w:tc>
        <w:tc>
          <w:tcPr>
            <w:tcW w:w="1219" w:type="dxa"/>
            <w:tcBorders>
              <w:top w:val="nil"/>
              <w:left w:val="nil"/>
              <w:bottom w:val="nil"/>
              <w:right w:val="nil"/>
            </w:tcBorders>
            <w:tcMar>
              <w:left w:w="105" w:type="dxa"/>
              <w:right w:w="105" w:type="dxa"/>
            </w:tcMar>
          </w:tcPr>
          <w:p w14:paraId="3F1AB608" w14:textId="77777777" w:rsidR="00990CAB" w:rsidRPr="004D5BA6" w:rsidRDefault="00990CAB" w:rsidP="00387C2E">
            <w:pPr>
              <w:tabs>
                <w:tab w:val="left" w:pos="6972"/>
              </w:tabs>
              <w:spacing w:before="98"/>
              <w:ind w:left="113" w:right="241"/>
              <w:rPr>
                <w:rFonts w:ascii="Palatino Linotype" w:eastAsia="Palatino Linotype" w:hAnsi="Palatino Linotype" w:cs="Palatino Linotype"/>
                <w:sz w:val="16"/>
                <w:szCs w:val="16"/>
                <w:lang w:eastAsia="de-DE"/>
              </w:rPr>
            </w:pPr>
            <w:r w:rsidRPr="00C33A47">
              <w:rPr>
                <w:rFonts w:ascii="Palatino Linotype" w:eastAsia="Palatino Linotype" w:hAnsi="Palatino Linotype" w:cs="Palatino Linotype"/>
                <w:sz w:val="16"/>
                <w:szCs w:val="16"/>
                <w:lang w:eastAsia="de-DE"/>
              </w:rPr>
              <w:t xml:space="preserve">Att utforska och beskriva det aktiva vardagslivet för personer med </w:t>
            </w:r>
            <w:proofErr w:type="spellStart"/>
            <w:r w:rsidRPr="00C33A47">
              <w:rPr>
                <w:rFonts w:ascii="Palatino Linotype" w:eastAsia="Palatino Linotype" w:hAnsi="Palatino Linotype" w:cs="Palatino Linotype"/>
                <w:sz w:val="16"/>
                <w:szCs w:val="16"/>
                <w:lang w:eastAsia="de-DE"/>
              </w:rPr>
              <w:t>prodromal</w:t>
            </w:r>
            <w:proofErr w:type="spellEnd"/>
            <w:r w:rsidRPr="00C33A47">
              <w:rPr>
                <w:rFonts w:ascii="Palatino Linotype" w:eastAsia="Palatino Linotype" w:hAnsi="Palatino Linotype" w:cs="Palatino Linotype"/>
                <w:sz w:val="16"/>
                <w:szCs w:val="16"/>
                <w:lang w:eastAsia="de-DE"/>
              </w:rPr>
              <w:t xml:space="preserve"> Alzheimers sjukdom gällande kvaliteten på delaktighet i aktiviteter och upplevda begränsningar.</w:t>
            </w:r>
          </w:p>
        </w:tc>
        <w:tc>
          <w:tcPr>
            <w:tcW w:w="1118" w:type="dxa"/>
            <w:tcBorders>
              <w:top w:val="nil"/>
              <w:left w:val="nil"/>
              <w:bottom w:val="nil"/>
              <w:right w:val="nil"/>
            </w:tcBorders>
            <w:tcMar>
              <w:left w:w="105" w:type="dxa"/>
              <w:right w:w="105" w:type="dxa"/>
            </w:tcMar>
          </w:tcPr>
          <w:p w14:paraId="7EC63768" w14:textId="77777777" w:rsidR="00990CAB" w:rsidRPr="004D5BA6" w:rsidRDefault="00990CAB" w:rsidP="00387C2E">
            <w:pPr>
              <w:tabs>
                <w:tab w:val="left" w:pos="6972"/>
              </w:tabs>
              <w:spacing w:before="98"/>
              <w:ind w:left="211" w:right="236"/>
              <w:rPr>
                <w:rFonts w:ascii="Palatino Linotype" w:eastAsia="Palatino Linotype" w:hAnsi="Palatino Linotype" w:cs="Palatino Linotype"/>
                <w:sz w:val="16"/>
                <w:szCs w:val="16"/>
                <w:lang w:eastAsia="de-DE"/>
              </w:rPr>
            </w:pPr>
            <w:r w:rsidRPr="00886191">
              <w:rPr>
                <w:rFonts w:ascii="Palatino Linotype" w:eastAsia="Palatino Linotype" w:hAnsi="Palatino Linotype" w:cs="Palatino Linotype"/>
                <w:sz w:val="16"/>
                <w:szCs w:val="16"/>
                <w:lang w:eastAsia="de-DE"/>
              </w:rPr>
              <w:t>Kvalitativ studie</w:t>
            </w:r>
          </w:p>
        </w:tc>
        <w:tc>
          <w:tcPr>
            <w:tcW w:w="829" w:type="dxa"/>
            <w:tcBorders>
              <w:top w:val="nil"/>
              <w:left w:val="nil"/>
              <w:bottom w:val="nil"/>
              <w:right w:val="nil"/>
            </w:tcBorders>
            <w:tcMar>
              <w:left w:w="105" w:type="dxa"/>
              <w:right w:w="105" w:type="dxa"/>
            </w:tcMar>
          </w:tcPr>
          <w:p w14:paraId="15487D35" w14:textId="77777777" w:rsidR="00990CAB" w:rsidRPr="004D5BA6" w:rsidRDefault="00990CAB" w:rsidP="00387C2E">
            <w:pPr>
              <w:tabs>
                <w:tab w:val="left" w:pos="6972"/>
              </w:tabs>
              <w:spacing w:before="98"/>
              <w:ind w:left="148"/>
              <w:rPr>
                <w:rFonts w:ascii="Palatino Linotype" w:eastAsia="Palatino Linotype" w:hAnsi="Palatino Linotype" w:cs="Palatino Linotype"/>
                <w:sz w:val="16"/>
                <w:szCs w:val="16"/>
                <w:lang w:eastAsia="de-DE"/>
              </w:rPr>
            </w:pPr>
            <w:r w:rsidRPr="00EA1DBF">
              <w:rPr>
                <w:rFonts w:ascii="Palatino Linotype" w:eastAsia="Palatino Linotype" w:hAnsi="Palatino Linotype" w:cs="Palatino Linotype"/>
                <w:sz w:val="16"/>
                <w:szCs w:val="16"/>
                <w:lang w:eastAsia="de-DE"/>
              </w:rPr>
              <w:t xml:space="preserve">7 deltagare (2 män, 5 kvinnor) med </w:t>
            </w:r>
            <w:proofErr w:type="spellStart"/>
            <w:r w:rsidRPr="00EA1DBF">
              <w:rPr>
                <w:rFonts w:ascii="Palatino Linotype" w:eastAsia="Palatino Linotype" w:hAnsi="Palatino Linotype" w:cs="Palatino Linotype"/>
                <w:sz w:val="16"/>
                <w:szCs w:val="16"/>
                <w:lang w:eastAsia="de-DE"/>
              </w:rPr>
              <w:t>prodromal</w:t>
            </w:r>
            <w:proofErr w:type="spellEnd"/>
            <w:r w:rsidRPr="00EA1DBF">
              <w:rPr>
                <w:rFonts w:ascii="Palatino Linotype" w:eastAsia="Palatino Linotype" w:hAnsi="Palatino Linotype" w:cs="Palatino Linotype"/>
                <w:sz w:val="16"/>
                <w:szCs w:val="16"/>
                <w:lang w:eastAsia="de-DE"/>
              </w:rPr>
              <w:t xml:space="preserve"> Alzheimer.</w:t>
            </w:r>
          </w:p>
        </w:tc>
        <w:tc>
          <w:tcPr>
            <w:tcW w:w="1168" w:type="dxa"/>
            <w:tcBorders>
              <w:top w:val="nil"/>
              <w:left w:val="nil"/>
              <w:bottom w:val="nil"/>
              <w:right w:val="nil"/>
            </w:tcBorders>
            <w:tcMar>
              <w:left w:w="105" w:type="dxa"/>
              <w:right w:w="105" w:type="dxa"/>
            </w:tcMar>
          </w:tcPr>
          <w:p w14:paraId="18F80770" w14:textId="77777777" w:rsidR="00990CAB" w:rsidRPr="004D5BA6" w:rsidRDefault="00990CAB" w:rsidP="00387C2E">
            <w:pPr>
              <w:tabs>
                <w:tab w:val="left" w:pos="6972"/>
              </w:tabs>
              <w:spacing w:before="81" w:line="210" w:lineRule="atLeast"/>
              <w:ind w:left="150" w:right="123"/>
              <w:rPr>
                <w:rFonts w:ascii="Palatino Linotype" w:eastAsia="Palatino Linotype" w:hAnsi="Palatino Linotype" w:cs="Palatino Linotype"/>
                <w:sz w:val="16"/>
                <w:szCs w:val="16"/>
                <w:lang w:eastAsia="de-DE"/>
              </w:rPr>
            </w:pPr>
            <w:proofErr w:type="gramStart"/>
            <w:r w:rsidRPr="002D72A8">
              <w:rPr>
                <w:rFonts w:ascii="Palatino Linotype" w:eastAsia="Palatino Linotype" w:hAnsi="Palatino Linotype" w:cs="Palatino Linotype"/>
                <w:sz w:val="16"/>
                <w:szCs w:val="16"/>
                <w:lang w:eastAsia="de-DE"/>
              </w:rPr>
              <w:t>Djupintervjuer  Grundad</w:t>
            </w:r>
            <w:proofErr w:type="gramEnd"/>
            <w:r w:rsidRPr="002D72A8">
              <w:rPr>
                <w:rFonts w:ascii="Palatino Linotype" w:eastAsia="Palatino Linotype" w:hAnsi="Palatino Linotype" w:cs="Palatino Linotype"/>
                <w:sz w:val="16"/>
                <w:szCs w:val="16"/>
                <w:lang w:eastAsia="de-DE"/>
              </w:rPr>
              <w:t xml:space="preserve"> teori</w:t>
            </w:r>
          </w:p>
        </w:tc>
        <w:tc>
          <w:tcPr>
            <w:tcW w:w="2161" w:type="dxa"/>
            <w:tcBorders>
              <w:top w:val="nil"/>
              <w:left w:val="nil"/>
              <w:bottom w:val="nil"/>
              <w:right w:val="nil"/>
            </w:tcBorders>
            <w:tcMar>
              <w:left w:w="105" w:type="dxa"/>
              <w:right w:w="105" w:type="dxa"/>
            </w:tcMar>
          </w:tcPr>
          <w:p w14:paraId="7E421B77" w14:textId="77777777" w:rsidR="00990CAB" w:rsidRPr="004D5BA6" w:rsidRDefault="00990CAB" w:rsidP="00387C2E">
            <w:pPr>
              <w:tabs>
                <w:tab w:val="left" w:pos="6972"/>
              </w:tabs>
              <w:spacing w:before="98"/>
              <w:ind w:left="135" w:right="132"/>
              <w:rPr>
                <w:rFonts w:ascii="Palatino Linotype" w:eastAsia="Palatino Linotype" w:hAnsi="Palatino Linotype" w:cs="Palatino Linotype"/>
                <w:sz w:val="16"/>
                <w:szCs w:val="16"/>
                <w:lang w:eastAsia="de-DE"/>
              </w:rPr>
            </w:pPr>
            <w:r w:rsidRPr="00B3212C">
              <w:rPr>
                <w:rFonts w:ascii="Palatino Linotype" w:eastAsia="Palatino Linotype" w:hAnsi="Palatino Linotype" w:cs="Palatino Linotype"/>
                <w:sz w:val="16"/>
                <w:szCs w:val="16"/>
                <w:lang w:eastAsia="de-DE"/>
              </w:rPr>
              <w:t xml:space="preserve">Fyra kategorier identifierades för ett aktivt liv: aktiv kropp och knopp, meningsfulla aktiviteter, samhörighet med andra samt förmåga att fatta beslut. Kärnkategorin var att ”leva ett komplett liv i </w:t>
            </w:r>
            <w:proofErr w:type="spellStart"/>
            <w:r w:rsidRPr="00B3212C">
              <w:rPr>
                <w:rFonts w:ascii="Palatino Linotype" w:eastAsia="Palatino Linotype" w:hAnsi="Palatino Linotype" w:cs="Palatino Linotype"/>
                <w:sz w:val="16"/>
                <w:szCs w:val="16"/>
                <w:lang w:eastAsia="de-DE"/>
              </w:rPr>
              <w:t>flow</w:t>
            </w:r>
            <w:proofErr w:type="spellEnd"/>
            <w:r w:rsidRPr="00B3212C">
              <w:rPr>
                <w:rFonts w:ascii="Palatino Linotype" w:eastAsia="Palatino Linotype" w:hAnsi="Palatino Linotype" w:cs="Palatino Linotype"/>
                <w:sz w:val="16"/>
                <w:szCs w:val="16"/>
                <w:lang w:eastAsia="de-DE"/>
              </w:rPr>
              <w:t>”.</w:t>
            </w:r>
          </w:p>
        </w:tc>
      </w:tr>
      <w:tr w:rsidR="00990CAB" w:rsidRPr="004D5BA6" w14:paraId="64A59913" w14:textId="77777777" w:rsidTr="00387C2E">
        <w:trPr>
          <w:trHeight w:val="300"/>
        </w:trPr>
        <w:tc>
          <w:tcPr>
            <w:tcW w:w="854" w:type="dxa"/>
            <w:tcBorders>
              <w:top w:val="nil"/>
              <w:left w:val="nil"/>
              <w:bottom w:val="single" w:sz="6" w:space="0" w:color="000000"/>
              <w:right w:val="nil"/>
            </w:tcBorders>
            <w:tcMar>
              <w:left w:w="105" w:type="dxa"/>
              <w:right w:w="105" w:type="dxa"/>
            </w:tcMar>
          </w:tcPr>
          <w:p w14:paraId="1DD6474C" w14:textId="77777777" w:rsidR="00990CAB" w:rsidRPr="00167B53" w:rsidRDefault="00990CAB" w:rsidP="00387C2E">
            <w:pPr>
              <w:tabs>
                <w:tab w:val="left" w:pos="6972"/>
              </w:tabs>
              <w:spacing w:before="98"/>
              <w:ind w:left="115" w:right="135"/>
              <w:rPr>
                <w:rFonts w:ascii="Palatino Linotype" w:eastAsia="Palatino Linotype" w:hAnsi="Palatino Linotype" w:cs="Palatino Linotype"/>
                <w:sz w:val="16"/>
                <w:szCs w:val="16"/>
                <w:lang w:eastAsia="de-DE"/>
              </w:rPr>
            </w:pPr>
            <w:r w:rsidRPr="002846E1">
              <w:rPr>
                <w:rFonts w:ascii="Palatino Linotype" w:eastAsia="Palatino Linotype" w:hAnsi="Palatino Linotype" w:cs="Palatino Linotype"/>
                <w:sz w:val="16"/>
                <w:szCs w:val="16"/>
                <w:lang w:eastAsia="de-DE"/>
              </w:rPr>
              <w:t>Aspö et al. (2024) Sverige</w:t>
            </w:r>
          </w:p>
        </w:tc>
        <w:tc>
          <w:tcPr>
            <w:tcW w:w="1219" w:type="dxa"/>
            <w:tcBorders>
              <w:top w:val="nil"/>
              <w:left w:val="nil"/>
              <w:bottom w:val="single" w:sz="6" w:space="0" w:color="000000"/>
              <w:right w:val="nil"/>
            </w:tcBorders>
            <w:tcMar>
              <w:left w:w="105" w:type="dxa"/>
              <w:right w:w="105" w:type="dxa"/>
            </w:tcMar>
          </w:tcPr>
          <w:p w14:paraId="4079F63E" w14:textId="77777777" w:rsidR="00990CAB" w:rsidRPr="00C33A47" w:rsidRDefault="00990CAB" w:rsidP="00387C2E">
            <w:pPr>
              <w:tabs>
                <w:tab w:val="left" w:pos="6972"/>
              </w:tabs>
              <w:spacing w:before="98"/>
              <w:ind w:left="113" w:right="241"/>
              <w:rPr>
                <w:rFonts w:ascii="Palatino Linotype" w:eastAsia="Palatino Linotype" w:hAnsi="Palatino Linotype" w:cs="Palatino Linotype"/>
                <w:sz w:val="16"/>
                <w:szCs w:val="16"/>
                <w:lang w:eastAsia="de-DE"/>
              </w:rPr>
            </w:pPr>
            <w:r w:rsidRPr="009B7267">
              <w:rPr>
                <w:rFonts w:ascii="Palatino Linotype" w:eastAsia="Palatino Linotype" w:hAnsi="Palatino Linotype" w:cs="Palatino Linotype"/>
                <w:sz w:val="16"/>
                <w:szCs w:val="16"/>
                <w:lang w:eastAsia="de-DE"/>
              </w:rPr>
              <w:t>Att beskriva upplevelser hos personer som lever med tidig debut av Alzheimer (YOD) och identifiera tecken på transitioner under det första året efter diagnos.</w:t>
            </w:r>
          </w:p>
        </w:tc>
        <w:tc>
          <w:tcPr>
            <w:tcW w:w="1118" w:type="dxa"/>
            <w:tcBorders>
              <w:top w:val="nil"/>
              <w:left w:val="nil"/>
              <w:bottom w:val="single" w:sz="6" w:space="0" w:color="000000"/>
              <w:right w:val="nil"/>
            </w:tcBorders>
            <w:tcMar>
              <w:left w:w="105" w:type="dxa"/>
              <w:right w:w="105" w:type="dxa"/>
            </w:tcMar>
          </w:tcPr>
          <w:p w14:paraId="21E874E1" w14:textId="77777777" w:rsidR="00990CAB" w:rsidRPr="00886191" w:rsidRDefault="00990CAB" w:rsidP="00387C2E">
            <w:pPr>
              <w:tabs>
                <w:tab w:val="left" w:pos="6972"/>
              </w:tabs>
              <w:spacing w:before="98"/>
              <w:ind w:left="211" w:right="236"/>
              <w:rPr>
                <w:rFonts w:ascii="Palatino Linotype" w:eastAsia="Palatino Linotype" w:hAnsi="Palatino Linotype" w:cs="Palatino Linotype"/>
                <w:sz w:val="16"/>
                <w:szCs w:val="16"/>
                <w:lang w:eastAsia="de-DE"/>
              </w:rPr>
            </w:pPr>
            <w:r w:rsidRPr="00431F74">
              <w:rPr>
                <w:rFonts w:ascii="Palatino Linotype" w:eastAsia="Palatino Linotype" w:hAnsi="Palatino Linotype" w:cs="Palatino Linotype"/>
                <w:sz w:val="16"/>
                <w:szCs w:val="16"/>
                <w:lang w:eastAsia="de-DE"/>
              </w:rPr>
              <w:t>Kvalitativ intervjustudie</w:t>
            </w:r>
          </w:p>
        </w:tc>
        <w:tc>
          <w:tcPr>
            <w:tcW w:w="829" w:type="dxa"/>
            <w:tcBorders>
              <w:top w:val="nil"/>
              <w:left w:val="nil"/>
              <w:bottom w:val="single" w:sz="6" w:space="0" w:color="000000"/>
              <w:right w:val="nil"/>
            </w:tcBorders>
            <w:tcMar>
              <w:left w:w="105" w:type="dxa"/>
              <w:right w:w="105" w:type="dxa"/>
            </w:tcMar>
          </w:tcPr>
          <w:p w14:paraId="6DD892BC" w14:textId="77777777" w:rsidR="00990CAB" w:rsidRPr="00EA1DBF" w:rsidRDefault="00990CAB" w:rsidP="00387C2E">
            <w:pPr>
              <w:tabs>
                <w:tab w:val="left" w:pos="6972"/>
              </w:tabs>
              <w:spacing w:before="98"/>
              <w:ind w:left="148"/>
              <w:rPr>
                <w:rFonts w:ascii="Palatino Linotype" w:eastAsia="Palatino Linotype" w:hAnsi="Palatino Linotype" w:cs="Palatino Linotype"/>
                <w:sz w:val="16"/>
                <w:szCs w:val="16"/>
                <w:lang w:eastAsia="de-DE"/>
              </w:rPr>
            </w:pPr>
            <w:r w:rsidRPr="003003C2">
              <w:rPr>
                <w:rFonts w:ascii="Palatino Linotype" w:eastAsia="Palatino Linotype" w:hAnsi="Palatino Linotype" w:cs="Palatino Linotype"/>
                <w:sz w:val="16"/>
                <w:szCs w:val="16"/>
                <w:lang w:eastAsia="de-DE"/>
              </w:rPr>
              <w:t>13 deltagare under 65 år med diagnosen Alzheimer.</w:t>
            </w:r>
          </w:p>
        </w:tc>
        <w:tc>
          <w:tcPr>
            <w:tcW w:w="1168" w:type="dxa"/>
            <w:tcBorders>
              <w:top w:val="nil"/>
              <w:left w:val="nil"/>
              <w:bottom w:val="single" w:sz="6" w:space="0" w:color="000000"/>
              <w:right w:val="nil"/>
            </w:tcBorders>
            <w:tcMar>
              <w:left w:w="105" w:type="dxa"/>
              <w:right w:w="105" w:type="dxa"/>
            </w:tcMar>
          </w:tcPr>
          <w:p w14:paraId="28821C93" w14:textId="77777777" w:rsidR="00990CAB" w:rsidRPr="002D72A8" w:rsidRDefault="00990CAB" w:rsidP="00387C2E">
            <w:pPr>
              <w:tabs>
                <w:tab w:val="left" w:pos="6972"/>
              </w:tabs>
              <w:spacing w:before="81" w:line="210" w:lineRule="atLeast"/>
              <w:ind w:left="150" w:right="123"/>
              <w:rPr>
                <w:rFonts w:ascii="Palatino Linotype" w:eastAsia="Palatino Linotype" w:hAnsi="Palatino Linotype" w:cs="Palatino Linotype"/>
                <w:sz w:val="16"/>
                <w:szCs w:val="16"/>
                <w:lang w:eastAsia="de-DE"/>
              </w:rPr>
            </w:pPr>
            <w:r w:rsidRPr="00CF7DCE">
              <w:rPr>
                <w:rFonts w:ascii="Palatino Linotype" w:eastAsia="Palatino Linotype" w:hAnsi="Palatino Linotype" w:cs="Palatino Linotype"/>
                <w:sz w:val="16"/>
                <w:szCs w:val="16"/>
                <w:lang w:eastAsia="de-DE"/>
              </w:rPr>
              <w:t>Intervjuer. Kvalitativ innehållsanalys med deduktiv ansats</w:t>
            </w:r>
          </w:p>
        </w:tc>
        <w:tc>
          <w:tcPr>
            <w:tcW w:w="2161" w:type="dxa"/>
            <w:tcBorders>
              <w:top w:val="nil"/>
              <w:left w:val="nil"/>
              <w:bottom w:val="single" w:sz="6" w:space="0" w:color="000000"/>
              <w:right w:val="nil"/>
            </w:tcBorders>
            <w:tcMar>
              <w:left w:w="105" w:type="dxa"/>
              <w:right w:w="105" w:type="dxa"/>
            </w:tcMar>
          </w:tcPr>
          <w:p w14:paraId="228F0AFF" w14:textId="77777777" w:rsidR="00990CAB" w:rsidRPr="004D5BA6" w:rsidRDefault="00990CAB" w:rsidP="00387C2E">
            <w:pPr>
              <w:tabs>
                <w:tab w:val="left" w:pos="6972"/>
              </w:tabs>
              <w:spacing w:before="98"/>
              <w:ind w:left="135" w:right="132"/>
              <w:rPr>
                <w:rFonts w:ascii="Palatino Linotype" w:eastAsia="Palatino Linotype" w:hAnsi="Palatino Linotype" w:cs="Palatino Linotype"/>
                <w:sz w:val="16"/>
                <w:szCs w:val="16"/>
                <w:lang w:eastAsia="de-DE"/>
              </w:rPr>
            </w:pPr>
            <w:r w:rsidRPr="00EB4EA0">
              <w:rPr>
                <w:rFonts w:ascii="Palatino Linotype" w:eastAsia="Palatino Linotype" w:hAnsi="Palatino Linotype" w:cs="Palatino Linotype"/>
                <w:sz w:val="16"/>
                <w:szCs w:val="16"/>
                <w:lang w:eastAsia="de-DE"/>
              </w:rPr>
              <w:t>Deltagarna upplevde en förändrad livssituation, förlust av aktiviteter och risk för social isolering. Medvetenhet om sjukdomen och stöd från andra beskrevs som avgörande för att hantera omställningen.</w:t>
            </w:r>
          </w:p>
        </w:tc>
      </w:tr>
    </w:tbl>
    <w:p w14:paraId="53FB5F82" w14:textId="77777777" w:rsidR="00C35196" w:rsidRDefault="00C35196"/>
    <w:p w14:paraId="32746FCB" w14:textId="6D85E958" w:rsidR="006255D4" w:rsidRDefault="006255D4">
      <w:pPr>
        <w:spacing w:after="160" w:line="278" w:lineRule="auto"/>
      </w:pPr>
      <w:r>
        <w:lastRenderedPageBreak/>
        <w:br w:type="page"/>
      </w:r>
    </w:p>
    <w:p w14:paraId="090808ED" w14:textId="77777777" w:rsidR="006255D4" w:rsidRPr="004D5BA6" w:rsidRDefault="006255D4" w:rsidP="006255D4">
      <w:pPr>
        <w:widowControl w:val="0"/>
        <w:tabs>
          <w:tab w:val="left" w:pos="6972"/>
        </w:tabs>
        <w:autoSpaceDE w:val="0"/>
        <w:autoSpaceDN w:val="0"/>
        <w:spacing w:before="263" w:after="0" w:line="276" w:lineRule="auto"/>
        <w:rPr>
          <w:rFonts w:ascii="Palatino Linotype" w:eastAsia="MS Mincho" w:hAnsi="Palatino Linotype" w:cs="Times New Roman"/>
          <w:lang w:eastAsia="sv-SE"/>
        </w:rPr>
      </w:pPr>
      <w:r w:rsidRPr="004D5BA6">
        <w:rPr>
          <w:rFonts w:ascii="Arial" w:eastAsia="Arial" w:hAnsi="Arial" w:cs="Arial"/>
          <w:color w:val="000000"/>
          <w:sz w:val="34"/>
          <w:szCs w:val="34"/>
          <w:lang w:eastAsia="sv-SE"/>
        </w:rPr>
        <w:lastRenderedPageBreak/>
        <w:t>Resultat</w:t>
      </w:r>
      <w:r w:rsidRPr="004D5BA6">
        <w:rPr>
          <w:rFonts w:ascii="Palatino Linotype" w:eastAsia="MS Mincho" w:hAnsi="Palatino Linotype" w:cs="Times New Roman"/>
          <w:lang w:eastAsia="sv-SE"/>
        </w:rPr>
        <w:br/>
      </w:r>
      <w:r w:rsidRPr="004D5BA6">
        <w:rPr>
          <w:rFonts w:ascii="Palatino Linotype" w:eastAsia="Palatino Linotype" w:hAnsi="Palatino Linotype" w:cs="Palatino Linotype"/>
          <w:color w:val="000000"/>
          <w:lang w:eastAsia="sv-SE"/>
        </w:rPr>
        <w:t>Under rubriken resultat beskriver ni de data från artiklarnas resultatdelar som besvarar ert syfte. Resultatet består av två underrubriker R</w:t>
      </w:r>
      <w:r w:rsidRPr="004D5BA6">
        <w:rPr>
          <w:rFonts w:ascii="Palatino Linotype" w:eastAsia="Palatino Linotype" w:hAnsi="Palatino Linotype" w:cs="Palatino Linotype"/>
          <w:i/>
          <w:iCs/>
          <w:color w:val="000000"/>
          <w:lang w:eastAsia="sv-SE"/>
        </w:rPr>
        <w:t>edogörelse av respektive artike</w:t>
      </w:r>
      <w:r w:rsidRPr="004D5BA6">
        <w:rPr>
          <w:rFonts w:ascii="Palatino Linotype" w:eastAsia="Palatino Linotype" w:hAnsi="Palatino Linotype" w:cs="Palatino Linotype"/>
          <w:color w:val="000000"/>
          <w:lang w:eastAsia="sv-SE"/>
        </w:rPr>
        <w:t>l samt S</w:t>
      </w:r>
      <w:r w:rsidRPr="004D5BA6">
        <w:rPr>
          <w:rFonts w:ascii="Palatino Linotype" w:eastAsia="Palatino Linotype" w:hAnsi="Palatino Linotype" w:cs="Palatino Linotype"/>
          <w:i/>
          <w:iCs/>
          <w:color w:val="000000"/>
          <w:lang w:eastAsia="sv-SE"/>
        </w:rPr>
        <w:t>ammanfattning.</w:t>
      </w:r>
      <w:r w:rsidRPr="004D5BA6">
        <w:rPr>
          <w:rFonts w:ascii="Palatino Linotype" w:eastAsia="Palatino Linotype" w:hAnsi="Palatino Linotype" w:cs="Palatino Linotype"/>
          <w:color w:val="000000"/>
          <w:lang w:eastAsia="sv-SE"/>
        </w:rPr>
        <w:t xml:space="preserve"> Med tanke på arbetets begränsade omfång bör inte resultatdelen omfatta mer än ca 2 sidor.</w:t>
      </w:r>
      <w:r w:rsidRPr="004D5BA6">
        <w:rPr>
          <w:rFonts w:ascii="Palatino Linotype" w:eastAsia="MS Mincho" w:hAnsi="Palatino Linotype" w:cs="Times New Roman"/>
          <w:lang w:eastAsia="sv-SE"/>
        </w:rPr>
        <w:br/>
      </w:r>
    </w:p>
    <w:p w14:paraId="144B12C3" w14:textId="77777777" w:rsidR="006255D4" w:rsidRPr="004D5BA6" w:rsidRDefault="006255D4" w:rsidP="006255D4">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rubrik </w:t>
      </w:r>
      <w:r w:rsidRPr="004D5BA6">
        <w:rPr>
          <w:rFonts w:ascii="Palatino Linotype" w:eastAsia="Palatino Linotype" w:hAnsi="Palatino Linotype" w:cs="Palatino Linotype"/>
          <w:i/>
          <w:iCs/>
          <w:color w:val="000000"/>
          <w:lang w:eastAsia="sv-SE"/>
        </w:rPr>
        <w:t>Redogörelse av respektive artikel</w:t>
      </w:r>
      <w:r w:rsidRPr="004D5BA6">
        <w:rPr>
          <w:rFonts w:ascii="Palatino Linotype" w:eastAsia="Palatino Linotype" w:hAnsi="Palatino Linotype" w:cs="Palatino Linotype"/>
          <w:color w:val="000000"/>
          <w:lang w:eastAsia="sv-SE"/>
        </w:rPr>
        <w:t xml:space="preserve"> redogör ni för en artikel i taget (med referenser). </w:t>
      </w:r>
      <w:r w:rsidRPr="004D5BA6">
        <w:rPr>
          <w:rFonts w:ascii="Palatino Linotype" w:eastAsia="MS Mincho" w:hAnsi="Palatino Linotype" w:cs="Times New Roman"/>
          <w:lang w:eastAsia="sv-SE"/>
        </w:rPr>
        <w:br/>
      </w:r>
    </w:p>
    <w:p w14:paraId="1F1B9231" w14:textId="77777777" w:rsidR="006255D4" w:rsidRPr="004D5BA6" w:rsidRDefault="006255D4" w:rsidP="006255D4">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Under rubrik</w:t>
      </w:r>
      <w:r w:rsidRPr="004D5BA6">
        <w:rPr>
          <w:rFonts w:ascii="Palatino Linotype" w:eastAsia="Palatino Linotype" w:hAnsi="Palatino Linotype" w:cs="Palatino Linotype"/>
          <w:i/>
          <w:iCs/>
          <w:color w:val="000000"/>
          <w:lang w:eastAsia="sv-SE"/>
        </w:rPr>
        <w:t xml:space="preserve"> Sammanfattning</w:t>
      </w:r>
      <w:r w:rsidRPr="004D5BA6">
        <w:rPr>
          <w:rFonts w:ascii="Palatino Linotype" w:eastAsia="Palatino Linotype" w:hAnsi="Palatino Linotype" w:cs="Palatino Linotype"/>
          <w:color w:val="000000"/>
          <w:lang w:eastAsia="sv-SE"/>
        </w:rPr>
        <w:t xml:space="preserve"> beskriver ni en sammanfattning av de likheter ni hittat mellan artiklarnas resultat (med referenser). För G ska ni ha identifierat två (2) likheter mellan artiklarnas resultat (med referenser). För VG ska ni ha identifierat fler än två likheter mellan artiklarnas resultat (med referenser). Se betygskriterierna.</w:t>
      </w:r>
    </w:p>
    <w:p w14:paraId="7FC422FC" w14:textId="77777777" w:rsidR="006255D4" w:rsidRPr="004D5BA6" w:rsidRDefault="006255D4" w:rsidP="006255D4">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p>
    <w:p w14:paraId="227F1ECD" w14:textId="77777777" w:rsidR="006255D4" w:rsidRPr="004D5BA6" w:rsidRDefault="006255D4" w:rsidP="006255D4">
      <w:pPr>
        <w:widowControl w:val="0"/>
        <w:tabs>
          <w:tab w:val="left" w:pos="6972"/>
        </w:tabs>
        <w:autoSpaceDE w:val="0"/>
        <w:autoSpaceDN w:val="0"/>
        <w:spacing w:before="1"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Resultatdiskussion</w:t>
      </w:r>
      <w:r w:rsidRPr="004D5BA6">
        <w:rPr>
          <w:rFonts w:ascii="Arial" w:eastAsia="Arial" w:hAnsi="Arial" w:cs="Arial"/>
          <w:color w:val="000000"/>
          <w:sz w:val="34"/>
          <w:szCs w:val="34"/>
          <w:lang w:eastAsia="sv-SE"/>
        </w:rPr>
        <w:br/>
      </w:r>
      <w:r w:rsidRPr="004D5BA6">
        <w:rPr>
          <w:rFonts w:ascii="Palatino Linotype" w:eastAsia="Palatino Linotype" w:hAnsi="Palatino Linotype" w:cs="Palatino Linotype"/>
          <w:color w:val="000000"/>
          <w:lang w:eastAsia="sv-SE"/>
        </w:rPr>
        <w:t xml:space="preserve">I resultatdiskussionen ska ni diskutera ert resultat gentemot annan litteratur genom att ge förslag på evidensbaserade omvårdnadsåtgärder utifrån vad ni har kommit fram till i ert resultat (se betygskriterierna för detaljer). </w:t>
      </w:r>
    </w:p>
    <w:p w14:paraId="01CD5EB1" w14:textId="77777777" w:rsidR="006255D4" w:rsidRPr="004D5BA6" w:rsidRDefault="006255D4" w:rsidP="006255D4">
      <w:pPr>
        <w:widowControl w:val="0"/>
        <w:tabs>
          <w:tab w:val="left" w:pos="6972"/>
        </w:tabs>
        <w:autoSpaceDE w:val="0"/>
        <w:autoSpaceDN w:val="0"/>
        <w:spacing w:before="163" w:after="0" w:line="276" w:lineRule="auto"/>
        <w:ind w:right="552"/>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Utgå från de två likheter (för VG är det fler än två likheter) ni funnit i resultatet som beskriver personers behov. Beskriv behoven. Beskriv med referenser två (eller för VG fler än två) evidensbaserade omvårdnadsåtgärder som är aktuella relaterat till de identifierade behoven, beskriv även hur omvårdnadsåtgärderna ska utföras med stöd av referenser, på så sätt visar du dina kunskaper om omvårdnad (se betygskriterier för detaljer).</w:t>
      </w:r>
    </w:p>
    <w:p w14:paraId="3EB652F7" w14:textId="77777777" w:rsidR="006255D4" w:rsidRPr="004D5BA6" w:rsidRDefault="006255D4" w:rsidP="006255D4">
      <w:pPr>
        <w:widowControl w:val="0"/>
        <w:tabs>
          <w:tab w:val="left" w:pos="6972"/>
        </w:tabs>
        <w:autoSpaceDE w:val="0"/>
        <w:autoSpaceDN w:val="0"/>
        <w:spacing w:before="163" w:after="0" w:line="276" w:lineRule="auto"/>
        <w:ind w:right="552"/>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Använd kurslitteratur, för betyg väl godkänd kan ni även använda er av minst en vetenskaplig artikel (som inte ingår i resultatet) i er resultatdiskussion. </w:t>
      </w:r>
    </w:p>
    <w:p w14:paraId="73999D14" w14:textId="77777777" w:rsidR="006255D4" w:rsidRPr="004D5BA6" w:rsidRDefault="006255D4" w:rsidP="006255D4">
      <w:pPr>
        <w:widowControl w:val="0"/>
        <w:tabs>
          <w:tab w:val="left" w:pos="6972"/>
        </w:tabs>
        <w:autoSpaceDE w:val="0"/>
        <w:autoSpaceDN w:val="0"/>
        <w:spacing w:before="9"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Ni anger inte referenser till era resultatartiklar här i diskussionen när ni beskriver era likheter – nu är det ju ert resultat ni diskuterar – det är ni som är författarna och ni har kommit fram till något nytt. Däremot behöver ni förstås ange referenser till den litteratur ni diskuterar ert resultat mot. Fakta behöver alltid stödjas med referenser. </w:t>
      </w:r>
    </w:p>
    <w:p w14:paraId="3EBF0387" w14:textId="3B953F00" w:rsidR="003A109F" w:rsidRDefault="003A109F">
      <w:pPr>
        <w:spacing w:after="160" w:line="278" w:lineRule="auto"/>
      </w:pPr>
      <w:r>
        <w:br w:type="page"/>
      </w:r>
    </w:p>
    <w:p w14:paraId="4DB42D50" w14:textId="77777777" w:rsidR="003A109F" w:rsidRPr="00E44716" w:rsidRDefault="003A109F" w:rsidP="003A109F">
      <w:pPr>
        <w:widowControl w:val="0"/>
        <w:tabs>
          <w:tab w:val="left" w:pos="6972"/>
        </w:tabs>
        <w:autoSpaceDE w:val="0"/>
        <w:autoSpaceDN w:val="0"/>
        <w:spacing w:before="71" w:after="0" w:line="276" w:lineRule="auto"/>
        <w:rPr>
          <w:rFonts w:ascii="Arial" w:eastAsia="Arial" w:hAnsi="Arial" w:cs="Arial"/>
          <w:color w:val="000000"/>
          <w:sz w:val="38"/>
          <w:szCs w:val="38"/>
          <w:lang w:eastAsia="sv-SE"/>
        </w:rPr>
      </w:pPr>
      <w:r w:rsidRPr="00E44716">
        <w:rPr>
          <w:rFonts w:ascii="Arial" w:eastAsia="Arial" w:hAnsi="Arial" w:cs="Arial"/>
          <w:b/>
          <w:bCs/>
          <w:color w:val="000000"/>
          <w:sz w:val="38"/>
          <w:szCs w:val="38"/>
          <w:lang w:eastAsia="sv-SE"/>
        </w:rPr>
        <w:lastRenderedPageBreak/>
        <w:t>Generella formalia för uppgiften</w:t>
      </w:r>
    </w:p>
    <w:p w14:paraId="143B4496"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Uppgiften lämnas in i </w:t>
      </w:r>
      <w:proofErr w:type="spellStart"/>
      <w:r w:rsidRPr="00E44716">
        <w:rPr>
          <w:rFonts w:ascii="Palatino Linotype" w:eastAsia="Palatino Linotype" w:hAnsi="Palatino Linotype" w:cs="Palatino Linotype"/>
          <w:color w:val="000000"/>
          <w:lang w:eastAsia="sv-SE"/>
        </w:rPr>
        <w:t>wordformat</w:t>
      </w:r>
      <w:proofErr w:type="spellEnd"/>
      <w:r w:rsidRPr="00E44716">
        <w:rPr>
          <w:rFonts w:ascii="Palatino Linotype" w:eastAsia="Palatino Linotype" w:hAnsi="Palatino Linotype" w:cs="Palatino Linotype"/>
          <w:color w:val="000000"/>
          <w:lang w:eastAsia="sv-SE"/>
        </w:rPr>
        <w:t xml:space="preserve"> och skrivs med typsnittet </w:t>
      </w:r>
      <w:proofErr w:type="spellStart"/>
      <w:r w:rsidRPr="00E44716">
        <w:rPr>
          <w:rFonts w:ascii="Palatino Linotype" w:eastAsia="Palatino Linotype" w:hAnsi="Palatino Linotype" w:cs="Palatino Linotype"/>
          <w:color w:val="000000"/>
          <w:lang w:eastAsia="sv-SE"/>
        </w:rPr>
        <w:t>Palatino</w:t>
      </w:r>
      <w:proofErr w:type="spellEnd"/>
      <w:r w:rsidRPr="00E44716">
        <w:rPr>
          <w:rFonts w:ascii="Palatino Linotype" w:eastAsia="Palatino Linotype" w:hAnsi="Palatino Linotype" w:cs="Palatino Linotype"/>
          <w:color w:val="000000"/>
          <w:lang w:eastAsia="sv-SE"/>
        </w:rPr>
        <w:t xml:space="preserve"> </w:t>
      </w:r>
      <w:proofErr w:type="spellStart"/>
      <w:r w:rsidRPr="00E44716">
        <w:rPr>
          <w:rFonts w:ascii="Palatino Linotype" w:eastAsia="Palatino Linotype" w:hAnsi="Palatino Linotype" w:cs="Palatino Linotype"/>
          <w:color w:val="000000"/>
          <w:lang w:eastAsia="sv-SE"/>
        </w:rPr>
        <w:t>Linotype</w:t>
      </w:r>
      <w:proofErr w:type="spellEnd"/>
      <w:r w:rsidRPr="00E44716">
        <w:rPr>
          <w:rFonts w:ascii="Palatino Linotype" w:eastAsia="Palatino Linotype" w:hAnsi="Palatino Linotype" w:cs="Palatino Linotype"/>
          <w:color w:val="000000"/>
          <w:lang w:eastAsia="sv-SE"/>
        </w:rPr>
        <w:t xml:space="preserve"> 11p. Radavståndet ska vara 1,15. Samtliga rubriker och all text skrivs i svart färg.</w:t>
      </w:r>
    </w:p>
    <w:p w14:paraId="40C2DEE5"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0EEDDE12"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Marginalerna ska vara 3,5 cm till vänster och 4,5 cm till höger och texten ska vara vänsterställd.</w:t>
      </w:r>
    </w:p>
    <w:p w14:paraId="566D1B13"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32B48D22"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Nytt stycke markeras genom en </w:t>
      </w:r>
      <w:proofErr w:type="spellStart"/>
      <w:r w:rsidRPr="00E44716">
        <w:rPr>
          <w:rFonts w:ascii="Palatino Linotype" w:eastAsia="Palatino Linotype" w:hAnsi="Palatino Linotype" w:cs="Palatino Linotype"/>
          <w:color w:val="000000"/>
          <w:lang w:eastAsia="sv-SE"/>
        </w:rPr>
        <w:t>blankrad</w:t>
      </w:r>
      <w:proofErr w:type="spellEnd"/>
      <w:r w:rsidRPr="00E44716">
        <w:rPr>
          <w:rFonts w:ascii="Palatino Linotype" w:eastAsia="Palatino Linotype" w:hAnsi="Palatino Linotype" w:cs="Palatino Linotype"/>
          <w:color w:val="000000"/>
          <w:lang w:eastAsia="sv-SE"/>
        </w:rPr>
        <w:t>. Använd ej indrag.</w:t>
      </w:r>
    </w:p>
    <w:p w14:paraId="53971409"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65E8906F" w14:textId="77777777" w:rsidR="003A109F" w:rsidRPr="00E44716" w:rsidRDefault="003A109F" w:rsidP="003A109F">
      <w:pPr>
        <w:widowControl w:val="0"/>
        <w:tabs>
          <w:tab w:val="left" w:pos="6972"/>
        </w:tabs>
        <w:autoSpaceDE w:val="0"/>
        <w:autoSpaceDN w:val="0"/>
        <w:spacing w:before="71" w:after="0" w:line="240" w:lineRule="auto"/>
        <w:rPr>
          <w:rFonts w:ascii="Arial" w:eastAsia="Arial" w:hAnsi="Arial" w:cs="Arial"/>
          <w:color w:val="000000"/>
          <w:sz w:val="38"/>
          <w:szCs w:val="38"/>
          <w:lang w:eastAsia="sv-SE"/>
        </w:rPr>
      </w:pPr>
      <w:r w:rsidRPr="00E44716">
        <w:rPr>
          <w:rFonts w:ascii="Arial" w:eastAsia="Arial" w:hAnsi="Arial" w:cs="Arial"/>
          <w:b/>
          <w:bCs/>
          <w:color w:val="000000"/>
          <w:sz w:val="38"/>
          <w:szCs w:val="38"/>
          <w:lang w:eastAsia="sv-SE"/>
        </w:rPr>
        <w:t>Rubriknivå 1 (Arial 19p fet)</w:t>
      </w:r>
    </w:p>
    <w:p w14:paraId="25F9D322" w14:textId="77777777" w:rsidR="003A109F" w:rsidRPr="00E44716" w:rsidRDefault="003A109F" w:rsidP="003A109F">
      <w:pPr>
        <w:widowControl w:val="0"/>
        <w:tabs>
          <w:tab w:val="left" w:pos="6972"/>
        </w:tabs>
        <w:autoSpaceDE w:val="0"/>
        <w:autoSpaceDN w:val="0"/>
        <w:spacing w:before="71" w:after="0" w:line="240"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Används till titel på försättsbladet.</w:t>
      </w:r>
      <w:r w:rsidRPr="00E44716">
        <w:rPr>
          <w:rFonts w:ascii="Palatino Linotype" w:eastAsia="MS Mincho" w:hAnsi="Palatino Linotype" w:cs="Times New Roman"/>
          <w:lang w:eastAsia="sv-SE"/>
        </w:rPr>
        <w:br/>
      </w:r>
    </w:p>
    <w:p w14:paraId="7C258CE6" w14:textId="77777777" w:rsidR="003A109F" w:rsidRPr="00E44716" w:rsidRDefault="003A109F" w:rsidP="003A109F">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E44716">
        <w:rPr>
          <w:rFonts w:ascii="Arial" w:eastAsia="Arial" w:hAnsi="Arial" w:cs="Arial"/>
          <w:color w:val="000000"/>
          <w:sz w:val="34"/>
          <w:szCs w:val="34"/>
          <w:lang w:eastAsia="sv-SE"/>
        </w:rPr>
        <w:t>Rubriknivå 2 (Arial 17p)</w:t>
      </w:r>
    </w:p>
    <w:p w14:paraId="479B53AF"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Används till huvudrubrikerna Bakgrund, Syfte, Metod, Resultat, Resultatdiskussion och Referenser</w:t>
      </w:r>
    </w:p>
    <w:p w14:paraId="2CE62B6E" w14:textId="77777777" w:rsidR="003A109F" w:rsidRPr="00E44716" w:rsidRDefault="003A109F" w:rsidP="003A109F">
      <w:pPr>
        <w:widowControl w:val="0"/>
        <w:tabs>
          <w:tab w:val="left" w:pos="6972"/>
        </w:tabs>
        <w:autoSpaceDE w:val="0"/>
        <w:autoSpaceDN w:val="0"/>
        <w:spacing w:before="263" w:after="0" w:line="240" w:lineRule="auto"/>
        <w:rPr>
          <w:rFonts w:ascii="Arial" w:eastAsia="Arial" w:hAnsi="Arial" w:cs="Arial"/>
          <w:color w:val="000000"/>
          <w:sz w:val="28"/>
          <w:szCs w:val="28"/>
          <w:lang w:eastAsia="sv-SE"/>
        </w:rPr>
      </w:pPr>
      <w:r w:rsidRPr="00E44716">
        <w:rPr>
          <w:rFonts w:ascii="Arial" w:eastAsia="Arial" w:hAnsi="Arial" w:cs="Arial"/>
          <w:b/>
          <w:bCs/>
          <w:color w:val="000000"/>
          <w:sz w:val="28"/>
          <w:szCs w:val="28"/>
          <w:lang w:eastAsia="sv-SE"/>
        </w:rPr>
        <w:t>Rubriknivå 3 (Arial 14p fet)</w:t>
      </w:r>
    </w:p>
    <w:p w14:paraId="151CE00C" w14:textId="77777777" w:rsidR="003A109F" w:rsidRPr="00E44716" w:rsidRDefault="003A109F" w:rsidP="003A109F">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Används till underrubriker som till exempel underrubrikerna i </w:t>
      </w:r>
      <w:proofErr w:type="spellStart"/>
      <w:r w:rsidRPr="00E44716">
        <w:rPr>
          <w:rFonts w:ascii="Palatino Linotype" w:eastAsia="Palatino Linotype" w:hAnsi="Palatino Linotype" w:cs="Palatino Linotype"/>
          <w:color w:val="000000"/>
          <w:lang w:eastAsia="sv-SE"/>
        </w:rPr>
        <w:t>metoddelen</w:t>
      </w:r>
      <w:proofErr w:type="spellEnd"/>
      <w:r w:rsidRPr="00E44716">
        <w:rPr>
          <w:rFonts w:ascii="Palatino Linotype" w:eastAsia="Palatino Linotype" w:hAnsi="Palatino Linotype" w:cs="Palatino Linotype"/>
          <w:color w:val="000000"/>
          <w:lang w:eastAsia="sv-SE"/>
        </w:rPr>
        <w:t>.</w:t>
      </w:r>
      <w:r w:rsidRPr="00E44716">
        <w:rPr>
          <w:rFonts w:ascii="Palatino Linotype" w:eastAsia="Palatino Linotype" w:hAnsi="Palatino Linotype" w:cs="Palatino Linotype"/>
          <w:color w:val="000000"/>
          <w:lang w:eastAsia="sv-SE"/>
        </w:rPr>
        <w:br/>
      </w:r>
    </w:p>
    <w:p w14:paraId="0FCBF1F9" w14:textId="77777777" w:rsidR="003A109F" w:rsidRPr="00E44716" w:rsidRDefault="003A109F" w:rsidP="003A109F">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Referenser skrivs i både löpande text och referenslista enligt APA-guide för Marie Cederschiöld högskola (MCHS), senaste versionen (länk finns i Biblioteket i Moodle). Vid hänvisning till böcker ska alltid de sidnummer du använt anges i löpande text (lokal rutin vid institutionen för hälsovetenskaper, ämnena omvårdnad och medicinsk vetenskap).</w:t>
      </w:r>
    </w:p>
    <w:p w14:paraId="1E0E871F"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2E626370"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Bilagor läggs sist i arbetet, efter referenserna, och har rubriken bilaga 1, bilaga 2 </w:t>
      </w:r>
      <w:proofErr w:type="gramStart"/>
      <w:r w:rsidRPr="00E44716">
        <w:rPr>
          <w:rFonts w:ascii="Palatino Linotype" w:eastAsia="Palatino Linotype" w:hAnsi="Palatino Linotype" w:cs="Palatino Linotype"/>
          <w:color w:val="000000"/>
          <w:lang w:eastAsia="sv-SE"/>
        </w:rPr>
        <w:t>etc.</w:t>
      </w:r>
      <w:proofErr w:type="gramEnd"/>
      <w:r w:rsidRPr="00E44716">
        <w:rPr>
          <w:rFonts w:ascii="Palatino Linotype" w:eastAsia="Palatino Linotype" w:hAnsi="Palatino Linotype" w:cs="Palatino Linotype"/>
          <w:color w:val="000000"/>
          <w:lang w:eastAsia="sv-SE"/>
        </w:rPr>
        <w:t xml:space="preserve"> Varje bilaga ska sidnumreras enligt följande exempel 1(2), dvs ”detta är sida ett av totalt två sidor”. Kom ihåg att i brödtexten hänvisa till både tabell- och bilagenummer.</w:t>
      </w:r>
    </w:p>
    <w:p w14:paraId="0F8D9BDA"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46A0BDB5"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Försättsbladet sidnumreras inte.</w:t>
      </w:r>
    </w:p>
    <w:p w14:paraId="1F9A957C"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08656987" w14:textId="77777777" w:rsidR="003A109F" w:rsidRPr="00E44716" w:rsidRDefault="003A109F" w:rsidP="003A109F">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E44716">
        <w:rPr>
          <w:rFonts w:ascii="Arial" w:eastAsia="Arial" w:hAnsi="Arial" w:cs="Arial"/>
          <w:color w:val="000000"/>
          <w:sz w:val="34"/>
          <w:szCs w:val="34"/>
          <w:lang w:eastAsia="sv-SE"/>
        </w:rPr>
        <w:t>Språk och tempus</w:t>
      </w:r>
    </w:p>
    <w:p w14:paraId="358E0B5A"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25565516"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I vetenskapligt skrivande används passiv form. Författarna ska vara ”osynliga i texten” och orden ”jag” och ”vi” undviks därför, inte heller kan man benämna sig själv som ”författaren”. Ett exempel är att skriva ”Fjorton abstrakt lästes” </w:t>
      </w:r>
      <w:proofErr w:type="gramStart"/>
      <w:r w:rsidRPr="00E44716">
        <w:rPr>
          <w:rFonts w:ascii="Palatino Linotype" w:eastAsia="Palatino Linotype" w:hAnsi="Palatino Linotype" w:cs="Palatino Linotype"/>
          <w:color w:val="000000"/>
          <w:lang w:eastAsia="sv-SE"/>
        </w:rPr>
        <w:t>istället</w:t>
      </w:r>
      <w:proofErr w:type="gramEnd"/>
      <w:r w:rsidRPr="00E44716">
        <w:rPr>
          <w:rFonts w:ascii="Palatino Linotype" w:eastAsia="Palatino Linotype" w:hAnsi="Palatino Linotype" w:cs="Palatino Linotype"/>
          <w:color w:val="000000"/>
          <w:lang w:eastAsia="sv-SE"/>
        </w:rPr>
        <w:t xml:space="preserve"> för ”Vi läste fjorton abstrakt”. Det är också viktigt att undvika värderande ord, och talspråk. </w:t>
      </w:r>
    </w:p>
    <w:p w14:paraId="7C0AFB37"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4C545F19" w14:textId="77777777" w:rsidR="003A109F" w:rsidRPr="00E44716" w:rsidRDefault="003A109F" w:rsidP="003A109F">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För att läsaren ska förstå vad man menar behöver man också använda samma benämning för samma sak genom hela arbetet. Skriver man till exempel om närstående kan man inte ibland byta ut det mot anhöriga eller familjemedlemmar.</w:t>
      </w:r>
    </w:p>
    <w:p w14:paraId="5BD10E22" w14:textId="77777777" w:rsidR="003A109F" w:rsidRPr="00E44716" w:rsidRDefault="003A109F" w:rsidP="003A109F">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Bakgrunden skrivs i nutid - där beskriver man ju kunskap som redan finns, det vill säga det som är sant, man säger att </w:t>
      </w:r>
      <w:proofErr w:type="gramStart"/>
      <w:r w:rsidRPr="00E44716">
        <w:rPr>
          <w:rFonts w:ascii="Palatino Linotype" w:eastAsia="Palatino Linotype" w:hAnsi="Palatino Linotype" w:cs="Palatino Linotype"/>
          <w:color w:val="000000"/>
          <w:lang w:eastAsia="sv-SE"/>
        </w:rPr>
        <w:t>såhär</w:t>
      </w:r>
      <w:proofErr w:type="gramEnd"/>
      <w:r w:rsidRPr="00E44716">
        <w:rPr>
          <w:rFonts w:ascii="Palatino Linotype" w:eastAsia="Palatino Linotype" w:hAnsi="Palatino Linotype" w:cs="Palatino Linotype"/>
          <w:color w:val="000000"/>
          <w:lang w:eastAsia="sv-SE"/>
        </w:rPr>
        <w:t xml:space="preserve"> är det.</w:t>
      </w:r>
    </w:p>
    <w:p w14:paraId="7E181633" w14:textId="77777777" w:rsidR="003A109F" w:rsidRPr="00E44716" w:rsidRDefault="003A109F" w:rsidP="003A109F">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Syftet skrivs i dåtid.</w:t>
      </w:r>
    </w:p>
    <w:p w14:paraId="7D189949" w14:textId="77777777" w:rsidR="003A109F" w:rsidRPr="00E44716" w:rsidRDefault="003A109F" w:rsidP="003A109F">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Metoden skrivs i dåtid eftersom ni beskriver hur ni gjorde.</w:t>
      </w:r>
    </w:p>
    <w:p w14:paraId="33BD81FA" w14:textId="77777777" w:rsidR="003A109F" w:rsidRPr="00E44716" w:rsidRDefault="003A109F" w:rsidP="003A109F">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Resultatet skrivs i dåtid eftersom ni presenterar det som ni fann.</w:t>
      </w:r>
    </w:p>
    <w:p w14:paraId="0830226C" w14:textId="77777777" w:rsidR="003A109F" w:rsidRPr="00E44716" w:rsidRDefault="003A109F" w:rsidP="003A109F">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Diskussionen blir en blandning. Ert eget resultat blir i dåtid eftersom ni hänvisar tillbaka till det ("resultatet visade att"). Men mycket blir i nutid. När ni till exempel ska beskriva omvårdnadsåtgärder ska ni skriva i nutid eftersom ni beskriver något som ska göras. När man diskuterar resultaten i en diskussion ger man ju också en riktning in i framtiden - man ser inte bakåt utan ens resultat visar vägen mot en bättre omvårdnad.</w:t>
      </w:r>
    </w:p>
    <w:p w14:paraId="39A55177" w14:textId="77777777" w:rsidR="003A109F" w:rsidRPr="00AC5EF1" w:rsidRDefault="003A109F" w:rsidP="003A109F"/>
    <w:p w14:paraId="679EAF33" w14:textId="77777777" w:rsidR="00990CAB" w:rsidRDefault="00990CAB" w:rsidP="00AD47FC">
      <w:pPr>
        <w:spacing w:after="160" w:line="278" w:lineRule="auto"/>
      </w:pPr>
    </w:p>
    <w:sectPr w:rsidR="00990CAB" w:rsidSect="00ED4328">
      <w:headerReference w:type="even" r:id="rId8"/>
      <w:headerReference w:type="default" r:id="rId9"/>
      <w:headerReference w:type="first" r:id="rId10"/>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A1EC" w14:textId="77777777" w:rsidR="005C5BB6" w:rsidRDefault="005C5BB6" w:rsidP="00BA413C">
      <w:pPr>
        <w:spacing w:after="0" w:line="240" w:lineRule="auto"/>
      </w:pPr>
      <w:r>
        <w:separator/>
      </w:r>
    </w:p>
  </w:endnote>
  <w:endnote w:type="continuationSeparator" w:id="0">
    <w:p w14:paraId="21BAF067" w14:textId="77777777" w:rsidR="005C5BB6" w:rsidRDefault="005C5BB6" w:rsidP="00BA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CB35" w14:textId="77777777" w:rsidR="005C5BB6" w:rsidRDefault="005C5BB6" w:rsidP="00BA413C">
      <w:pPr>
        <w:spacing w:after="0" w:line="240" w:lineRule="auto"/>
      </w:pPr>
      <w:r>
        <w:separator/>
      </w:r>
    </w:p>
  </w:footnote>
  <w:footnote w:type="continuationSeparator" w:id="0">
    <w:p w14:paraId="00F629F0" w14:textId="77777777" w:rsidR="005C5BB6" w:rsidRDefault="005C5BB6" w:rsidP="00BA4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924E" w14:textId="77777777" w:rsidR="00ED4328" w:rsidRDefault="00ED4328">
    <w:pPr>
      <w:pStyle w:val="Header"/>
    </w:pPr>
    <w:r>
      <w:rPr>
        <w:noProof/>
      </w:rPr>
      <mc:AlternateContent>
        <mc:Choice Requires="wps">
          <w:drawing>
            <wp:anchor distT="0" distB="0" distL="0" distR="0" simplePos="0" relativeHeight="251657728" behindDoc="0" locked="0" layoutInCell="1" allowOverlap="1" wp14:anchorId="41ED629E" wp14:editId="4AED1F70">
              <wp:simplePos x="635" y="635"/>
              <wp:positionH relativeFrom="page">
                <wp:align>left</wp:align>
              </wp:positionH>
              <wp:positionV relativeFrom="page">
                <wp:align>top</wp:align>
              </wp:positionV>
              <wp:extent cx="1268730" cy="376555"/>
              <wp:effectExtent l="0" t="0" r="7620" b="4445"/>
              <wp:wrapNone/>
              <wp:docPr id="1716160220" name="Textruta 5"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01CA1139"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ED629E" id="_x0000_t202" coordsize="21600,21600" o:spt="202" path="m,l,21600r21600,l21600,xe">
              <v:stroke joinstyle="miter"/>
              <v:path gradientshapeok="t" o:connecttype="rect"/>
            </v:shapetype>
            <v:shape id="Textruta 5" o:spid="_x0000_s1026" type="#_x0000_t202" alt="Begränsad delning" style="position:absolute;margin-left:0;margin-top:0;width:99.9pt;height:29.65pt;z-index:2516577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" filled="f" stroked="f">
              <v:textbox style="mso-fit-shape-to-text:t" inset="20pt,15pt,0,0">
                <w:txbxContent>
                  <w:p w14:paraId="01CA1139"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04EE" w14:textId="77777777" w:rsidR="00ED4328" w:rsidRDefault="00ED4328">
    <w:pPr>
      <w:pStyle w:val="Header"/>
    </w:pPr>
    <w:r>
      <w:rPr>
        <w:noProof/>
      </w:rPr>
      <mc:AlternateContent>
        <mc:Choice Requires="wps">
          <w:drawing>
            <wp:anchor distT="0" distB="0" distL="0" distR="0" simplePos="0" relativeHeight="251656704" behindDoc="0" locked="0" layoutInCell="1" allowOverlap="1" wp14:anchorId="2A2C40BA" wp14:editId="7EBBDEFE">
              <wp:simplePos x="635" y="635"/>
              <wp:positionH relativeFrom="page">
                <wp:align>left</wp:align>
              </wp:positionH>
              <wp:positionV relativeFrom="page">
                <wp:align>top</wp:align>
              </wp:positionV>
              <wp:extent cx="1268730" cy="376555"/>
              <wp:effectExtent l="0" t="0" r="7620" b="4445"/>
              <wp:wrapNone/>
              <wp:docPr id="713509223" name="Textruta 6"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05DBF5F1"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2C40BA" id="_x0000_t202" coordsize="21600,21600" o:spt="202" path="m,l,21600r21600,l21600,xe">
              <v:stroke joinstyle="miter"/>
              <v:path gradientshapeok="t" o:connecttype="rect"/>
            </v:shapetype>
            <v:shape id="Textruta 6" o:spid="_x0000_s1027" type="#_x0000_t202" alt="Begränsad delning" style="position:absolute;margin-left:0;margin-top:0;width:99.9pt;height:29.65pt;z-index:25165670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" filled="f" stroked="f">
              <v:textbox style="mso-fit-shape-to-text:t" inset="20pt,15pt,0,0">
                <w:txbxContent>
                  <w:p w14:paraId="05DBF5F1"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9027" w14:textId="77777777" w:rsidR="00ED4328" w:rsidRDefault="00ED4328">
    <w:pPr>
      <w:pStyle w:val="Header"/>
    </w:pPr>
    <w:r>
      <w:rPr>
        <w:noProof/>
      </w:rPr>
      <mc:AlternateContent>
        <mc:Choice Requires="wps">
          <w:drawing>
            <wp:anchor distT="0" distB="0" distL="0" distR="0" simplePos="0" relativeHeight="251658752" behindDoc="0" locked="0" layoutInCell="1" allowOverlap="1" wp14:anchorId="06E7A7B8" wp14:editId="0019F658">
              <wp:simplePos x="635" y="635"/>
              <wp:positionH relativeFrom="page">
                <wp:align>left</wp:align>
              </wp:positionH>
              <wp:positionV relativeFrom="page">
                <wp:align>top</wp:align>
              </wp:positionV>
              <wp:extent cx="1268730" cy="376555"/>
              <wp:effectExtent l="0" t="0" r="7620" b="4445"/>
              <wp:wrapNone/>
              <wp:docPr id="1771816096" name="Textruta 4"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7BBFFECA"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7A7B8" id="_x0000_t202" coordsize="21600,21600" o:spt="202" path="m,l,21600r21600,l21600,xe">
              <v:stroke joinstyle="miter"/>
              <v:path gradientshapeok="t" o:connecttype="rect"/>
            </v:shapetype>
            <v:shape id="Textruta 4" o:spid="_x0000_s1028" type="#_x0000_t202" alt="Begränsad delning" style="position:absolute;margin-left:0;margin-top:0;width:99.9pt;height:29.65pt;z-index:2516587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" filled="f" stroked="f">
              <v:textbox style="mso-fit-shape-to-text:t" inset="20pt,15pt,0,0">
                <w:txbxContent>
                  <w:p w14:paraId="7BBFFECA" w14:textId="77777777" w:rsidR="00ED4328" w:rsidRPr="004D5BA6" w:rsidRDefault="00ED4328"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1C"/>
    <w:rsid w:val="000E5AB4"/>
    <w:rsid w:val="001442C0"/>
    <w:rsid w:val="0014716E"/>
    <w:rsid w:val="001E132D"/>
    <w:rsid w:val="00380F15"/>
    <w:rsid w:val="003A109F"/>
    <w:rsid w:val="00410986"/>
    <w:rsid w:val="00424A1A"/>
    <w:rsid w:val="0043049F"/>
    <w:rsid w:val="005167C2"/>
    <w:rsid w:val="00576365"/>
    <w:rsid w:val="005B7C6D"/>
    <w:rsid w:val="005C5BB6"/>
    <w:rsid w:val="005E7036"/>
    <w:rsid w:val="006255D4"/>
    <w:rsid w:val="006B009C"/>
    <w:rsid w:val="007469C0"/>
    <w:rsid w:val="007C25BB"/>
    <w:rsid w:val="008309F4"/>
    <w:rsid w:val="00844023"/>
    <w:rsid w:val="00877B31"/>
    <w:rsid w:val="009170DB"/>
    <w:rsid w:val="0097151A"/>
    <w:rsid w:val="00990CAB"/>
    <w:rsid w:val="00996457"/>
    <w:rsid w:val="00A25D94"/>
    <w:rsid w:val="00A66D0E"/>
    <w:rsid w:val="00AD47FC"/>
    <w:rsid w:val="00AE0D26"/>
    <w:rsid w:val="00B36F80"/>
    <w:rsid w:val="00B84D47"/>
    <w:rsid w:val="00BA413C"/>
    <w:rsid w:val="00BC638D"/>
    <w:rsid w:val="00C35196"/>
    <w:rsid w:val="00C426BB"/>
    <w:rsid w:val="00C920E2"/>
    <w:rsid w:val="00D35F58"/>
    <w:rsid w:val="00D428B3"/>
    <w:rsid w:val="00D7722B"/>
    <w:rsid w:val="00D8076C"/>
    <w:rsid w:val="00DE4E7B"/>
    <w:rsid w:val="00E23A1C"/>
    <w:rsid w:val="00EB4D7E"/>
    <w:rsid w:val="00ED4328"/>
    <w:rsid w:val="00F537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A92C"/>
  <w15:chartTrackingRefBased/>
  <w15:docId w15:val="{893FC9D7-8D4F-4900-B8F7-3917B8BA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328"/>
    <w:pPr>
      <w:spacing w:after="220" w:line="288" w:lineRule="auto"/>
    </w:pPr>
    <w:rPr>
      <w:rFonts w:eastAsiaTheme="minorEastAsia"/>
      <w:kern w:val="0"/>
      <w:sz w:val="22"/>
      <w:szCs w:val="22"/>
      <w:lang w:val="sv-SE" w:eastAsia="zh-TW"/>
      <w14:ligatures w14:val="none"/>
    </w:rPr>
  </w:style>
  <w:style w:type="paragraph" w:styleId="Heading1">
    <w:name w:val="heading 1"/>
    <w:basedOn w:val="Normal"/>
    <w:next w:val="Normal"/>
    <w:link w:val="Heading1Char"/>
    <w:uiPriority w:val="9"/>
    <w:qFormat/>
    <w:rsid w:val="00E23A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E" w:eastAsia="en-US"/>
      <w14:ligatures w14:val="standardContextual"/>
    </w:rPr>
  </w:style>
  <w:style w:type="paragraph" w:styleId="Heading2">
    <w:name w:val="heading 2"/>
    <w:basedOn w:val="Normal"/>
    <w:next w:val="Normal"/>
    <w:link w:val="Heading2Char"/>
    <w:uiPriority w:val="9"/>
    <w:semiHidden/>
    <w:unhideWhenUsed/>
    <w:qFormat/>
    <w:rsid w:val="00E23A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E" w:eastAsia="en-US"/>
      <w14:ligatures w14:val="standardContextual"/>
    </w:rPr>
  </w:style>
  <w:style w:type="paragraph" w:styleId="Heading3">
    <w:name w:val="heading 3"/>
    <w:basedOn w:val="Normal"/>
    <w:next w:val="Normal"/>
    <w:link w:val="Heading3Char"/>
    <w:uiPriority w:val="9"/>
    <w:semiHidden/>
    <w:unhideWhenUsed/>
    <w:qFormat/>
    <w:rsid w:val="00E23A1C"/>
    <w:pPr>
      <w:keepNext/>
      <w:keepLines/>
      <w:spacing w:before="160" w:after="80" w:line="278" w:lineRule="auto"/>
      <w:outlineLvl w:val="2"/>
    </w:pPr>
    <w:rPr>
      <w:rFonts w:eastAsiaTheme="majorEastAsia" w:cstheme="majorBidi"/>
      <w:color w:val="0F4761" w:themeColor="accent1" w:themeShade="BF"/>
      <w:kern w:val="2"/>
      <w:sz w:val="28"/>
      <w:szCs w:val="28"/>
      <w:lang w:val="en-SE" w:eastAsia="en-US"/>
      <w14:ligatures w14:val="standardContextual"/>
    </w:rPr>
  </w:style>
  <w:style w:type="paragraph" w:styleId="Heading4">
    <w:name w:val="heading 4"/>
    <w:basedOn w:val="Normal"/>
    <w:next w:val="Normal"/>
    <w:link w:val="Heading4Char"/>
    <w:uiPriority w:val="9"/>
    <w:semiHidden/>
    <w:unhideWhenUsed/>
    <w:qFormat/>
    <w:rsid w:val="00E23A1C"/>
    <w:pPr>
      <w:keepNext/>
      <w:keepLines/>
      <w:spacing w:before="80" w:after="40" w:line="278" w:lineRule="auto"/>
      <w:outlineLvl w:val="3"/>
    </w:pPr>
    <w:rPr>
      <w:rFonts w:eastAsiaTheme="majorEastAsia" w:cstheme="majorBidi"/>
      <w:i/>
      <w:iCs/>
      <w:color w:val="0F4761" w:themeColor="accent1" w:themeShade="BF"/>
      <w:kern w:val="2"/>
      <w:sz w:val="24"/>
      <w:szCs w:val="24"/>
      <w:lang w:val="en-SE" w:eastAsia="en-US"/>
      <w14:ligatures w14:val="standardContextual"/>
    </w:rPr>
  </w:style>
  <w:style w:type="paragraph" w:styleId="Heading5">
    <w:name w:val="heading 5"/>
    <w:basedOn w:val="Normal"/>
    <w:next w:val="Normal"/>
    <w:link w:val="Heading5Char"/>
    <w:uiPriority w:val="9"/>
    <w:semiHidden/>
    <w:unhideWhenUsed/>
    <w:qFormat/>
    <w:rsid w:val="00E23A1C"/>
    <w:pPr>
      <w:keepNext/>
      <w:keepLines/>
      <w:spacing w:before="80" w:after="40" w:line="278" w:lineRule="auto"/>
      <w:outlineLvl w:val="4"/>
    </w:pPr>
    <w:rPr>
      <w:rFonts w:eastAsiaTheme="majorEastAsia" w:cstheme="majorBidi"/>
      <w:color w:val="0F4761" w:themeColor="accent1" w:themeShade="BF"/>
      <w:kern w:val="2"/>
      <w:sz w:val="24"/>
      <w:szCs w:val="24"/>
      <w:lang w:val="en-SE" w:eastAsia="en-US"/>
      <w14:ligatures w14:val="standardContextual"/>
    </w:rPr>
  </w:style>
  <w:style w:type="paragraph" w:styleId="Heading6">
    <w:name w:val="heading 6"/>
    <w:basedOn w:val="Normal"/>
    <w:next w:val="Normal"/>
    <w:link w:val="Heading6Char"/>
    <w:uiPriority w:val="9"/>
    <w:semiHidden/>
    <w:unhideWhenUsed/>
    <w:qFormat/>
    <w:rsid w:val="00E23A1C"/>
    <w:pPr>
      <w:keepNext/>
      <w:keepLines/>
      <w:spacing w:before="40" w:after="0" w:line="278" w:lineRule="auto"/>
      <w:outlineLvl w:val="5"/>
    </w:pPr>
    <w:rPr>
      <w:rFonts w:eastAsiaTheme="majorEastAsia" w:cstheme="majorBidi"/>
      <w:i/>
      <w:iCs/>
      <w:color w:val="595959" w:themeColor="text1" w:themeTint="A6"/>
      <w:kern w:val="2"/>
      <w:sz w:val="24"/>
      <w:szCs w:val="24"/>
      <w:lang w:val="en-SE" w:eastAsia="en-US"/>
      <w14:ligatures w14:val="standardContextual"/>
    </w:rPr>
  </w:style>
  <w:style w:type="paragraph" w:styleId="Heading7">
    <w:name w:val="heading 7"/>
    <w:basedOn w:val="Normal"/>
    <w:next w:val="Normal"/>
    <w:link w:val="Heading7Char"/>
    <w:uiPriority w:val="9"/>
    <w:semiHidden/>
    <w:unhideWhenUsed/>
    <w:qFormat/>
    <w:rsid w:val="00E23A1C"/>
    <w:pPr>
      <w:keepNext/>
      <w:keepLines/>
      <w:spacing w:before="40" w:after="0" w:line="278" w:lineRule="auto"/>
      <w:outlineLvl w:val="6"/>
    </w:pPr>
    <w:rPr>
      <w:rFonts w:eastAsiaTheme="majorEastAsia" w:cstheme="majorBidi"/>
      <w:color w:val="595959" w:themeColor="text1" w:themeTint="A6"/>
      <w:kern w:val="2"/>
      <w:sz w:val="24"/>
      <w:szCs w:val="24"/>
      <w:lang w:val="en-SE" w:eastAsia="en-US"/>
      <w14:ligatures w14:val="standardContextual"/>
    </w:rPr>
  </w:style>
  <w:style w:type="paragraph" w:styleId="Heading8">
    <w:name w:val="heading 8"/>
    <w:basedOn w:val="Normal"/>
    <w:next w:val="Normal"/>
    <w:link w:val="Heading8Char"/>
    <w:uiPriority w:val="9"/>
    <w:semiHidden/>
    <w:unhideWhenUsed/>
    <w:qFormat/>
    <w:rsid w:val="00E23A1C"/>
    <w:pPr>
      <w:keepNext/>
      <w:keepLines/>
      <w:spacing w:after="0" w:line="278" w:lineRule="auto"/>
      <w:outlineLvl w:val="7"/>
    </w:pPr>
    <w:rPr>
      <w:rFonts w:eastAsiaTheme="majorEastAsia" w:cstheme="majorBidi"/>
      <w:i/>
      <w:iCs/>
      <w:color w:val="272727" w:themeColor="text1" w:themeTint="D8"/>
      <w:kern w:val="2"/>
      <w:sz w:val="24"/>
      <w:szCs w:val="24"/>
      <w:lang w:val="en-SE" w:eastAsia="en-US"/>
      <w14:ligatures w14:val="standardContextual"/>
    </w:rPr>
  </w:style>
  <w:style w:type="paragraph" w:styleId="Heading9">
    <w:name w:val="heading 9"/>
    <w:basedOn w:val="Normal"/>
    <w:next w:val="Normal"/>
    <w:link w:val="Heading9Char"/>
    <w:uiPriority w:val="9"/>
    <w:semiHidden/>
    <w:unhideWhenUsed/>
    <w:qFormat/>
    <w:rsid w:val="00E23A1C"/>
    <w:pPr>
      <w:keepNext/>
      <w:keepLines/>
      <w:spacing w:after="0" w:line="278" w:lineRule="auto"/>
      <w:outlineLvl w:val="8"/>
    </w:pPr>
    <w:rPr>
      <w:rFonts w:eastAsiaTheme="majorEastAsia" w:cstheme="majorBidi"/>
      <w:color w:val="272727" w:themeColor="text1" w:themeTint="D8"/>
      <w:kern w:val="2"/>
      <w:sz w:val="24"/>
      <w:szCs w:val="24"/>
      <w:lang w:val="en-SE"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1C"/>
    <w:rPr>
      <w:rFonts w:eastAsiaTheme="majorEastAsia" w:cstheme="majorBidi"/>
      <w:color w:val="272727" w:themeColor="text1" w:themeTint="D8"/>
    </w:rPr>
  </w:style>
  <w:style w:type="paragraph" w:styleId="Title">
    <w:name w:val="Title"/>
    <w:basedOn w:val="Normal"/>
    <w:next w:val="Normal"/>
    <w:link w:val="TitleChar"/>
    <w:uiPriority w:val="10"/>
    <w:qFormat/>
    <w:rsid w:val="00E23A1C"/>
    <w:pPr>
      <w:spacing w:after="80" w:line="240" w:lineRule="auto"/>
      <w:contextualSpacing/>
    </w:pPr>
    <w:rPr>
      <w:rFonts w:asciiTheme="majorHAnsi" w:eastAsiaTheme="majorEastAsia" w:hAnsiTheme="majorHAnsi" w:cstheme="majorBidi"/>
      <w:spacing w:val="-10"/>
      <w:kern w:val="28"/>
      <w:sz w:val="56"/>
      <w:szCs w:val="56"/>
      <w:lang w:val="en-SE" w:eastAsia="en-US"/>
      <w14:ligatures w14:val="standardContextual"/>
    </w:rPr>
  </w:style>
  <w:style w:type="character" w:customStyle="1" w:styleId="TitleChar">
    <w:name w:val="Title Char"/>
    <w:basedOn w:val="DefaultParagraphFont"/>
    <w:link w:val="Title"/>
    <w:uiPriority w:val="10"/>
    <w:rsid w:val="00E23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1C"/>
    <w:pPr>
      <w:numPr>
        <w:ilvl w:val="1"/>
      </w:numPr>
      <w:spacing w:after="160" w:line="278" w:lineRule="auto"/>
    </w:pPr>
    <w:rPr>
      <w:rFonts w:eastAsiaTheme="majorEastAsia" w:cstheme="majorBidi"/>
      <w:color w:val="595959" w:themeColor="text1" w:themeTint="A6"/>
      <w:spacing w:val="15"/>
      <w:kern w:val="2"/>
      <w:sz w:val="28"/>
      <w:szCs w:val="28"/>
      <w:lang w:val="en-SE" w:eastAsia="en-US"/>
      <w14:ligatures w14:val="standardContextual"/>
    </w:rPr>
  </w:style>
  <w:style w:type="character" w:customStyle="1" w:styleId="SubtitleChar">
    <w:name w:val="Subtitle Char"/>
    <w:basedOn w:val="DefaultParagraphFont"/>
    <w:link w:val="Subtitle"/>
    <w:uiPriority w:val="11"/>
    <w:rsid w:val="00E23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1C"/>
    <w:pPr>
      <w:spacing w:before="160" w:after="160" w:line="278" w:lineRule="auto"/>
      <w:jc w:val="center"/>
    </w:pPr>
    <w:rPr>
      <w:rFonts w:eastAsiaTheme="minorHAnsi"/>
      <w:i/>
      <w:iCs/>
      <w:color w:val="404040" w:themeColor="text1" w:themeTint="BF"/>
      <w:kern w:val="2"/>
      <w:sz w:val="24"/>
      <w:szCs w:val="24"/>
      <w:lang w:val="en-SE" w:eastAsia="en-US"/>
      <w14:ligatures w14:val="standardContextual"/>
    </w:rPr>
  </w:style>
  <w:style w:type="character" w:customStyle="1" w:styleId="QuoteChar">
    <w:name w:val="Quote Char"/>
    <w:basedOn w:val="DefaultParagraphFont"/>
    <w:link w:val="Quote"/>
    <w:uiPriority w:val="29"/>
    <w:rsid w:val="00E23A1C"/>
    <w:rPr>
      <w:i/>
      <w:iCs/>
      <w:color w:val="404040" w:themeColor="text1" w:themeTint="BF"/>
    </w:rPr>
  </w:style>
  <w:style w:type="paragraph" w:styleId="ListParagraph">
    <w:name w:val="List Paragraph"/>
    <w:basedOn w:val="Normal"/>
    <w:uiPriority w:val="34"/>
    <w:qFormat/>
    <w:rsid w:val="00E23A1C"/>
    <w:pPr>
      <w:spacing w:after="160" w:line="278" w:lineRule="auto"/>
      <w:ind w:left="720"/>
      <w:contextualSpacing/>
    </w:pPr>
    <w:rPr>
      <w:rFonts w:eastAsiaTheme="minorHAnsi"/>
      <w:kern w:val="2"/>
      <w:sz w:val="24"/>
      <w:szCs w:val="24"/>
      <w:lang w:val="en-SE" w:eastAsia="en-US"/>
      <w14:ligatures w14:val="standardContextual"/>
    </w:rPr>
  </w:style>
  <w:style w:type="character" w:styleId="IntenseEmphasis">
    <w:name w:val="Intense Emphasis"/>
    <w:basedOn w:val="DefaultParagraphFont"/>
    <w:uiPriority w:val="21"/>
    <w:qFormat/>
    <w:rsid w:val="00E23A1C"/>
    <w:rPr>
      <w:i/>
      <w:iCs/>
      <w:color w:val="0F4761" w:themeColor="accent1" w:themeShade="BF"/>
    </w:rPr>
  </w:style>
  <w:style w:type="paragraph" w:styleId="IntenseQuote">
    <w:name w:val="Intense Quote"/>
    <w:basedOn w:val="Normal"/>
    <w:next w:val="Normal"/>
    <w:link w:val="IntenseQuoteChar"/>
    <w:uiPriority w:val="30"/>
    <w:qFormat/>
    <w:rsid w:val="00E23A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SE" w:eastAsia="en-US"/>
      <w14:ligatures w14:val="standardContextual"/>
    </w:rPr>
  </w:style>
  <w:style w:type="character" w:customStyle="1" w:styleId="IntenseQuoteChar">
    <w:name w:val="Intense Quote Char"/>
    <w:basedOn w:val="DefaultParagraphFont"/>
    <w:link w:val="IntenseQuote"/>
    <w:uiPriority w:val="30"/>
    <w:rsid w:val="00E23A1C"/>
    <w:rPr>
      <w:i/>
      <w:iCs/>
      <w:color w:val="0F4761" w:themeColor="accent1" w:themeShade="BF"/>
    </w:rPr>
  </w:style>
  <w:style w:type="character" w:styleId="IntenseReference">
    <w:name w:val="Intense Reference"/>
    <w:basedOn w:val="DefaultParagraphFont"/>
    <w:uiPriority w:val="32"/>
    <w:qFormat/>
    <w:rsid w:val="00E23A1C"/>
    <w:rPr>
      <w:b/>
      <w:bCs/>
      <w:smallCaps/>
      <w:color w:val="0F4761" w:themeColor="accent1" w:themeShade="BF"/>
      <w:spacing w:val="5"/>
    </w:rPr>
  </w:style>
  <w:style w:type="paragraph" w:styleId="Header">
    <w:name w:val="header"/>
    <w:basedOn w:val="Normal"/>
    <w:link w:val="HeaderChar"/>
    <w:uiPriority w:val="99"/>
    <w:unhideWhenUsed/>
    <w:rsid w:val="00ED4328"/>
    <w:pPr>
      <w:spacing w:after="60" w:line="240" w:lineRule="auto"/>
      <w:ind w:right="2268"/>
    </w:pPr>
    <w:rPr>
      <w:rFonts w:ascii="Arial" w:hAnsi="Arial"/>
    </w:rPr>
  </w:style>
  <w:style w:type="character" w:customStyle="1" w:styleId="HeaderChar">
    <w:name w:val="Header Char"/>
    <w:basedOn w:val="DefaultParagraphFont"/>
    <w:link w:val="Header"/>
    <w:uiPriority w:val="99"/>
    <w:rsid w:val="00ED4328"/>
    <w:rPr>
      <w:rFonts w:ascii="Arial" w:eastAsiaTheme="minorEastAsia" w:hAnsi="Arial"/>
      <w:kern w:val="0"/>
      <w:sz w:val="22"/>
      <w:szCs w:val="22"/>
      <w:lang w:val="sv-SE" w:eastAsia="zh-TW"/>
      <w14:ligatures w14:val="none"/>
    </w:rPr>
  </w:style>
  <w:style w:type="paragraph" w:styleId="Footer">
    <w:name w:val="footer"/>
    <w:basedOn w:val="Normal"/>
    <w:link w:val="FooterChar"/>
    <w:uiPriority w:val="99"/>
    <w:unhideWhenUsed/>
    <w:rsid w:val="00ED4328"/>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ED4328"/>
    <w:rPr>
      <w:rFonts w:asciiTheme="majorHAnsi" w:eastAsiaTheme="minorEastAsia" w:hAnsiTheme="majorHAnsi"/>
      <w:kern w:val="0"/>
      <w:sz w:val="18"/>
      <w:szCs w:val="22"/>
      <w:lang w:val="sv-SE" w:eastAsia="zh-TW"/>
      <w14:ligatures w14:val="none"/>
    </w:rPr>
  </w:style>
  <w:style w:type="character" w:styleId="Hyperlink">
    <w:name w:val="Hyperlink"/>
    <w:basedOn w:val="DefaultParagraphFont"/>
    <w:uiPriority w:val="99"/>
    <w:rsid w:val="00ED4328"/>
    <w:rPr>
      <w:color w:val="467886" w:themeColor="hyperlink"/>
      <w:u w:val="single"/>
    </w:rPr>
  </w:style>
  <w:style w:type="paragraph" w:styleId="BodyText">
    <w:name w:val="Body Text"/>
    <w:basedOn w:val="Normal"/>
    <w:link w:val="BodyTextChar"/>
    <w:uiPriority w:val="99"/>
    <w:semiHidden/>
    <w:unhideWhenUsed/>
    <w:rsid w:val="00ED4328"/>
    <w:pPr>
      <w:spacing w:after="120"/>
    </w:pPr>
  </w:style>
  <w:style w:type="character" w:customStyle="1" w:styleId="BodyTextChar">
    <w:name w:val="Body Text Char"/>
    <w:basedOn w:val="DefaultParagraphFont"/>
    <w:link w:val="BodyText"/>
    <w:uiPriority w:val="99"/>
    <w:semiHidden/>
    <w:rsid w:val="00ED4328"/>
    <w:rPr>
      <w:rFonts w:eastAsiaTheme="minorEastAsia"/>
      <w:kern w:val="0"/>
      <w:sz w:val="22"/>
      <w:szCs w:val="22"/>
      <w:lang w:val="sv-SE" w:eastAsia="zh-TW"/>
      <w14:ligatures w14:val="none"/>
    </w:rPr>
  </w:style>
  <w:style w:type="table" w:customStyle="1" w:styleId="Tabellrutnt1">
    <w:name w:val="Tabellrutnät1"/>
    <w:basedOn w:val="TableNormal"/>
    <w:next w:val="TableGrid"/>
    <w:uiPriority w:val="39"/>
    <w:rsid w:val="00ED4328"/>
    <w:pPr>
      <w:spacing w:after="0" w:line="240" w:lineRule="auto"/>
    </w:pPr>
    <w:rPr>
      <w:rFonts w:eastAsia="MS Mincho" w:cs="Times New Roman"/>
      <w:kern w:val="0"/>
      <w:sz w:val="22"/>
      <w:szCs w:val="22"/>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D4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2072</Words>
  <Characters>11811</Characters>
  <Application>Microsoft Office Word</Application>
  <DocSecurity>0</DocSecurity>
  <Lines>98</Lines>
  <Paragraphs>27</Paragraphs>
  <ScaleCrop>false</ScaleCrop>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Dooley, Samuel</dc:creator>
  <cp:keywords/>
  <dc:description/>
  <cp:lastModifiedBy>Samuel Dooley</cp:lastModifiedBy>
  <cp:revision>39</cp:revision>
  <dcterms:created xsi:type="dcterms:W3CDTF">2025-12-29T06:04:00Z</dcterms:created>
  <dcterms:modified xsi:type="dcterms:W3CDTF">2026-01-09T13:58:00Z</dcterms:modified>
</cp:coreProperties>
</file>