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71D50" w14:textId="77777777" w:rsidR="001B31ED" w:rsidRPr="009B7F02" w:rsidRDefault="001B31ED" w:rsidP="00F23BC0">
      <w:pPr>
        <w:spacing w:before="0" w:after="200" w:line="276" w:lineRule="auto"/>
        <w:jc w:val="both"/>
        <w:rPr>
          <w:rFonts w:ascii="Calibri" w:eastAsia="Calibri" w:hAnsi="Calibri" w:cs="Times New Roman"/>
          <w:sz w:val="22"/>
        </w:rPr>
      </w:pPr>
      <w:r w:rsidRPr="009B7F02">
        <w:rPr>
          <w:rFonts w:ascii="Calibri" w:eastAsia="Calibri" w:hAnsi="Calibri" w:cs="Times New Roman"/>
          <w:sz w:val="22"/>
          <w:lang w:eastAsia="sv-SE"/>
        </w:rPr>
        <w:drawing>
          <wp:anchor distT="0" distB="0" distL="114300" distR="114300" simplePos="0" relativeHeight="251660288" behindDoc="1" locked="0" layoutInCell="1" allowOverlap="1" wp14:anchorId="5A7777C3" wp14:editId="7DC0A2DB">
            <wp:simplePos x="0" y="0"/>
            <wp:positionH relativeFrom="margin">
              <wp:align>center</wp:align>
            </wp:positionH>
            <wp:positionV relativeFrom="paragraph">
              <wp:posOffset>4831</wp:posOffset>
            </wp:positionV>
            <wp:extent cx="2853623" cy="1423284"/>
            <wp:effectExtent l="0" t="0" r="4445" b="5715"/>
            <wp:wrapNone/>
            <wp:docPr id="4" name="Picture 9" descr="MIUN_logoty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IUN_logotyp"/>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2639" r="12970" b="22309"/>
                    <a:stretch/>
                  </pic:blipFill>
                  <pic:spPr bwMode="auto">
                    <a:xfrm>
                      <a:off x="0" y="0"/>
                      <a:ext cx="2853623" cy="142328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2FC6EBD" w14:textId="77777777" w:rsidR="001B31ED" w:rsidRPr="009B7F02" w:rsidRDefault="001B31ED" w:rsidP="00F23BC0">
      <w:pPr>
        <w:spacing w:before="0" w:after="200" w:line="276" w:lineRule="auto"/>
        <w:rPr>
          <w:rFonts w:ascii="Palatino Linotype" w:eastAsia="Calibri" w:hAnsi="Palatino Linotype" w:cs="Times New Roman"/>
          <w:sz w:val="22"/>
        </w:rPr>
      </w:pPr>
    </w:p>
    <w:p w14:paraId="393118FC" w14:textId="77777777" w:rsidR="001B31ED" w:rsidRPr="009B7F02" w:rsidRDefault="001B31ED" w:rsidP="00F23BC0">
      <w:pPr>
        <w:spacing w:before="0" w:after="200" w:line="276" w:lineRule="auto"/>
        <w:rPr>
          <w:rFonts w:ascii="Palatino Linotype" w:eastAsia="Calibri" w:hAnsi="Palatino Linotype" w:cs="Times New Roman"/>
          <w:sz w:val="22"/>
        </w:rPr>
      </w:pPr>
    </w:p>
    <w:p w14:paraId="2B984A99" w14:textId="77777777" w:rsidR="001B31ED" w:rsidRPr="009B7F02" w:rsidRDefault="001B31ED" w:rsidP="00F23BC0">
      <w:pPr>
        <w:spacing w:before="0" w:after="200" w:line="276" w:lineRule="auto"/>
        <w:rPr>
          <w:rFonts w:ascii="Palatino Linotype" w:eastAsia="Calibri" w:hAnsi="Palatino Linotype" w:cs="Times New Roman"/>
          <w:sz w:val="22"/>
        </w:rPr>
      </w:pPr>
    </w:p>
    <w:p w14:paraId="0C729B43" w14:textId="77777777" w:rsidR="001B31ED" w:rsidRPr="009B7F02" w:rsidRDefault="001B31ED" w:rsidP="00F23BC0">
      <w:pPr>
        <w:spacing w:before="0" w:after="200" w:line="276" w:lineRule="auto"/>
        <w:rPr>
          <w:rFonts w:ascii="Palatino Linotype" w:eastAsia="Calibri" w:hAnsi="Palatino Linotype" w:cs="Times New Roman"/>
          <w:sz w:val="22"/>
        </w:rPr>
      </w:pPr>
    </w:p>
    <w:p w14:paraId="23BB1E5A" w14:textId="77777777" w:rsidR="001B31ED" w:rsidRPr="009B7F02" w:rsidRDefault="001B31ED" w:rsidP="00F23BC0">
      <w:pPr>
        <w:spacing w:before="0" w:after="200" w:line="276" w:lineRule="auto"/>
        <w:rPr>
          <w:rFonts w:ascii="Palatino Linotype" w:eastAsia="Calibri" w:hAnsi="Palatino Linotype" w:cs="Times New Roman"/>
          <w:sz w:val="22"/>
        </w:rPr>
      </w:pPr>
      <w:r w:rsidRPr="009B7F02">
        <w:rPr>
          <w:rFonts w:ascii="Calibri" w:eastAsia="Calibri" w:hAnsi="Calibri" w:cs="Times New Roman"/>
          <w:sz w:val="22"/>
          <w:lang w:eastAsia="sv-SE"/>
        </w:rPr>
        <mc:AlternateContent>
          <mc:Choice Requires="wps">
            <w:drawing>
              <wp:anchor distT="0" distB="0" distL="114300" distR="114300" simplePos="0" relativeHeight="251661312" behindDoc="0" locked="0" layoutInCell="1" allowOverlap="1" wp14:anchorId="3B612248" wp14:editId="186CF036">
                <wp:simplePos x="0" y="0"/>
                <wp:positionH relativeFrom="margin">
                  <wp:posOffset>1676428</wp:posOffset>
                </wp:positionH>
                <wp:positionV relativeFrom="paragraph">
                  <wp:posOffset>202703</wp:posOffset>
                </wp:positionV>
                <wp:extent cx="2392045" cy="850790"/>
                <wp:effectExtent l="0" t="0" r="8255" b="6985"/>
                <wp:wrapNone/>
                <wp:docPr id="15" name="Textruta 15"/>
                <wp:cNvGraphicFramePr/>
                <a:graphic xmlns:a="http://schemas.openxmlformats.org/drawingml/2006/main">
                  <a:graphicData uri="http://schemas.microsoft.com/office/word/2010/wordprocessingShape">
                    <wps:wsp>
                      <wps:cNvSpPr txBox="1"/>
                      <wps:spPr>
                        <a:xfrm>
                          <a:off x="0" y="0"/>
                          <a:ext cx="2392045" cy="850790"/>
                        </a:xfrm>
                        <a:prstGeom prst="rect">
                          <a:avLst/>
                        </a:prstGeom>
                        <a:solidFill>
                          <a:sysClr val="window" lastClr="FFFFFF"/>
                        </a:solidFill>
                        <a:ln w="6350">
                          <a:noFill/>
                        </a:ln>
                        <a:effectLst/>
                      </wps:spPr>
                      <wps:txbx>
                        <w:txbxContent>
                          <w:p w14:paraId="2D1E6CA1" w14:textId="373EDC84" w:rsidR="001B31ED" w:rsidRPr="009B7F02" w:rsidRDefault="001702DA" w:rsidP="001B31ED">
                            <w:pPr>
                              <w:jc w:val="center"/>
                              <w:rPr>
                                <w:rFonts w:ascii="Palatino Linotype" w:hAnsi="Palatino Linotype"/>
                              </w:rPr>
                            </w:pPr>
                            <w:r w:rsidRPr="009B7F02">
                              <w:rPr>
                                <w:rFonts w:ascii="Palatino Linotype" w:hAnsi="Palatino Linotype"/>
                              </w:rPr>
                              <w:t>Institutionen</w:t>
                            </w:r>
                            <w:r w:rsidR="001B31ED" w:rsidRPr="009B7F02">
                              <w:rPr>
                                <w:rFonts w:ascii="Palatino Linotype" w:hAnsi="Palatino Linotype"/>
                              </w:rPr>
                              <w:t xml:space="preserve"> för </w:t>
                            </w:r>
                            <w:r w:rsidR="00BD6D25" w:rsidRPr="009B7F02">
                              <w:rPr>
                                <w:rFonts w:ascii="Palatino Linotype" w:hAnsi="Palatino Linotype"/>
                              </w:rPr>
                              <w:t>hälsovetenskaper - omvårdnad</w:t>
                            </w:r>
                          </w:p>
                          <w:p w14:paraId="033A3369" w14:textId="4F40B030" w:rsidR="001B31ED" w:rsidRPr="009B7F02" w:rsidRDefault="001B31ED" w:rsidP="00B35266">
                            <w:pPr>
                              <w:rPr>
                                <w:rFonts w:ascii="Palatino Linotype" w:hAnsi="Palatino Linotyp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612248" id="_x0000_t202" coordsize="21600,21600" o:spt="202" path="m,l,21600r21600,l21600,xe">
                <v:stroke joinstyle="miter"/>
                <v:path gradientshapeok="t" o:connecttype="rect"/>
              </v:shapetype>
              <v:shape id="Textruta 15" o:spid="_x0000_s1026" type="#_x0000_t202" style="position:absolute;margin-left:132pt;margin-top:15.95pt;width:188.35pt;height:67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" fillcolor="window" stroked="f" strokeweight=".5pt">
                <v:textbox>
                  <w:txbxContent>
                    <w:p w14:paraId="2D1E6CA1" w14:textId="373EDC84" w:rsidR="001B31ED" w:rsidRPr="009B7F02" w:rsidRDefault="001702DA" w:rsidP="001B31ED">
                      <w:pPr>
                        <w:jc w:val="center"/>
                        <w:rPr>
                          <w:rFonts w:ascii="Palatino Linotype" w:hAnsi="Palatino Linotype"/>
                        </w:rPr>
                      </w:pPr>
                      <w:r w:rsidRPr="009B7F02">
                        <w:rPr>
                          <w:rFonts w:ascii="Palatino Linotype" w:hAnsi="Palatino Linotype"/>
                        </w:rPr>
                        <w:t>Institutionen</w:t>
                      </w:r>
                      <w:r w:rsidR="001B31ED" w:rsidRPr="009B7F02">
                        <w:rPr>
                          <w:rFonts w:ascii="Palatino Linotype" w:hAnsi="Palatino Linotype"/>
                        </w:rPr>
                        <w:t xml:space="preserve"> för </w:t>
                      </w:r>
                      <w:r w:rsidR="00BD6D25" w:rsidRPr="009B7F02">
                        <w:rPr>
                          <w:rFonts w:ascii="Palatino Linotype" w:hAnsi="Palatino Linotype"/>
                        </w:rPr>
                        <w:t>hälsovetenskaper - omvårdnad</w:t>
                      </w:r>
                    </w:p>
                    <w:p w14:paraId="033A3369" w14:textId="4F40B030" w:rsidR="001B31ED" w:rsidRPr="009B7F02" w:rsidRDefault="001B31ED" w:rsidP="00B35266">
                      <w:pPr>
                        <w:rPr>
                          <w:rFonts w:ascii="Palatino Linotype" w:hAnsi="Palatino Linotype"/>
                        </w:rPr>
                      </w:pPr>
                    </w:p>
                  </w:txbxContent>
                </v:textbox>
                <w10:wrap anchorx="margin"/>
              </v:shape>
            </w:pict>
          </mc:Fallback>
        </mc:AlternateContent>
      </w:r>
    </w:p>
    <w:p w14:paraId="5C882155" w14:textId="77777777" w:rsidR="001B31ED" w:rsidRPr="009B7F02" w:rsidRDefault="001B31ED" w:rsidP="00F23BC0">
      <w:pPr>
        <w:spacing w:before="0" w:after="200" w:line="276" w:lineRule="auto"/>
        <w:rPr>
          <w:rFonts w:ascii="Palatino Linotype" w:eastAsia="Calibri" w:hAnsi="Palatino Linotype" w:cs="Times New Roman"/>
          <w:sz w:val="22"/>
        </w:rPr>
      </w:pPr>
    </w:p>
    <w:p w14:paraId="6D73B462" w14:textId="77777777" w:rsidR="001B31ED" w:rsidRPr="009B7F02" w:rsidRDefault="001B31ED" w:rsidP="00F23BC0">
      <w:pPr>
        <w:spacing w:before="0" w:after="200" w:line="276" w:lineRule="auto"/>
        <w:rPr>
          <w:rFonts w:ascii="Palatino Linotype" w:eastAsia="Calibri" w:hAnsi="Palatino Linotype" w:cs="Times New Roman"/>
          <w:sz w:val="22"/>
        </w:rPr>
      </w:pPr>
    </w:p>
    <w:p w14:paraId="0ADC1322" w14:textId="77777777" w:rsidR="001B31ED" w:rsidRPr="009B7F02" w:rsidRDefault="001B31ED" w:rsidP="00F23BC0">
      <w:pPr>
        <w:spacing w:before="0" w:after="200" w:line="276" w:lineRule="auto"/>
        <w:rPr>
          <w:rFonts w:ascii="Palatino Linotype" w:eastAsia="Calibri" w:hAnsi="Palatino Linotype" w:cs="Times New Roman"/>
          <w:sz w:val="22"/>
        </w:rPr>
      </w:pPr>
    </w:p>
    <w:p w14:paraId="37D6B8D3" w14:textId="77777777" w:rsidR="001B31ED" w:rsidRPr="009B7F02" w:rsidRDefault="001B31ED" w:rsidP="00F23BC0">
      <w:pPr>
        <w:spacing w:before="0" w:after="200" w:line="276" w:lineRule="auto"/>
        <w:rPr>
          <w:rFonts w:ascii="Palatino Linotype" w:eastAsia="Calibri" w:hAnsi="Palatino Linotype" w:cs="Times New Roman"/>
          <w:sz w:val="22"/>
        </w:rPr>
      </w:pPr>
    </w:p>
    <w:p w14:paraId="437D3657" w14:textId="77777777" w:rsidR="001B31ED" w:rsidRPr="009B7F02" w:rsidRDefault="001B31ED" w:rsidP="00F23BC0">
      <w:pPr>
        <w:spacing w:before="0" w:after="200" w:line="276" w:lineRule="auto"/>
        <w:rPr>
          <w:rFonts w:ascii="Palatino Linotype" w:eastAsia="Calibri" w:hAnsi="Palatino Linotype" w:cs="Times New Roman"/>
          <w:sz w:val="22"/>
        </w:rPr>
      </w:pPr>
    </w:p>
    <w:p w14:paraId="359A9095" w14:textId="77777777" w:rsidR="001B31ED" w:rsidRPr="009B7F02" w:rsidRDefault="001B31ED" w:rsidP="00F23BC0">
      <w:pPr>
        <w:spacing w:before="0" w:after="200" w:line="276" w:lineRule="auto"/>
        <w:rPr>
          <w:rFonts w:ascii="Palatino Linotype" w:eastAsia="Calibri" w:hAnsi="Palatino Linotype" w:cs="Times New Roman"/>
          <w:sz w:val="22"/>
        </w:rPr>
      </w:pPr>
    </w:p>
    <w:p w14:paraId="05A969F7" w14:textId="77777777" w:rsidR="001B31ED" w:rsidRPr="009B7F02" w:rsidRDefault="001B31ED" w:rsidP="00F23BC0">
      <w:pPr>
        <w:spacing w:before="0" w:after="200" w:line="276" w:lineRule="auto"/>
        <w:rPr>
          <w:rFonts w:ascii="Palatino Linotype" w:eastAsia="Calibri" w:hAnsi="Palatino Linotype" w:cs="Times New Roman"/>
          <w:sz w:val="22"/>
        </w:rPr>
      </w:pPr>
    </w:p>
    <w:p w14:paraId="1DAE411F" w14:textId="0E8DA4B0" w:rsidR="0025266D" w:rsidRPr="009B7F02" w:rsidRDefault="0025266D" w:rsidP="00F23BC0">
      <w:pPr>
        <w:pStyle w:val="Heading2"/>
        <w:spacing w:line="276" w:lineRule="auto"/>
        <w:ind w:right="-434"/>
        <w:rPr>
          <w:rFonts w:cstheme="majorHAnsi"/>
          <w:b/>
          <w:bCs/>
          <w:sz w:val="38"/>
          <w:szCs w:val="38"/>
        </w:rPr>
      </w:pPr>
      <w:r w:rsidRPr="009B7F02">
        <w:rPr>
          <w:rStyle w:val="normalchar1"/>
          <w:rFonts w:asciiTheme="majorHAnsi" w:hAnsiTheme="majorHAnsi" w:cstheme="majorHAnsi"/>
          <w:b/>
          <w:bCs/>
          <w:sz w:val="38"/>
          <w:szCs w:val="38"/>
        </w:rPr>
        <w:t xml:space="preserve">Muntlig examination i grupp med skriftlig individuell inlämningsuppgift utifrån VFU. </w:t>
      </w:r>
    </w:p>
    <w:p w14:paraId="3A801BC9" w14:textId="77777777" w:rsidR="001B31ED" w:rsidRPr="009B7F02" w:rsidRDefault="001B31ED" w:rsidP="00F23BC0">
      <w:pPr>
        <w:spacing w:before="0" w:after="200" w:line="276" w:lineRule="auto"/>
        <w:rPr>
          <w:rFonts w:ascii="Calibri" w:eastAsia="Calibri" w:hAnsi="Calibri" w:cs="Times New Roman"/>
          <w:sz w:val="22"/>
        </w:rPr>
      </w:pPr>
    </w:p>
    <w:p w14:paraId="5FB6CB4E" w14:textId="7FA92455" w:rsidR="001B31ED" w:rsidRPr="009B7F02" w:rsidRDefault="00546AC0" w:rsidP="00F23BC0">
      <w:pPr>
        <w:spacing w:before="0" w:after="200" w:line="276" w:lineRule="auto"/>
        <w:rPr>
          <w:rFonts w:ascii="Palatino Linotype" w:eastAsia="Calibri" w:hAnsi="Palatino Linotype" w:cs="Times New Roman"/>
          <w:sz w:val="22"/>
        </w:rPr>
      </w:pPr>
      <w:r w:rsidRPr="009B7F02">
        <w:rPr>
          <w:rFonts w:ascii="Palatino Linotype" w:eastAsia="Calibri" w:hAnsi="Palatino Linotype" w:cs="Times New Roman"/>
          <w:sz w:val="22"/>
        </w:rPr>
        <w:t>Samuel Dooley</w:t>
      </w:r>
    </w:p>
    <w:p w14:paraId="02A24EA6" w14:textId="77777777" w:rsidR="001B31ED" w:rsidRPr="009B7F02" w:rsidRDefault="001B31ED" w:rsidP="00F23BC0">
      <w:pPr>
        <w:spacing w:before="0" w:after="200" w:line="276" w:lineRule="auto"/>
        <w:rPr>
          <w:rFonts w:ascii="Calibri" w:eastAsia="Calibri" w:hAnsi="Calibri" w:cs="Times New Roman"/>
          <w:sz w:val="22"/>
        </w:rPr>
      </w:pPr>
    </w:p>
    <w:p w14:paraId="27AFEB95" w14:textId="77777777" w:rsidR="001B31ED" w:rsidRPr="009B7F02" w:rsidRDefault="001B31ED" w:rsidP="00F23BC0">
      <w:pPr>
        <w:spacing w:before="0" w:after="200" w:line="276" w:lineRule="auto"/>
        <w:rPr>
          <w:rFonts w:ascii="Calibri" w:eastAsia="Calibri" w:hAnsi="Calibri" w:cs="Times New Roman"/>
          <w:sz w:val="22"/>
        </w:rPr>
      </w:pPr>
    </w:p>
    <w:p w14:paraId="22ED6C3B" w14:textId="77777777" w:rsidR="001B31ED" w:rsidRPr="009B7F02" w:rsidRDefault="001B31ED" w:rsidP="00F23BC0">
      <w:pPr>
        <w:spacing w:before="0" w:after="200" w:line="276" w:lineRule="auto"/>
        <w:rPr>
          <w:rFonts w:ascii="Calibri" w:eastAsia="Calibri" w:hAnsi="Calibri" w:cs="Times New Roman"/>
          <w:sz w:val="22"/>
        </w:rPr>
      </w:pPr>
    </w:p>
    <w:p w14:paraId="095DC74A" w14:textId="77777777" w:rsidR="001B31ED" w:rsidRPr="009B7F02" w:rsidRDefault="001B31ED" w:rsidP="00F23BC0">
      <w:pPr>
        <w:spacing w:before="0" w:after="200" w:line="276" w:lineRule="auto"/>
        <w:rPr>
          <w:rFonts w:ascii="Calibri" w:eastAsia="Calibri" w:hAnsi="Calibri" w:cs="Times New Roman"/>
          <w:sz w:val="22"/>
        </w:rPr>
      </w:pPr>
    </w:p>
    <w:p w14:paraId="6DB309AB" w14:textId="77777777" w:rsidR="001B31ED" w:rsidRPr="009B7F02" w:rsidRDefault="001B31ED" w:rsidP="00F23BC0">
      <w:pPr>
        <w:spacing w:before="0" w:after="200" w:line="276" w:lineRule="auto"/>
        <w:rPr>
          <w:rFonts w:ascii="Calibri" w:eastAsia="Calibri" w:hAnsi="Calibri" w:cs="Times New Roman"/>
          <w:sz w:val="22"/>
        </w:rPr>
      </w:pPr>
    </w:p>
    <w:p w14:paraId="4BB56682" w14:textId="21460FD9" w:rsidR="001B31ED" w:rsidRPr="009B7F02" w:rsidRDefault="001B31ED" w:rsidP="00F23BC0">
      <w:pPr>
        <w:spacing w:before="0" w:after="200" w:line="276" w:lineRule="auto"/>
        <w:rPr>
          <w:rFonts w:ascii="Palatino Linotype" w:eastAsia="Calibri" w:hAnsi="Palatino Linotype" w:cs="Times New Roman"/>
          <w:sz w:val="22"/>
        </w:rPr>
      </w:pPr>
    </w:p>
    <w:p w14:paraId="250F1CA6" w14:textId="5E5AB449" w:rsidR="002C2496" w:rsidRPr="009B7F02" w:rsidRDefault="00780FE8" w:rsidP="00F23BC0">
      <w:pPr>
        <w:spacing w:before="0" w:after="200" w:line="276" w:lineRule="auto"/>
        <w:rPr>
          <w:rFonts w:ascii="Palatino Linotype" w:eastAsia="Calibri" w:hAnsi="Palatino Linotype" w:cs="Times New Roman"/>
          <w:sz w:val="22"/>
        </w:rPr>
      </w:pPr>
      <w:r w:rsidRPr="009B7F02">
        <w:rPr>
          <w:rFonts w:ascii="Palatino Linotype" w:eastAsia="Calibri" w:hAnsi="Palatino Linotype" w:cs="Times New Roman"/>
          <w:sz w:val="22"/>
        </w:rPr>
        <w:t>V</w:t>
      </w:r>
      <w:r w:rsidR="002C2496" w:rsidRPr="009B7F02">
        <w:rPr>
          <w:rFonts w:ascii="Palatino Linotype" w:eastAsia="Calibri" w:hAnsi="Palatino Linotype" w:cs="Times New Roman"/>
          <w:sz w:val="22"/>
        </w:rPr>
        <w:t>T 202</w:t>
      </w:r>
      <w:r w:rsidRPr="009B7F02">
        <w:rPr>
          <w:rFonts w:ascii="Palatino Linotype" w:eastAsia="Calibri" w:hAnsi="Palatino Linotype" w:cs="Times New Roman"/>
          <w:sz w:val="22"/>
        </w:rPr>
        <w:t>5</w:t>
      </w:r>
    </w:p>
    <w:p w14:paraId="092A5907" w14:textId="41ACE7B0" w:rsidR="001B31ED" w:rsidRPr="009B7F02" w:rsidRDefault="001702DA" w:rsidP="00F23BC0">
      <w:pPr>
        <w:spacing w:before="0" w:after="200" w:line="276" w:lineRule="auto"/>
        <w:rPr>
          <w:rFonts w:ascii="Palatino Linotype" w:eastAsia="Calibri" w:hAnsi="Palatino Linotype" w:cs="Times New Roman"/>
          <w:sz w:val="22"/>
        </w:rPr>
      </w:pPr>
      <w:r w:rsidRPr="009B7F02">
        <w:rPr>
          <w:rFonts w:ascii="Palatino Linotype" w:eastAsia="Calibri" w:hAnsi="Palatino Linotype" w:cs="Times New Roman"/>
          <w:sz w:val="22"/>
        </w:rPr>
        <w:t xml:space="preserve">Omvårdnad </w:t>
      </w:r>
    </w:p>
    <w:p w14:paraId="214120CF" w14:textId="37787651" w:rsidR="002C2496" w:rsidRPr="009B7F02" w:rsidRDefault="002C2496" w:rsidP="00F23BC0">
      <w:pPr>
        <w:pStyle w:val="Heading2"/>
        <w:spacing w:line="276" w:lineRule="auto"/>
        <w:ind w:right="-434"/>
        <w:rPr>
          <w:rFonts w:asciiTheme="minorHAnsi" w:hAnsiTheme="minorHAnsi"/>
          <w:sz w:val="22"/>
          <w:szCs w:val="22"/>
        </w:rPr>
      </w:pPr>
      <w:r w:rsidRPr="009B7F02">
        <w:rPr>
          <w:rFonts w:ascii="Palatino Linotype" w:eastAsia="Calibri" w:hAnsi="Palatino Linotype" w:cs="Times New Roman"/>
          <w:sz w:val="22"/>
        </w:rPr>
        <w:t>OM</w:t>
      </w:r>
      <w:r w:rsidR="0025266D" w:rsidRPr="009B7F02">
        <w:rPr>
          <w:rFonts w:ascii="Palatino Linotype" w:eastAsia="Calibri" w:hAnsi="Palatino Linotype" w:cs="Times New Roman"/>
          <w:sz w:val="22"/>
        </w:rPr>
        <w:t xml:space="preserve">117G </w:t>
      </w:r>
      <w:r w:rsidR="0025266D" w:rsidRPr="009B7F02">
        <w:rPr>
          <w:rStyle w:val="normalchar1"/>
          <w:rFonts w:asciiTheme="minorHAnsi" w:hAnsiTheme="minorHAnsi"/>
          <w:sz w:val="22"/>
          <w:szCs w:val="22"/>
        </w:rPr>
        <w:t>Muntlig examination i grupp med skriftlig individuell inlämningsuppgift utifrån VFU. Muntlig och skriftlig examinationsuppgift, 3,0 hp</w:t>
      </w:r>
    </w:p>
    <w:p w14:paraId="38A6262E" w14:textId="77777777" w:rsidR="001B31ED" w:rsidRPr="009B7F02" w:rsidRDefault="001B31ED" w:rsidP="00F23BC0">
      <w:pPr>
        <w:spacing w:before="0" w:after="200" w:line="276" w:lineRule="auto"/>
        <w:rPr>
          <w:rFonts w:ascii="Palatino Linotype" w:eastAsia="Calibri" w:hAnsi="Palatino Linotype" w:cs="Times New Roman"/>
          <w:sz w:val="22"/>
        </w:rPr>
      </w:pPr>
      <w:r w:rsidRPr="009B7F02">
        <w:rPr>
          <w:rFonts w:ascii="Palatino Linotype" w:eastAsia="Calibri" w:hAnsi="Palatino Linotype" w:cs="Times New Roman"/>
          <w:sz w:val="22"/>
          <w:lang w:eastAsia="sv-SE"/>
        </w:rPr>
        <mc:AlternateContent>
          <mc:Choice Requires="wps">
            <w:drawing>
              <wp:anchor distT="0" distB="0" distL="114300" distR="114300" simplePos="0" relativeHeight="251659264" behindDoc="0" locked="0" layoutInCell="1" allowOverlap="1" wp14:anchorId="2648091B" wp14:editId="34922135">
                <wp:simplePos x="0" y="0"/>
                <wp:positionH relativeFrom="column">
                  <wp:posOffset>5574030</wp:posOffset>
                </wp:positionH>
                <wp:positionV relativeFrom="paragraph">
                  <wp:posOffset>360680</wp:posOffset>
                </wp:positionV>
                <wp:extent cx="219710" cy="197485"/>
                <wp:effectExtent l="0" t="1905" r="2540" b="63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974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971718" w14:textId="77777777" w:rsidR="001B31ED" w:rsidRPr="009B7F02" w:rsidRDefault="001B31ED" w:rsidP="001B31E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48091B" id="Text Box 2" o:spid="_x0000_s1027" type="#_x0000_t202" style="position:absolute;margin-left:438.9pt;margin-top:28.4pt;width:17.3pt;height:15.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" stroked="f">
                <v:textbox>
                  <w:txbxContent>
                    <w:p w14:paraId="38971718" w14:textId="77777777" w:rsidR="001B31ED" w:rsidRPr="009B7F02" w:rsidRDefault="001B31ED" w:rsidP="001B31ED"/>
                  </w:txbxContent>
                </v:textbox>
              </v:shape>
            </w:pict>
          </mc:Fallback>
        </mc:AlternateContent>
      </w:r>
      <w:r w:rsidRPr="009B7F02">
        <w:rPr>
          <w:rFonts w:ascii="Palatino Linotype" w:eastAsia="Calibri" w:hAnsi="Palatino Linotype" w:cs="Times New Roman"/>
          <w:sz w:val="22"/>
        </w:rPr>
        <w:t>Sjuksköterskeprogrammet 180 hp</w:t>
      </w:r>
    </w:p>
    <w:p w14:paraId="74148182" w14:textId="5DAA1EF2" w:rsidR="00810C5C" w:rsidRPr="009B7F02" w:rsidRDefault="00780FE8" w:rsidP="002B5D7A">
      <w:pPr>
        <w:spacing w:before="0" w:after="160" w:line="276" w:lineRule="auto"/>
        <w:rPr>
          <w:rFonts w:asciiTheme="majorHAnsi" w:hAnsiTheme="majorHAnsi" w:cstheme="majorHAnsi"/>
          <w:sz w:val="34"/>
          <w:szCs w:val="34"/>
        </w:rPr>
      </w:pPr>
      <w:r w:rsidRPr="009B7F02">
        <w:br w:type="page"/>
      </w:r>
      <w:r w:rsidR="00FA2191" w:rsidRPr="009B7F02">
        <w:rPr>
          <w:rFonts w:asciiTheme="majorHAnsi" w:hAnsiTheme="majorHAnsi" w:cstheme="majorHAnsi"/>
          <w:sz w:val="34"/>
          <w:szCs w:val="34"/>
        </w:rPr>
        <w:lastRenderedPageBreak/>
        <w:t>Del 1 Bemötande</w:t>
      </w:r>
    </w:p>
    <w:p w14:paraId="03EE539C" w14:textId="6A2221C1" w:rsidR="00950803" w:rsidRPr="009B7F02" w:rsidRDefault="00950803" w:rsidP="00F23BC0">
      <w:pPr>
        <w:spacing w:line="276" w:lineRule="auto"/>
        <w:rPr>
          <w:rFonts w:cstheme="majorHAnsi"/>
          <w:sz w:val="22"/>
        </w:rPr>
      </w:pPr>
      <w:r w:rsidRPr="009B7F02">
        <w:rPr>
          <w:rFonts w:cstheme="majorHAnsi"/>
          <w:sz w:val="22"/>
        </w:rPr>
        <w:t>1a.</w:t>
      </w:r>
      <w:r w:rsidRPr="009B7F02">
        <w:rPr>
          <w:rFonts w:cstheme="majorHAnsi"/>
          <w:b/>
          <w:bCs/>
          <w:sz w:val="22"/>
        </w:rPr>
        <w:t xml:space="preserve"> </w:t>
      </w:r>
      <w:r w:rsidRPr="009B7F02">
        <w:rPr>
          <w:rFonts w:cstheme="majorHAnsi"/>
          <w:sz w:val="22"/>
        </w:rPr>
        <w:t>Patienten känner sig inte förstådd, kanske inte tar medicin enlig ordination för de har inte förtroende för läkarens. De känner sig inte sedda. Patienten kanske inte berättar allt om sig själv utan delger bara en liten del. Det kan gå väldigt illa om man inte lyssnar på patienten på ett bra sätt. Brist på kommunikation skapar osäkerhet. Patienten blir frustrerad och arg fast de egentligen är arg på bemötande (</w:t>
      </w:r>
      <w:r w:rsidR="001E26ED" w:rsidRPr="009B7F02">
        <w:rPr>
          <w:rFonts w:cstheme="majorHAnsi"/>
          <w:sz w:val="22"/>
        </w:rPr>
        <w:t>Billger</w:t>
      </w:r>
      <w:r w:rsidR="001E26ED">
        <w:rPr>
          <w:rFonts w:cstheme="majorHAnsi"/>
          <w:sz w:val="22"/>
        </w:rPr>
        <w:t xml:space="preserve">, </w:t>
      </w:r>
      <w:r w:rsidR="00AB47AB">
        <w:rPr>
          <w:rFonts w:cstheme="majorHAnsi"/>
          <w:sz w:val="22"/>
        </w:rPr>
        <w:t>2</w:t>
      </w:r>
      <w:r w:rsidR="001E29B4">
        <w:rPr>
          <w:rFonts w:cstheme="majorHAnsi"/>
          <w:sz w:val="22"/>
        </w:rPr>
        <w:t>017</w:t>
      </w:r>
      <w:r w:rsidRPr="009B7F02">
        <w:rPr>
          <w:rFonts w:cstheme="majorHAnsi"/>
          <w:sz w:val="22"/>
        </w:rPr>
        <w:t>).</w:t>
      </w:r>
    </w:p>
    <w:p w14:paraId="690A3FA4" w14:textId="77777777" w:rsidR="00950803" w:rsidRPr="009B7F02" w:rsidRDefault="00950803" w:rsidP="00F23BC0">
      <w:pPr>
        <w:spacing w:line="276" w:lineRule="auto"/>
        <w:rPr>
          <w:rFonts w:cstheme="majorHAnsi"/>
          <w:sz w:val="22"/>
        </w:rPr>
      </w:pPr>
    </w:p>
    <w:p w14:paraId="1462DD27" w14:textId="5AABA90A" w:rsidR="00950803" w:rsidRPr="009B7F02" w:rsidRDefault="00950803" w:rsidP="00F23BC0">
      <w:pPr>
        <w:spacing w:line="276" w:lineRule="auto"/>
        <w:rPr>
          <w:rFonts w:cstheme="majorHAnsi"/>
          <w:sz w:val="22"/>
        </w:rPr>
      </w:pPr>
      <w:r w:rsidRPr="009B7F02">
        <w:rPr>
          <w:rFonts w:cstheme="majorHAnsi"/>
          <w:sz w:val="22"/>
        </w:rPr>
        <w:t>1b.</w:t>
      </w:r>
      <w:r w:rsidR="008F7631" w:rsidRPr="009B7F02">
        <w:rPr>
          <w:rFonts w:cstheme="majorHAnsi"/>
          <w:sz w:val="22"/>
        </w:rPr>
        <w:t xml:space="preserve"> </w:t>
      </w:r>
      <w:r w:rsidRPr="009B7F02">
        <w:rPr>
          <w:rFonts w:cstheme="majorHAnsi"/>
          <w:sz w:val="22"/>
        </w:rPr>
        <w:t>En anställd som inte har svenska som modersmål och har svårt att både förstå och kommunicera på svenska tar en patient som sitter i rullstol in till dennes rum. Eftersom denne inte kan fråga om patienten vill ligga i sin säng eller bara sitta i sin rullstol så kan inte patientens behov tillmötesgå på ett bra sätt. Kommunikation är väldigt viktigt för patientsäkerheten.</w:t>
      </w:r>
    </w:p>
    <w:p w14:paraId="2FCADF82" w14:textId="77777777" w:rsidR="00950803" w:rsidRPr="009B7F02" w:rsidRDefault="00950803" w:rsidP="00F23BC0">
      <w:pPr>
        <w:spacing w:line="276" w:lineRule="auto"/>
        <w:rPr>
          <w:rFonts w:cstheme="majorHAnsi"/>
          <w:sz w:val="22"/>
        </w:rPr>
      </w:pPr>
    </w:p>
    <w:p w14:paraId="60B448FC" w14:textId="15D6A2D1" w:rsidR="00950803" w:rsidRPr="009B7F02" w:rsidRDefault="00950803" w:rsidP="00F23BC0">
      <w:pPr>
        <w:spacing w:line="276" w:lineRule="auto"/>
        <w:rPr>
          <w:rFonts w:cstheme="majorHAnsi"/>
          <w:sz w:val="22"/>
        </w:rPr>
      </w:pPr>
      <w:r w:rsidRPr="009B7F02">
        <w:rPr>
          <w:rFonts w:cstheme="majorHAnsi"/>
          <w:sz w:val="22"/>
        </w:rPr>
        <w:t>1c.</w:t>
      </w:r>
      <w:r w:rsidRPr="009B7F02">
        <w:rPr>
          <w:rFonts w:cstheme="majorHAnsi"/>
          <w:b/>
          <w:bCs/>
          <w:sz w:val="22"/>
        </w:rPr>
        <w:t xml:space="preserve"> </w:t>
      </w:r>
      <w:r w:rsidRPr="009B7F02">
        <w:rPr>
          <w:rFonts w:cstheme="majorHAnsi"/>
          <w:sz w:val="22"/>
        </w:rPr>
        <w:t>Poddens diskussioner som leds av Billger (</w:t>
      </w:r>
      <w:r w:rsidR="001E29B4">
        <w:rPr>
          <w:rFonts w:cstheme="majorHAnsi"/>
          <w:sz w:val="22"/>
        </w:rPr>
        <w:t>2017</w:t>
      </w:r>
      <w:r w:rsidRPr="009B7F02">
        <w:rPr>
          <w:rFonts w:cstheme="majorHAnsi"/>
          <w:sz w:val="22"/>
        </w:rPr>
        <w:t>) tar upp viktiga delar som är grunden för att skapa ett bra bemötande av patienter. Bemötandet gäller mellan patient och sjukvårdspersonal där det kan förekomma många situationer där man bör skapa ett bra möte. När man möter en patient så ska man se individen och personen och inte bara diagnosen. Det är viktigt att sjukvården håller hela kontakten mellan patienten och vården så att den inte bryts och patienten känner sig utlämnad. Billger (</w:t>
      </w:r>
      <w:r w:rsidR="001E29B4">
        <w:rPr>
          <w:rFonts w:cstheme="majorHAnsi"/>
          <w:sz w:val="22"/>
        </w:rPr>
        <w:t>2017</w:t>
      </w:r>
      <w:r w:rsidRPr="009B7F02">
        <w:rPr>
          <w:rFonts w:cstheme="majorHAnsi"/>
          <w:sz w:val="22"/>
        </w:rPr>
        <w:t>) förklarar att en patient har rätt att bli lyssnad på och respekterad som människa och för att detta möte ska uppstå så bör patienten bemötas med vänlig</w:t>
      </w:r>
      <w:r w:rsidR="000B6979" w:rsidRPr="009B7F02">
        <w:rPr>
          <w:rFonts w:cstheme="majorHAnsi"/>
          <w:sz w:val="22"/>
        </w:rPr>
        <w:t>het</w:t>
      </w:r>
      <w:r w:rsidRPr="009B7F02">
        <w:rPr>
          <w:rFonts w:cstheme="majorHAnsi"/>
          <w:sz w:val="22"/>
        </w:rPr>
        <w:t xml:space="preserve"> och sjukvårdspersonalen ska visa att de lyssnar på patienten så att denne blir bekräftad och känner sig tagen på allvar.  </w:t>
      </w:r>
    </w:p>
    <w:p w14:paraId="7F60C30F" w14:textId="30F5EA3B" w:rsidR="00950803" w:rsidRPr="009B7F02" w:rsidRDefault="00950803" w:rsidP="00F23BC0">
      <w:pPr>
        <w:spacing w:line="276" w:lineRule="auto"/>
        <w:rPr>
          <w:rFonts w:cstheme="majorHAnsi"/>
          <w:sz w:val="22"/>
        </w:rPr>
      </w:pPr>
      <w:r w:rsidRPr="009B7F02">
        <w:rPr>
          <w:rFonts w:cstheme="majorHAnsi"/>
          <w:sz w:val="22"/>
        </w:rPr>
        <w:t>En patient har rätt att ha tillgänglig vård och få vård inom rimlig tid. När en patient ber om hjälp så ska den få hjälp med sin vård på sina villkor. Sjukvårdspersonal måste bry sig och lyssna samt ta patientens oro på allvar och bemöta den. Ett bra bemötande innebär att man lyssnar på patienten, tar in information och tar reda på saker man inte vet om patientens bakgrund och nuvarande situation. Man ska ge utrymme för deras berättelse och man tjänar tid på ett bra bemötande eftersom det blir en klar och tydlig kommunikation där man skapar trygghet och förtroende vilket är viktigt. Patienten ska se</w:t>
      </w:r>
      <w:r w:rsidR="004E7138" w:rsidRPr="009B7F02">
        <w:rPr>
          <w:rFonts w:cstheme="majorHAnsi"/>
          <w:sz w:val="22"/>
        </w:rPr>
        <w:t>s</w:t>
      </w:r>
      <w:r w:rsidRPr="009B7F02">
        <w:rPr>
          <w:rFonts w:cstheme="majorHAnsi"/>
          <w:sz w:val="22"/>
        </w:rPr>
        <w:t xml:space="preserve"> som en kapabel person oavsett bakgrund och situation. Då man pratar med patienten så ska man lyssna på denne, vara lyhörd och anpassa sig till samtalet</w:t>
      </w:r>
      <w:r w:rsidR="00511BEB">
        <w:rPr>
          <w:rFonts w:cstheme="majorHAnsi"/>
          <w:sz w:val="22"/>
        </w:rPr>
        <w:t xml:space="preserve"> (Billger, </w:t>
      </w:r>
      <w:r w:rsidR="001E29B4">
        <w:rPr>
          <w:rFonts w:cstheme="majorHAnsi"/>
          <w:sz w:val="22"/>
        </w:rPr>
        <w:t>2017</w:t>
      </w:r>
      <w:r w:rsidR="00511BEB">
        <w:rPr>
          <w:rFonts w:cstheme="majorHAnsi"/>
          <w:sz w:val="22"/>
        </w:rPr>
        <w:t>).</w:t>
      </w:r>
    </w:p>
    <w:p w14:paraId="63635A12" w14:textId="77777777" w:rsidR="008F7631" w:rsidRPr="009B7F02" w:rsidRDefault="008F7631" w:rsidP="00F23BC0">
      <w:pPr>
        <w:spacing w:line="276" w:lineRule="auto"/>
        <w:rPr>
          <w:rFonts w:cstheme="majorHAnsi"/>
          <w:b/>
          <w:bCs/>
          <w:sz w:val="22"/>
        </w:rPr>
      </w:pPr>
    </w:p>
    <w:p w14:paraId="326AF98C" w14:textId="7583457E" w:rsidR="00FA2191" w:rsidRPr="009B7F02" w:rsidRDefault="00950803" w:rsidP="00F23BC0">
      <w:pPr>
        <w:spacing w:line="276" w:lineRule="auto"/>
        <w:rPr>
          <w:rFonts w:cstheme="majorHAnsi"/>
          <w:sz w:val="22"/>
        </w:rPr>
      </w:pPr>
      <w:r w:rsidRPr="009B7F02">
        <w:rPr>
          <w:rFonts w:cstheme="majorHAnsi"/>
          <w:sz w:val="22"/>
        </w:rPr>
        <w:t>1d</w:t>
      </w:r>
      <w:r w:rsidRPr="009B7F02">
        <w:rPr>
          <w:rFonts w:cstheme="majorHAnsi"/>
          <w:b/>
          <w:bCs/>
          <w:sz w:val="22"/>
        </w:rPr>
        <w:t>.</w:t>
      </w:r>
      <w:r w:rsidR="008F7631" w:rsidRPr="009B7F02">
        <w:rPr>
          <w:rFonts w:cstheme="majorHAnsi"/>
          <w:b/>
          <w:bCs/>
          <w:sz w:val="22"/>
        </w:rPr>
        <w:t xml:space="preserve"> </w:t>
      </w:r>
      <w:r w:rsidRPr="009B7F02">
        <w:rPr>
          <w:rFonts w:cstheme="majorHAnsi"/>
          <w:sz w:val="22"/>
        </w:rPr>
        <w:t>En anställd ska spola kateter på en patient som är rullstolsbunden och kan bara svara ja och nej och behöver hjälp med det mesta. Vid spolningen så förklarade han vad han gjorde, frågade om det går bra och om det känns ok. Han pratade med ett trevligt bemötande och med en lugn röst. Han pratade som om han pratade med ett barn, ingen stressfull röst eller någon form av aggressivitet. Han skapade ögonkontakt i början av proceduren då han förklarade vad han skulle göra.</w:t>
      </w:r>
    </w:p>
    <w:p w14:paraId="675CB3C5" w14:textId="21DE7760" w:rsidR="003441D0" w:rsidRPr="009B7F02" w:rsidRDefault="00872964" w:rsidP="00F23BC0">
      <w:pPr>
        <w:spacing w:line="276" w:lineRule="auto"/>
        <w:rPr>
          <w:rFonts w:asciiTheme="majorHAnsi" w:hAnsiTheme="majorHAnsi" w:cstheme="majorHAnsi"/>
          <w:sz w:val="34"/>
          <w:szCs w:val="34"/>
        </w:rPr>
      </w:pPr>
      <w:r w:rsidRPr="009B7F02">
        <w:rPr>
          <w:rFonts w:asciiTheme="majorHAnsi" w:hAnsiTheme="majorHAnsi" w:cstheme="majorHAnsi"/>
          <w:sz w:val="34"/>
          <w:szCs w:val="34"/>
        </w:rPr>
        <w:lastRenderedPageBreak/>
        <w:t>Del 2 Genomförande av samtal</w:t>
      </w:r>
    </w:p>
    <w:p w14:paraId="3237E1F0" w14:textId="620BA786" w:rsidR="00EC2ABC" w:rsidRPr="009B7F02" w:rsidRDefault="00EC2ABC" w:rsidP="00EC2ABC">
      <w:pPr>
        <w:spacing w:line="276" w:lineRule="auto"/>
        <w:rPr>
          <w:rFonts w:cs="Times New Roman"/>
          <w:bCs/>
          <w:sz w:val="22"/>
        </w:rPr>
      </w:pPr>
      <w:r w:rsidRPr="009B7F02">
        <w:rPr>
          <w:rFonts w:cs="Times New Roman"/>
          <w:bCs/>
          <w:sz w:val="22"/>
        </w:rPr>
        <w:t>2.a</w:t>
      </w:r>
      <w:r w:rsidR="008F7631" w:rsidRPr="009B7F02">
        <w:rPr>
          <w:rFonts w:cs="Times New Roman"/>
          <w:b/>
          <w:sz w:val="22"/>
        </w:rPr>
        <w:t xml:space="preserve"> </w:t>
      </w:r>
      <w:r w:rsidR="007B1EFB" w:rsidRPr="009B7F02">
        <w:rPr>
          <w:rFonts w:cs="Times New Roman"/>
          <w:sz w:val="22"/>
        </w:rPr>
        <w:t>Då man ska kommunicera med en äldre person ska samtalet anpassas</w:t>
      </w:r>
      <w:r w:rsidR="006401EB" w:rsidRPr="009B7F02">
        <w:rPr>
          <w:rFonts w:cs="Times New Roman"/>
          <w:sz w:val="22"/>
        </w:rPr>
        <w:t xml:space="preserve"> efter hans eller hennes förmåga, för</w:t>
      </w:r>
      <w:r w:rsidR="00430B1E" w:rsidRPr="009B7F02">
        <w:rPr>
          <w:rFonts w:cs="Times New Roman"/>
          <w:sz w:val="22"/>
        </w:rPr>
        <w:t>utsättningar samt behov (Martin</w:t>
      </w:r>
      <w:r w:rsidR="003C1091" w:rsidRPr="009B7F02">
        <w:rPr>
          <w:rFonts w:cs="Times New Roman"/>
          <w:sz w:val="22"/>
        </w:rPr>
        <w:t>, 202</w:t>
      </w:r>
      <w:r w:rsidR="007C0394">
        <w:rPr>
          <w:rFonts w:cs="Times New Roman"/>
          <w:sz w:val="22"/>
        </w:rPr>
        <w:t>1</w:t>
      </w:r>
      <w:r w:rsidR="003C1091" w:rsidRPr="009B7F02">
        <w:rPr>
          <w:rFonts w:cs="Times New Roman"/>
          <w:sz w:val="22"/>
        </w:rPr>
        <w:t xml:space="preserve">, s.200). </w:t>
      </w:r>
      <w:r w:rsidR="00477291" w:rsidRPr="009B7F02">
        <w:rPr>
          <w:rFonts w:cs="Times New Roman"/>
          <w:sz w:val="22"/>
        </w:rPr>
        <w:t xml:space="preserve"> </w:t>
      </w:r>
      <w:r w:rsidR="00477291" w:rsidRPr="009B7F02">
        <w:rPr>
          <w:rFonts w:cs="Times New Roman"/>
          <w:bCs/>
          <w:sz w:val="22"/>
        </w:rPr>
        <w:t xml:space="preserve">Utifrån brukarens kognitiva förmåga så planerade jag att ställa enkla frågor, sitta bredvid henne och prata lite högre så att hon hör mig tydligt men med ett positivt bemötande. Samtalet planerades att ske när hon sitter ner. När det gäller miljön så planerade jag att fråga henne var hon ville sitta under samtalet. </w:t>
      </w:r>
    </w:p>
    <w:p w14:paraId="3B84FAB5" w14:textId="77777777" w:rsidR="00625F7B" w:rsidRPr="009B7F02" w:rsidRDefault="00625F7B" w:rsidP="00EC2ABC">
      <w:pPr>
        <w:spacing w:line="276" w:lineRule="auto"/>
        <w:rPr>
          <w:rFonts w:cs="Times New Roman"/>
          <w:sz w:val="22"/>
        </w:rPr>
      </w:pPr>
    </w:p>
    <w:p w14:paraId="4DBECE00" w14:textId="7A3B2470" w:rsidR="002310A0" w:rsidRDefault="00EC2ABC" w:rsidP="00B4491F">
      <w:pPr>
        <w:spacing w:line="276" w:lineRule="auto"/>
        <w:rPr>
          <w:rFonts w:cs="Times New Roman"/>
          <w:sz w:val="22"/>
        </w:rPr>
      </w:pPr>
      <w:r w:rsidRPr="009B7F02">
        <w:rPr>
          <w:rFonts w:cs="Times New Roman"/>
          <w:sz w:val="22"/>
        </w:rPr>
        <w:t xml:space="preserve">2.b </w:t>
      </w:r>
      <w:r w:rsidR="00007FCD" w:rsidRPr="009B7F02">
        <w:rPr>
          <w:rFonts w:cs="Times New Roman"/>
          <w:sz w:val="22"/>
        </w:rPr>
        <w:t xml:space="preserve">Överföringsmodellen beskriver kommunikation som en linjär process där en sändare skickar ett budskap till en mottagare. Mottagaren tar emot och tolkar budskapet, men modellen betonar inte dialogen eller relationen mellan parterna. Fokus ligger på själva överföringen av information, </w:t>
      </w:r>
      <w:r w:rsidR="002310A0">
        <w:rPr>
          <w:rFonts w:cs="Times New Roman"/>
          <w:sz w:val="22"/>
        </w:rPr>
        <w:t xml:space="preserve">och </w:t>
      </w:r>
      <w:r w:rsidR="00007FCD" w:rsidRPr="009B7F02">
        <w:rPr>
          <w:rFonts w:cs="Times New Roman"/>
          <w:sz w:val="22"/>
        </w:rPr>
        <w:t>tydligheten i budskapet</w:t>
      </w:r>
      <w:r w:rsidR="00316035">
        <w:rPr>
          <w:rFonts w:cs="Times New Roman"/>
          <w:sz w:val="22"/>
        </w:rPr>
        <w:t xml:space="preserve"> </w:t>
      </w:r>
      <w:r w:rsidR="00007FCD" w:rsidRPr="009B7F02">
        <w:rPr>
          <w:rFonts w:cs="Times New Roman"/>
          <w:sz w:val="22"/>
        </w:rPr>
        <w:t>(</w:t>
      </w:r>
      <w:r w:rsidR="00007FCD">
        <w:rPr>
          <w:rFonts w:cs="Times New Roman"/>
          <w:sz w:val="22"/>
        </w:rPr>
        <w:t>Friberg</w:t>
      </w:r>
      <w:r w:rsidR="00007FCD" w:rsidRPr="009B7F02">
        <w:rPr>
          <w:rFonts w:cs="Times New Roman"/>
          <w:sz w:val="22"/>
        </w:rPr>
        <w:t xml:space="preserve"> &amp; </w:t>
      </w:r>
      <w:r w:rsidR="00007FCD">
        <w:rPr>
          <w:rFonts w:cs="Times New Roman"/>
          <w:sz w:val="22"/>
        </w:rPr>
        <w:t>Öhlén</w:t>
      </w:r>
      <w:r w:rsidR="00007FCD" w:rsidRPr="009B7F02">
        <w:rPr>
          <w:rFonts w:cs="Times New Roman"/>
          <w:sz w:val="22"/>
        </w:rPr>
        <w:t>, 201</w:t>
      </w:r>
      <w:r w:rsidR="00007FCD">
        <w:rPr>
          <w:rFonts w:cs="Times New Roman"/>
          <w:sz w:val="22"/>
        </w:rPr>
        <w:t>9</w:t>
      </w:r>
      <w:r w:rsidR="00007FCD" w:rsidRPr="009B7F02">
        <w:rPr>
          <w:rFonts w:cs="Times New Roman"/>
          <w:sz w:val="22"/>
        </w:rPr>
        <w:t xml:space="preserve">, </w:t>
      </w:r>
      <w:r w:rsidR="00007FCD">
        <w:rPr>
          <w:rFonts w:cs="Times New Roman"/>
          <w:sz w:val="22"/>
        </w:rPr>
        <w:t>s. 588–589</w:t>
      </w:r>
      <w:r w:rsidR="00007FCD" w:rsidRPr="009B7F02">
        <w:rPr>
          <w:rFonts w:cs="Times New Roman"/>
          <w:sz w:val="22"/>
        </w:rPr>
        <w:t>).</w:t>
      </w:r>
    </w:p>
    <w:p w14:paraId="27CA156F" w14:textId="41665C3D" w:rsidR="00854493" w:rsidRDefault="00EC2ABC" w:rsidP="0057352F">
      <w:pPr>
        <w:spacing w:line="276" w:lineRule="auto"/>
        <w:rPr>
          <w:rFonts w:cs="Times New Roman"/>
          <w:sz w:val="22"/>
        </w:rPr>
      </w:pPr>
      <w:r w:rsidRPr="009B7F02">
        <w:rPr>
          <w:rFonts w:cs="Times New Roman"/>
          <w:sz w:val="22"/>
        </w:rPr>
        <w:t>Den dialogiska kommunikationsmodellen betonar att kommunikation inte handlar om att en part skickar ett färdigt budskap till en annan, utan om att båda deltar aktivt i ett gemensamt meningsskapande.</w:t>
      </w:r>
      <w:r w:rsidR="006C52B0">
        <w:rPr>
          <w:rFonts w:cs="Times New Roman"/>
          <w:sz w:val="22"/>
        </w:rPr>
        <w:t xml:space="preserve"> </w:t>
      </w:r>
      <w:r w:rsidRPr="009B7F02">
        <w:rPr>
          <w:rFonts w:cs="Times New Roman"/>
          <w:sz w:val="22"/>
        </w:rPr>
        <w:t xml:space="preserve">I modellen ses samtalet som en process där förståelsen växer fram genom interaktion, lyhördhet och anpassning. Det </w:t>
      </w:r>
      <w:r w:rsidR="00C77C3D">
        <w:rPr>
          <w:rFonts w:cs="Times New Roman"/>
          <w:sz w:val="22"/>
        </w:rPr>
        <w:t>innebär</w:t>
      </w:r>
      <w:r w:rsidRPr="009B7F02">
        <w:rPr>
          <w:rFonts w:cs="Times New Roman"/>
          <w:sz w:val="22"/>
        </w:rPr>
        <w:t xml:space="preserve"> att relationen mellan parterna är central, liksom viljan att lyssna,</w:t>
      </w:r>
      <w:r w:rsidR="001E0613">
        <w:rPr>
          <w:rFonts w:cs="Times New Roman"/>
          <w:sz w:val="22"/>
        </w:rPr>
        <w:t xml:space="preserve"> och</w:t>
      </w:r>
      <w:r w:rsidRPr="009B7F02">
        <w:rPr>
          <w:rFonts w:cs="Times New Roman"/>
          <w:sz w:val="22"/>
        </w:rPr>
        <w:t xml:space="preserve"> ställa frågor </w:t>
      </w:r>
      <w:r w:rsidR="00B4491F" w:rsidRPr="009B7F02">
        <w:rPr>
          <w:rFonts w:cs="Times New Roman"/>
          <w:sz w:val="22"/>
        </w:rPr>
        <w:t>(</w:t>
      </w:r>
      <w:r w:rsidR="00B4491F">
        <w:rPr>
          <w:rFonts w:cs="Times New Roman"/>
          <w:sz w:val="22"/>
        </w:rPr>
        <w:t>Friberg</w:t>
      </w:r>
      <w:r w:rsidR="00B4491F" w:rsidRPr="009B7F02">
        <w:rPr>
          <w:rFonts w:cs="Times New Roman"/>
          <w:sz w:val="22"/>
        </w:rPr>
        <w:t xml:space="preserve"> &amp; </w:t>
      </w:r>
      <w:r w:rsidR="00B4491F">
        <w:rPr>
          <w:rFonts w:cs="Times New Roman"/>
          <w:sz w:val="22"/>
        </w:rPr>
        <w:t>Ö</w:t>
      </w:r>
      <w:r w:rsidR="00D57BB4">
        <w:rPr>
          <w:rFonts w:cs="Times New Roman"/>
          <w:sz w:val="22"/>
        </w:rPr>
        <w:t>hlén</w:t>
      </w:r>
      <w:r w:rsidR="00B4491F" w:rsidRPr="009B7F02">
        <w:rPr>
          <w:rFonts w:cs="Times New Roman"/>
          <w:sz w:val="22"/>
        </w:rPr>
        <w:t>, 201</w:t>
      </w:r>
      <w:r w:rsidR="00B4491F">
        <w:rPr>
          <w:rFonts w:cs="Times New Roman"/>
          <w:sz w:val="22"/>
        </w:rPr>
        <w:t>9</w:t>
      </w:r>
      <w:r w:rsidR="00B4491F" w:rsidRPr="009B7F02">
        <w:rPr>
          <w:rFonts w:cs="Times New Roman"/>
          <w:sz w:val="22"/>
        </w:rPr>
        <w:t xml:space="preserve">, </w:t>
      </w:r>
      <w:r w:rsidR="00D57BB4">
        <w:rPr>
          <w:rFonts w:cs="Times New Roman"/>
          <w:sz w:val="22"/>
        </w:rPr>
        <w:t>s. 5</w:t>
      </w:r>
      <w:r w:rsidR="00007FCD">
        <w:rPr>
          <w:rFonts w:cs="Times New Roman"/>
          <w:sz w:val="22"/>
        </w:rPr>
        <w:t>90</w:t>
      </w:r>
      <w:r w:rsidR="00D57BB4">
        <w:rPr>
          <w:rFonts w:cs="Times New Roman"/>
          <w:sz w:val="22"/>
        </w:rPr>
        <w:t>–5</w:t>
      </w:r>
      <w:r w:rsidR="00007FCD">
        <w:rPr>
          <w:rFonts w:cs="Times New Roman"/>
          <w:sz w:val="22"/>
        </w:rPr>
        <w:t>91</w:t>
      </w:r>
      <w:r w:rsidR="00B4491F" w:rsidRPr="009B7F02">
        <w:rPr>
          <w:rFonts w:cs="Times New Roman"/>
          <w:sz w:val="22"/>
        </w:rPr>
        <w:t>).</w:t>
      </w:r>
    </w:p>
    <w:p w14:paraId="500B91D8" w14:textId="77777777" w:rsidR="00007FCD" w:rsidRPr="009B7F02" w:rsidRDefault="00007FCD" w:rsidP="0057352F">
      <w:pPr>
        <w:spacing w:line="276" w:lineRule="auto"/>
        <w:rPr>
          <w:rFonts w:cs="Times New Roman"/>
          <w:sz w:val="22"/>
        </w:rPr>
      </w:pPr>
    </w:p>
    <w:p w14:paraId="78C69045" w14:textId="35FFEF40" w:rsidR="009165D0" w:rsidRPr="009B7F02" w:rsidRDefault="00EC2ABC" w:rsidP="00ED664E">
      <w:pPr>
        <w:spacing w:line="276" w:lineRule="auto"/>
        <w:rPr>
          <w:rFonts w:cs="Times New Roman"/>
          <w:sz w:val="22"/>
        </w:rPr>
      </w:pPr>
      <w:r w:rsidRPr="009B7F02">
        <w:rPr>
          <w:rFonts w:cs="Times New Roman"/>
          <w:sz w:val="22"/>
        </w:rPr>
        <w:t xml:space="preserve">I det kommande samtalet med brukaren så har jag valt den dialogiska kommunikationsmodellen eftersom det inte finns en entydig sändare eller mottagare och samtalet bygger på att det finns en redan etablerad relation mellan mig och brukaren. En grund för samtalet är att vara flexibel och följa samtalets gång och vara lyhörd samt visa att man lyssnar. Detta samtal kommer att vara dynamiskt eftersom jag behöver anpassa mig efter samtalets gång. </w:t>
      </w:r>
    </w:p>
    <w:p w14:paraId="68E33364" w14:textId="77777777" w:rsidR="00625F7B" w:rsidRPr="009B7F02" w:rsidRDefault="00625F7B" w:rsidP="00ED664E">
      <w:pPr>
        <w:spacing w:line="276" w:lineRule="auto"/>
        <w:rPr>
          <w:rFonts w:cs="Times New Roman"/>
          <w:sz w:val="22"/>
        </w:rPr>
      </w:pPr>
    </w:p>
    <w:p w14:paraId="7857CE54" w14:textId="7C267767" w:rsidR="00625F7B" w:rsidRPr="009B7F02" w:rsidRDefault="0046080E" w:rsidP="00ED664E">
      <w:pPr>
        <w:spacing w:line="276" w:lineRule="auto"/>
        <w:rPr>
          <w:rFonts w:cs="Times New Roman"/>
          <w:sz w:val="22"/>
        </w:rPr>
      </w:pPr>
      <w:r w:rsidRPr="009B7F02">
        <w:rPr>
          <w:rFonts w:cs="Times New Roman"/>
          <w:sz w:val="22"/>
        </w:rPr>
        <w:t>2</w:t>
      </w:r>
      <w:r w:rsidR="00ED664E" w:rsidRPr="009B7F02">
        <w:rPr>
          <w:rFonts w:cs="Times New Roman"/>
          <w:sz w:val="22"/>
        </w:rPr>
        <w:t>.c</w:t>
      </w:r>
      <w:r w:rsidR="009165D0" w:rsidRPr="009B7F02">
        <w:rPr>
          <w:rFonts w:cs="Times New Roman"/>
          <w:b/>
          <w:bCs/>
          <w:sz w:val="22"/>
        </w:rPr>
        <w:t xml:space="preserve"> </w:t>
      </w:r>
      <w:r w:rsidR="00ED664E" w:rsidRPr="009B7F02">
        <w:rPr>
          <w:rFonts w:cs="Times New Roman"/>
          <w:sz w:val="22"/>
        </w:rPr>
        <w:t>Återberättande metod – när man har pratat med patienten så återberättar man det man pratat om och frågar om man har förstått dem rätt. Till exempel upprepa: så du är född i den här staden och du kommer från den här staden, stämmer det?  Här ger man patienten möjlighet att korrigera (Eide &amp; Eide, 201</w:t>
      </w:r>
      <w:r w:rsidR="008507EC">
        <w:rPr>
          <w:rFonts w:cs="Times New Roman"/>
          <w:sz w:val="22"/>
        </w:rPr>
        <w:t>9</w:t>
      </w:r>
      <w:r w:rsidR="00ED664E" w:rsidRPr="009B7F02">
        <w:rPr>
          <w:rFonts w:cs="Times New Roman"/>
          <w:sz w:val="22"/>
        </w:rPr>
        <w:t>, s.</w:t>
      </w:r>
      <w:r w:rsidR="00BC0716">
        <w:rPr>
          <w:rFonts w:cs="Times New Roman"/>
          <w:sz w:val="22"/>
        </w:rPr>
        <w:t xml:space="preserve"> </w:t>
      </w:r>
      <w:r w:rsidR="00ED664E" w:rsidRPr="009B7F02">
        <w:rPr>
          <w:rFonts w:cs="Times New Roman"/>
          <w:sz w:val="22"/>
        </w:rPr>
        <w:t>166).</w:t>
      </w:r>
    </w:p>
    <w:p w14:paraId="411BB4AD" w14:textId="2CF0DCAD" w:rsidR="00D70102" w:rsidRDefault="00D70102">
      <w:pPr>
        <w:spacing w:before="0" w:after="160" w:line="259" w:lineRule="auto"/>
        <w:rPr>
          <w:rFonts w:cs="Times New Roman"/>
          <w:sz w:val="22"/>
        </w:rPr>
      </w:pPr>
    </w:p>
    <w:p w14:paraId="2F257DAB" w14:textId="2492C088" w:rsidR="00C323CC" w:rsidRDefault="00ED664E" w:rsidP="00083F1E">
      <w:pPr>
        <w:spacing w:line="276" w:lineRule="auto"/>
        <w:rPr>
          <w:rFonts w:cs="Times New Roman"/>
          <w:sz w:val="22"/>
        </w:rPr>
      </w:pPr>
      <w:r w:rsidRPr="009B7F02">
        <w:rPr>
          <w:rFonts w:cs="Times New Roman"/>
          <w:sz w:val="22"/>
        </w:rPr>
        <w:t xml:space="preserve">2.d </w:t>
      </w:r>
      <w:r w:rsidR="004C5E72" w:rsidRPr="009B7F02">
        <w:rPr>
          <w:rFonts w:cs="Times New Roman"/>
          <w:sz w:val="22"/>
        </w:rPr>
        <w:t>Öppna frågor skapar en</w:t>
      </w:r>
      <w:r w:rsidR="00B441A0" w:rsidRPr="009B7F02">
        <w:rPr>
          <w:rFonts w:cs="Times New Roman"/>
          <w:sz w:val="22"/>
        </w:rPr>
        <w:t xml:space="preserve"> öppen situation där patienten får prata </w:t>
      </w:r>
      <w:r w:rsidR="00115716" w:rsidRPr="009B7F02">
        <w:rPr>
          <w:rFonts w:cs="Times New Roman"/>
          <w:sz w:val="22"/>
        </w:rPr>
        <w:t>det hon eller han funderar över. Ett samtal kan öppnas genom att man ställer en öppen fråga som ex</w:t>
      </w:r>
      <w:r w:rsidR="00176E69">
        <w:rPr>
          <w:rFonts w:cs="Times New Roman"/>
          <w:sz w:val="22"/>
        </w:rPr>
        <w:t>em</w:t>
      </w:r>
      <w:r w:rsidR="00075772">
        <w:rPr>
          <w:rFonts w:cs="Times New Roman"/>
          <w:sz w:val="22"/>
        </w:rPr>
        <w:t>pel</w:t>
      </w:r>
      <w:r w:rsidR="00115716" w:rsidRPr="009B7F02">
        <w:rPr>
          <w:rFonts w:cs="Times New Roman"/>
          <w:sz w:val="22"/>
        </w:rPr>
        <w:t>vis</w:t>
      </w:r>
      <w:r w:rsidR="00C650E6" w:rsidRPr="009B7F02">
        <w:rPr>
          <w:rFonts w:cs="Times New Roman"/>
          <w:sz w:val="22"/>
        </w:rPr>
        <w:t xml:space="preserve"> Hur har du det just nu?</w:t>
      </w:r>
      <w:r w:rsidR="007E0A1C" w:rsidRPr="009B7F02">
        <w:rPr>
          <w:rFonts w:cs="Times New Roman"/>
          <w:sz w:val="22"/>
        </w:rPr>
        <w:t xml:space="preserve"> En öppen situation skapas oftast genom att man börjar en fråga med </w:t>
      </w:r>
      <w:r w:rsidR="004063C2" w:rsidRPr="009B7F02">
        <w:rPr>
          <w:rFonts w:cs="Times New Roman"/>
          <w:sz w:val="22"/>
        </w:rPr>
        <w:t>”</w:t>
      </w:r>
      <w:r w:rsidR="007E0A1C" w:rsidRPr="009B7F02">
        <w:rPr>
          <w:rFonts w:cs="Times New Roman"/>
          <w:sz w:val="22"/>
        </w:rPr>
        <w:t>vad</w:t>
      </w:r>
      <w:r w:rsidR="004063C2" w:rsidRPr="009B7F02">
        <w:rPr>
          <w:rFonts w:cs="Times New Roman"/>
          <w:sz w:val="22"/>
        </w:rPr>
        <w:t>”</w:t>
      </w:r>
      <w:r w:rsidR="007E0A1C" w:rsidRPr="009B7F02">
        <w:rPr>
          <w:rFonts w:cs="Times New Roman"/>
          <w:sz w:val="22"/>
        </w:rPr>
        <w:t xml:space="preserve"> eller </w:t>
      </w:r>
      <w:r w:rsidR="004063C2" w:rsidRPr="009B7F02">
        <w:rPr>
          <w:rFonts w:cs="Times New Roman"/>
          <w:sz w:val="22"/>
        </w:rPr>
        <w:t>”</w:t>
      </w:r>
      <w:r w:rsidR="007E0A1C" w:rsidRPr="009B7F02">
        <w:rPr>
          <w:rFonts w:cs="Times New Roman"/>
          <w:sz w:val="22"/>
        </w:rPr>
        <w:t>hur</w:t>
      </w:r>
      <w:r w:rsidR="004063C2" w:rsidRPr="009B7F02">
        <w:rPr>
          <w:rFonts w:cs="Times New Roman"/>
          <w:sz w:val="22"/>
        </w:rPr>
        <w:t>”</w:t>
      </w:r>
      <w:r w:rsidR="00A602D5" w:rsidRPr="009B7F02">
        <w:rPr>
          <w:rFonts w:cs="Times New Roman"/>
          <w:sz w:val="22"/>
        </w:rPr>
        <w:t xml:space="preserve"> (Eide &amp; Eide, 201</w:t>
      </w:r>
      <w:r w:rsidR="008507EC">
        <w:rPr>
          <w:rFonts w:cs="Times New Roman"/>
          <w:sz w:val="22"/>
        </w:rPr>
        <w:t>9</w:t>
      </w:r>
      <w:r w:rsidR="00A602D5" w:rsidRPr="009B7F02">
        <w:rPr>
          <w:rFonts w:cs="Times New Roman"/>
          <w:sz w:val="22"/>
        </w:rPr>
        <w:t>, s.</w:t>
      </w:r>
      <w:r w:rsidR="00BC0716">
        <w:rPr>
          <w:rFonts w:cs="Times New Roman"/>
          <w:sz w:val="22"/>
        </w:rPr>
        <w:t xml:space="preserve"> </w:t>
      </w:r>
      <w:r w:rsidR="00A602D5" w:rsidRPr="009B7F02">
        <w:rPr>
          <w:rFonts w:cs="Times New Roman"/>
          <w:sz w:val="22"/>
        </w:rPr>
        <w:t>16</w:t>
      </w:r>
      <w:r w:rsidR="005B4FD8" w:rsidRPr="009B7F02">
        <w:rPr>
          <w:rFonts w:cs="Times New Roman"/>
          <w:sz w:val="22"/>
        </w:rPr>
        <w:t>0</w:t>
      </w:r>
      <w:r w:rsidR="00A602D5" w:rsidRPr="009B7F02">
        <w:rPr>
          <w:rFonts w:cs="Times New Roman"/>
          <w:sz w:val="22"/>
        </w:rPr>
        <w:t>).</w:t>
      </w:r>
    </w:p>
    <w:p w14:paraId="33178AB5" w14:textId="77777777" w:rsidR="00BA05D7" w:rsidRDefault="00BA05D7" w:rsidP="00083F1E">
      <w:pPr>
        <w:spacing w:line="276" w:lineRule="auto"/>
        <w:rPr>
          <w:rFonts w:cs="Times New Roman"/>
          <w:sz w:val="22"/>
        </w:rPr>
      </w:pPr>
    </w:p>
    <w:p w14:paraId="11325B32" w14:textId="1D7881C8" w:rsidR="00383350" w:rsidRPr="009B7F02" w:rsidRDefault="005A5447" w:rsidP="00083F1E">
      <w:pPr>
        <w:spacing w:line="276" w:lineRule="auto"/>
        <w:rPr>
          <w:rFonts w:cs="Times New Roman"/>
          <w:sz w:val="22"/>
        </w:rPr>
      </w:pPr>
      <w:r w:rsidRPr="009B7F02">
        <w:rPr>
          <w:rFonts w:cs="Times New Roman"/>
          <w:sz w:val="22"/>
        </w:rPr>
        <w:lastRenderedPageBreak/>
        <w:t>I e</w:t>
      </w:r>
      <w:r w:rsidR="00BD510E" w:rsidRPr="009B7F02">
        <w:rPr>
          <w:rFonts w:cs="Times New Roman"/>
          <w:sz w:val="22"/>
        </w:rPr>
        <w:t xml:space="preserve">tt samtal med en patient </w:t>
      </w:r>
      <w:r w:rsidRPr="009B7F02">
        <w:rPr>
          <w:rFonts w:cs="Times New Roman"/>
          <w:sz w:val="22"/>
        </w:rPr>
        <w:t>så är det viktigt att utforska och förstå</w:t>
      </w:r>
      <w:r w:rsidR="00D57596" w:rsidRPr="009B7F02">
        <w:rPr>
          <w:rFonts w:cs="Times New Roman"/>
          <w:sz w:val="22"/>
        </w:rPr>
        <w:t xml:space="preserve"> den andres perspektiv och detta kan göras genom att uppmuntra henne eller honom att </w:t>
      </w:r>
      <w:r w:rsidR="007851AB" w:rsidRPr="009B7F02">
        <w:rPr>
          <w:rFonts w:cs="Times New Roman"/>
          <w:sz w:val="22"/>
        </w:rPr>
        <w:t>berätta. Genom</w:t>
      </w:r>
      <w:r w:rsidR="00496C1C" w:rsidRPr="009B7F02">
        <w:rPr>
          <w:rFonts w:cs="Times New Roman"/>
          <w:sz w:val="22"/>
        </w:rPr>
        <w:t xml:space="preserve"> att uppmuntra patienten att uttrycka och utforska sinakänslor</w:t>
      </w:r>
      <w:r w:rsidR="00416A32" w:rsidRPr="009B7F02">
        <w:rPr>
          <w:rFonts w:cs="Times New Roman"/>
          <w:sz w:val="22"/>
        </w:rPr>
        <w:t xml:space="preserve"> och hur dessa kan kopplas till patientens situation</w:t>
      </w:r>
      <w:r w:rsidR="00B807C7" w:rsidRPr="009B7F02">
        <w:rPr>
          <w:rFonts w:cs="Times New Roman"/>
          <w:sz w:val="22"/>
        </w:rPr>
        <w:t xml:space="preserve"> (Eide &amp; Eide, 201</w:t>
      </w:r>
      <w:r w:rsidR="008507EC">
        <w:rPr>
          <w:rFonts w:cs="Times New Roman"/>
          <w:sz w:val="22"/>
        </w:rPr>
        <w:t>9</w:t>
      </w:r>
      <w:r w:rsidR="00B807C7" w:rsidRPr="009B7F02">
        <w:rPr>
          <w:rFonts w:cs="Times New Roman"/>
          <w:sz w:val="22"/>
        </w:rPr>
        <w:t>, s.</w:t>
      </w:r>
      <w:r w:rsidR="00BC0716">
        <w:rPr>
          <w:rFonts w:cs="Times New Roman"/>
          <w:sz w:val="22"/>
        </w:rPr>
        <w:t xml:space="preserve"> </w:t>
      </w:r>
      <w:r w:rsidR="00383350" w:rsidRPr="009B7F02">
        <w:rPr>
          <w:rFonts w:cs="Times New Roman"/>
          <w:sz w:val="22"/>
        </w:rPr>
        <w:t>161–162</w:t>
      </w:r>
      <w:r w:rsidR="00B807C7" w:rsidRPr="009B7F02">
        <w:rPr>
          <w:rFonts w:cs="Times New Roman"/>
          <w:sz w:val="22"/>
        </w:rPr>
        <w:t>).</w:t>
      </w:r>
    </w:p>
    <w:p w14:paraId="420031CB" w14:textId="77777777" w:rsidR="00625F7B" w:rsidRPr="009B7F02" w:rsidRDefault="00625F7B">
      <w:pPr>
        <w:spacing w:before="0" w:after="160" w:line="259" w:lineRule="auto"/>
        <w:rPr>
          <w:rFonts w:cs="Times New Roman"/>
          <w:sz w:val="22"/>
        </w:rPr>
      </w:pPr>
    </w:p>
    <w:p w14:paraId="24E560AE" w14:textId="058769AF" w:rsidR="00ED664E" w:rsidRPr="009B7F02" w:rsidRDefault="00ED664E" w:rsidP="00ED664E">
      <w:pPr>
        <w:spacing w:line="276" w:lineRule="auto"/>
        <w:rPr>
          <w:rFonts w:cs="Times New Roman"/>
          <w:sz w:val="22"/>
        </w:rPr>
      </w:pPr>
      <w:r w:rsidRPr="009B7F02">
        <w:rPr>
          <w:rFonts w:cs="Times New Roman"/>
          <w:sz w:val="22"/>
        </w:rPr>
        <w:t xml:space="preserve">2.e </w:t>
      </w:r>
      <w:r w:rsidR="00DD1FCF" w:rsidRPr="009B7F02">
        <w:rPr>
          <w:rFonts w:cs="Times New Roman"/>
          <w:sz w:val="22"/>
        </w:rPr>
        <w:t xml:space="preserve">Keutchafo </w:t>
      </w:r>
      <w:r w:rsidR="00D91D1C" w:rsidRPr="009B7F02">
        <w:rPr>
          <w:rFonts w:cs="Times New Roman"/>
          <w:sz w:val="22"/>
        </w:rPr>
        <w:t xml:space="preserve">m.fl. </w:t>
      </w:r>
      <w:r w:rsidRPr="009B7F02">
        <w:rPr>
          <w:rFonts w:cs="Times New Roman"/>
          <w:sz w:val="22"/>
        </w:rPr>
        <w:t>(202</w:t>
      </w:r>
      <w:r w:rsidR="00D91D1C" w:rsidRPr="009B7F02">
        <w:rPr>
          <w:rFonts w:cs="Times New Roman"/>
          <w:sz w:val="22"/>
        </w:rPr>
        <w:t>2</w:t>
      </w:r>
      <w:r w:rsidRPr="009B7F02">
        <w:rPr>
          <w:rFonts w:cs="Times New Roman"/>
          <w:sz w:val="22"/>
        </w:rPr>
        <w:t xml:space="preserve">) </w:t>
      </w:r>
      <w:r w:rsidR="004E2C9C" w:rsidRPr="009B7F02">
        <w:rPr>
          <w:rFonts w:cs="Times New Roman"/>
          <w:sz w:val="22"/>
        </w:rPr>
        <w:t>sammanfattar</w:t>
      </w:r>
      <w:r w:rsidRPr="009B7F02">
        <w:rPr>
          <w:rFonts w:cs="Times New Roman"/>
          <w:sz w:val="22"/>
        </w:rPr>
        <w:t xml:space="preserve"> grunderna i den icke verbala </w:t>
      </w:r>
      <w:r w:rsidR="00D91D1C" w:rsidRPr="009B7F02">
        <w:rPr>
          <w:rFonts w:cs="Times New Roman"/>
          <w:sz w:val="22"/>
        </w:rPr>
        <w:t>kommunikationen till</w:t>
      </w:r>
      <w:r w:rsidRPr="009B7F02">
        <w:rPr>
          <w:rFonts w:cs="Times New Roman"/>
          <w:sz w:val="22"/>
        </w:rPr>
        <w:t xml:space="preserve"> SURETY som står för Sit at an angle, Uncross legs and arms, Relax, Eye contact, Touch, Your intuition. Delar som jag uppmärksammat i</w:t>
      </w:r>
      <w:r w:rsidR="004B4E41" w:rsidRPr="009B7F02">
        <w:rPr>
          <w:rFonts w:cs="Times New Roman"/>
          <w:sz w:val="22"/>
        </w:rPr>
        <w:t xml:space="preserve"> </w:t>
      </w:r>
      <w:r w:rsidRPr="009B7F02">
        <w:rPr>
          <w:rFonts w:cs="Times New Roman"/>
          <w:sz w:val="22"/>
        </w:rPr>
        <w:t xml:space="preserve">samtal med de boende är att jag sitter snett mittemot patienten, håller en avslappnad kroppsställning har ögonkontakt med dem och anpassar mig efter patienten. </w:t>
      </w:r>
    </w:p>
    <w:p w14:paraId="594C92E1" w14:textId="35744B98" w:rsidR="00416531" w:rsidRPr="009B7F02" w:rsidRDefault="00D91D1C" w:rsidP="00ED664E">
      <w:pPr>
        <w:spacing w:line="276" w:lineRule="auto"/>
        <w:rPr>
          <w:rFonts w:cs="Times New Roman"/>
          <w:sz w:val="22"/>
        </w:rPr>
      </w:pPr>
      <w:r w:rsidRPr="009B7F02">
        <w:rPr>
          <w:rFonts w:cs="Times New Roman"/>
          <w:sz w:val="22"/>
        </w:rPr>
        <w:t xml:space="preserve">Keutchafo m.fl. (2022) </w:t>
      </w:r>
      <w:r w:rsidR="00C24DC7" w:rsidRPr="009B7F02">
        <w:rPr>
          <w:rFonts w:cs="Times New Roman"/>
          <w:sz w:val="22"/>
        </w:rPr>
        <w:t xml:space="preserve">förklarar </w:t>
      </w:r>
      <w:r w:rsidR="00ED664E" w:rsidRPr="009B7F02">
        <w:rPr>
          <w:rFonts w:cs="Times New Roman"/>
          <w:sz w:val="22"/>
        </w:rPr>
        <w:t>att vid varje interaktion så finns 60 – 90% icke verbal interaktion, jag kan relatera detta till de patienter som jag samtalar med. Genom denna icke verbala kommunikation så kan det skickas signaler som är svåra att tolka för den äldre. Denna icke verbala kommunikation är individuell och behovsorienterad eftersom varje patient är olika och därför kan tolkandet av den icke verbal kommunikation vara olika beroende på både personalens och patientens bakgrund, deras kultur samt religiösa bakgrund. Det är viktigt att se till att patienten har förstått den icke verbala kommunikationen.</w:t>
      </w:r>
    </w:p>
    <w:p w14:paraId="05EB5B49" w14:textId="77777777" w:rsidR="00625F7B" w:rsidRPr="009B7F02" w:rsidRDefault="00625F7B" w:rsidP="00ED664E">
      <w:pPr>
        <w:spacing w:line="276" w:lineRule="auto"/>
        <w:rPr>
          <w:rFonts w:cs="Times New Roman"/>
          <w:sz w:val="22"/>
        </w:rPr>
      </w:pPr>
    </w:p>
    <w:p w14:paraId="18CEA82D" w14:textId="76F27187" w:rsidR="003A7F53" w:rsidRPr="009B7F02" w:rsidRDefault="003A7F53" w:rsidP="003A7F53">
      <w:pPr>
        <w:spacing w:line="276" w:lineRule="auto"/>
        <w:rPr>
          <w:rFonts w:cs="Times New Roman"/>
          <w:sz w:val="22"/>
        </w:rPr>
      </w:pPr>
      <w:r w:rsidRPr="009B7F02">
        <w:rPr>
          <w:rFonts w:cs="Times New Roman"/>
          <w:sz w:val="22"/>
        </w:rPr>
        <w:t>2.f Jag hade planerat att intervjua en patient efter middagen och att vi skulle göra intervjun på hennes rum, Min plan var att börja med en öppen fråga: berätta lite om dig själv. Planen var att vara flexibel var i hennes rum vi skulle sitta. Denna patient bor på ett särskilt boende med eget rum och gemensamma utrymmen med andra patienter.</w:t>
      </w:r>
    </w:p>
    <w:p w14:paraId="3954D96D" w14:textId="71D3CFC8" w:rsidR="003A7F53" w:rsidRPr="009B7F02" w:rsidRDefault="003A7F53" w:rsidP="003A7F53">
      <w:pPr>
        <w:spacing w:line="276" w:lineRule="auto"/>
        <w:rPr>
          <w:rFonts w:cs="Times New Roman"/>
          <w:sz w:val="22"/>
        </w:rPr>
      </w:pPr>
      <w:r w:rsidRPr="009B7F02">
        <w:rPr>
          <w:rFonts w:cs="Times New Roman"/>
          <w:sz w:val="22"/>
        </w:rPr>
        <w:t>Det som fungerade bra var att jag kunde prata med henne och hon ville svara på frågorna. När jag ställde direkta, strukturerade och enkla frågor så kunde hon svara på frågan. Hon förstod mig och jag förstod henne. Hon var positivt inställd till att sitta vid matbordet med de andra patienterna under intervjun. Min sittplats var ett bra val, jag satt bredvid henne vid bordet så det kändes mer som ett vanligt samtal.</w:t>
      </w:r>
    </w:p>
    <w:p w14:paraId="0726087D" w14:textId="77777777" w:rsidR="003A7F53" w:rsidRPr="009B7F02" w:rsidRDefault="003A7F53" w:rsidP="003A7F53">
      <w:pPr>
        <w:spacing w:line="276" w:lineRule="auto"/>
        <w:rPr>
          <w:rFonts w:cs="Times New Roman"/>
          <w:sz w:val="22"/>
        </w:rPr>
      </w:pPr>
      <w:r w:rsidRPr="009B7F02">
        <w:rPr>
          <w:rFonts w:cs="Times New Roman"/>
          <w:sz w:val="22"/>
        </w:rPr>
        <w:t>Det som fungerade mindre bra var min planering att prata med henne på hennes rum för det ville hon inte. Det fungerade inte så bra att börja med en öppen fråga för hon kunde inte greppa det, då sa hon istället att hon ville ha sin macka kl. 6 istället för att svara på frågan. Efter att jag ställt min öppna fråga och sen ställde djupgående frågor så kunde hon inte svara på det eftersom det var för komplicerat att fundera på.</w:t>
      </w:r>
    </w:p>
    <w:p w14:paraId="59204760" w14:textId="567F5381" w:rsidR="003A7F53" w:rsidRPr="009B7F02" w:rsidRDefault="003A7F53" w:rsidP="00A65AFF">
      <w:pPr>
        <w:tabs>
          <w:tab w:val="left" w:pos="3960"/>
        </w:tabs>
        <w:spacing w:line="276" w:lineRule="auto"/>
        <w:rPr>
          <w:rFonts w:cs="Times New Roman"/>
          <w:sz w:val="22"/>
        </w:rPr>
      </w:pPr>
      <w:r w:rsidRPr="009B7F02">
        <w:rPr>
          <w:rFonts w:cs="Times New Roman"/>
          <w:sz w:val="22"/>
        </w:rPr>
        <w:t>Under samtalet så höll jag en avslappnad sittställning och hade ögonkontakt med patienten eftersom den icke verbala kommunikationen är en viktig del att tänka på och applicera. Jag tänkte på den icke verbala kommunikationen för att föra samtalet framåt eftersom den är individuell och det är viktigt att läsa av patienten.</w:t>
      </w:r>
    </w:p>
    <w:p w14:paraId="465F0EE8" w14:textId="77777777" w:rsidR="003A7F53" w:rsidRPr="009B7F02" w:rsidRDefault="003A7F53" w:rsidP="003A7F53">
      <w:pPr>
        <w:spacing w:line="276" w:lineRule="auto"/>
        <w:rPr>
          <w:rFonts w:cs="Times New Roman"/>
          <w:sz w:val="22"/>
        </w:rPr>
      </w:pPr>
    </w:p>
    <w:p w14:paraId="6E146C0F" w14:textId="0CE5E10B" w:rsidR="003A7F53" w:rsidRPr="009B7F02" w:rsidRDefault="003A7F53" w:rsidP="003A7F53">
      <w:pPr>
        <w:spacing w:line="276" w:lineRule="auto"/>
        <w:rPr>
          <w:rFonts w:cs="Times New Roman"/>
          <w:sz w:val="22"/>
        </w:rPr>
      </w:pPr>
      <w:r w:rsidRPr="009B7F02">
        <w:rPr>
          <w:rFonts w:cs="Times New Roman"/>
          <w:sz w:val="22"/>
        </w:rPr>
        <w:lastRenderedPageBreak/>
        <w:t>2.g</w:t>
      </w:r>
      <w:r w:rsidRPr="009B7F02">
        <w:rPr>
          <w:rFonts w:cs="Times New Roman"/>
          <w:b/>
          <w:bCs/>
          <w:sz w:val="22"/>
        </w:rPr>
        <w:t xml:space="preserve"> </w:t>
      </w:r>
      <w:r w:rsidRPr="009B7F02">
        <w:rPr>
          <w:rFonts w:cs="Times New Roman"/>
          <w:sz w:val="22"/>
        </w:rPr>
        <w:t xml:space="preserve">Jag skulle ha väntat till efter hennes fika kl 6 så hon inte behövde fokusera på den tidpunkten för det tog upp hennes tankar. Om jag satt på samma typ av stol som henne vid bordet så kunde hon ha känt mer samhörighet. Efter fikat kunde vi ha gått in på hennes rum och haft en mer avslappnad miljö där hennes egna möbler finns samt foton och jag kunde ha pekat och haft de som visuellt samtalsstöd som jag kunde ställt frågor utifrån tex, vilka personer är det fotona. En annan form av hjälpmedel för att skapa ett djupare samtal är om hon fick frågorna på papper och kunde läsa den själv, men jag skulle också ha sagt frågorna. Om vi hade suttit i hennes rum kan det ha blivit en mer avslappnad miljö vilket kunde gjort det lättare för henne att tänka och svara. </w:t>
      </w:r>
    </w:p>
    <w:p w14:paraId="20826DA4" w14:textId="77777777" w:rsidR="003A7F53" w:rsidRPr="009B7F02" w:rsidRDefault="003A7F53" w:rsidP="003A7F53">
      <w:pPr>
        <w:spacing w:line="276" w:lineRule="auto"/>
        <w:rPr>
          <w:rFonts w:cs="Times New Roman"/>
          <w:sz w:val="22"/>
        </w:rPr>
      </w:pPr>
    </w:p>
    <w:p w14:paraId="28BB9471" w14:textId="3EDB5F4A" w:rsidR="003A7F53" w:rsidRPr="009B7F02" w:rsidRDefault="003A7F53" w:rsidP="003A7F53">
      <w:pPr>
        <w:spacing w:line="276" w:lineRule="auto"/>
        <w:rPr>
          <w:rFonts w:cs="Times New Roman"/>
          <w:sz w:val="22"/>
        </w:rPr>
      </w:pPr>
      <w:r w:rsidRPr="009B7F02">
        <w:rPr>
          <w:rFonts w:cs="Times New Roman"/>
          <w:sz w:val="22"/>
        </w:rPr>
        <w:t>2.h</w:t>
      </w:r>
      <w:r w:rsidRPr="009B7F02">
        <w:rPr>
          <w:rFonts w:cs="Times New Roman"/>
          <w:b/>
          <w:bCs/>
          <w:sz w:val="22"/>
        </w:rPr>
        <w:t xml:space="preserve"> </w:t>
      </w:r>
      <w:r w:rsidRPr="009B7F02">
        <w:rPr>
          <w:rFonts w:cs="Times New Roman"/>
          <w:sz w:val="22"/>
        </w:rPr>
        <w:t>Jag planerade att använda dialogiska modellen eftersom det inte finns en tydlig mottagare eller sändare. Dialogen mellan mig (sändaren) och mottagaren är dynamisk där samtalet anpassas. Samtalet var planerat och anpassat till relation mellan mig och brukaren. Samtalet kunde ses som ett intuitivt samtal med stor vikt till känslor och det omedvetna. Det är viktigt att vara flexibel och att vid samtalet vara inlyssnande och lyhörd. genom att ha en dialog som skapas en helhetsuppfattning vilket är viktigt vid denna form av samtal där dialogen för samtalet framåt. Dialoger sker vid ett visst sammanhang vilket detta samtal planerades som samt tolkas utifrån sammanhanget.</w:t>
      </w:r>
    </w:p>
    <w:p w14:paraId="3F3A87F2" w14:textId="77777777" w:rsidR="003A7F53" w:rsidRPr="009B7F02" w:rsidRDefault="003A7F53" w:rsidP="003A7F53">
      <w:pPr>
        <w:spacing w:line="276" w:lineRule="auto"/>
        <w:rPr>
          <w:rFonts w:cs="Times New Roman"/>
          <w:sz w:val="22"/>
        </w:rPr>
      </w:pPr>
    </w:p>
    <w:p w14:paraId="27F17B7A" w14:textId="6532531B" w:rsidR="009A1C55" w:rsidRPr="009B7F02" w:rsidRDefault="003A7F53" w:rsidP="00926E45">
      <w:pPr>
        <w:spacing w:line="276" w:lineRule="auto"/>
        <w:rPr>
          <w:rFonts w:cs="Times New Roman"/>
          <w:sz w:val="22"/>
        </w:rPr>
      </w:pPr>
      <w:r w:rsidRPr="009B7F02">
        <w:rPr>
          <w:rFonts w:cs="Times New Roman"/>
          <w:sz w:val="22"/>
        </w:rPr>
        <w:t>Det som fungerade bra var att ställa specifika frågor om henne själv, jag frågade och hon svarade. Det som fungerade mindre bra var när jag skulle börja med samtalet och jag ställde frågor som var för svåra att svara på tex berätta om dig själv, då kunde hon inte svara och tappade fokus på vårt samtal. Jag hade ett mål med samtalet som är del av överföringsmodellen och det var att ta reda på mer om hennes bakgrund, var hon kom ifrån och genom att ha det målet så kunde jag ställa frågor. Resultatet var att jag fick veta lite mer om henne, eftersom detta är en äldre patient så var det en utmaning att kunna få svar på frågorna. Denna modell fungerade bra eftersom den var enkel och passar vid enklare samtal där man har ett mål och därefter får ett resultat utifrån samtalet.</w:t>
      </w:r>
      <w:r w:rsidR="009A1C55" w:rsidRPr="009B7F02">
        <w:rPr>
          <w:rFonts w:cs="Times New Roman"/>
          <w:sz w:val="22"/>
        </w:rPr>
        <w:br w:type="page"/>
      </w:r>
    </w:p>
    <w:p w14:paraId="0AE9C063" w14:textId="77777777" w:rsidR="009A1C55" w:rsidRPr="009B7F02" w:rsidRDefault="009A1C55" w:rsidP="009A1C55">
      <w:pPr>
        <w:spacing w:line="276" w:lineRule="auto"/>
        <w:rPr>
          <w:rFonts w:cs="Times New Roman"/>
          <w:b/>
          <w:bCs/>
          <w:sz w:val="22"/>
        </w:rPr>
      </w:pPr>
      <w:r w:rsidRPr="009B7F02">
        <w:rPr>
          <w:rFonts w:cs="Times New Roman"/>
          <w:b/>
          <w:bCs/>
          <w:sz w:val="22"/>
        </w:rPr>
        <w:lastRenderedPageBreak/>
        <w:t>Referenslista</w:t>
      </w:r>
    </w:p>
    <w:p w14:paraId="4F4EF075" w14:textId="7FB48D53" w:rsidR="003D7A26" w:rsidRPr="009B7F02" w:rsidRDefault="003D7A26" w:rsidP="003D7A26">
      <w:pPr>
        <w:spacing w:line="276" w:lineRule="auto"/>
        <w:rPr>
          <w:rFonts w:cs="Times New Roman"/>
          <w:sz w:val="22"/>
        </w:rPr>
      </w:pPr>
      <w:r w:rsidRPr="009B7F02">
        <w:rPr>
          <w:rFonts w:cs="Times New Roman"/>
          <w:sz w:val="22"/>
        </w:rPr>
        <w:t>Billger, O. (Programledare).</w:t>
      </w:r>
      <w:r w:rsidRPr="009B7F02">
        <w:t xml:space="preserve"> </w:t>
      </w:r>
      <w:r w:rsidRPr="009B7F02">
        <w:rPr>
          <w:rFonts w:cs="Times New Roman"/>
          <w:sz w:val="22"/>
        </w:rPr>
        <w:t>(</w:t>
      </w:r>
      <w:r w:rsidR="002568CF" w:rsidRPr="002568CF">
        <w:rPr>
          <w:rFonts w:cs="Times New Roman"/>
          <w:sz w:val="22"/>
        </w:rPr>
        <w:t>2 november 20</w:t>
      </w:r>
      <w:r w:rsidR="002568CF">
        <w:rPr>
          <w:rFonts w:cs="Times New Roman"/>
          <w:sz w:val="22"/>
        </w:rPr>
        <w:t>17</w:t>
      </w:r>
      <w:r w:rsidRPr="009B7F02">
        <w:rPr>
          <w:rFonts w:cs="Times New Roman"/>
          <w:sz w:val="22"/>
        </w:rPr>
        <w:t xml:space="preserve">). Podden om bra bemötande (Nr. 27) [Poddavsnitt]. I På djupet. Socialstyrelsen. </w:t>
      </w:r>
      <w:hyperlink r:id="rId9" w:anchor="27" w:history="1">
        <w:r w:rsidRPr="009B7F02">
          <w:rPr>
            <w:rStyle w:val="Hyperlink"/>
            <w:rFonts w:cs="Times New Roman"/>
            <w:sz w:val="22"/>
          </w:rPr>
          <w:t>https://www.socialstyrelsen.se/podd/#27</w:t>
        </w:r>
      </w:hyperlink>
      <w:r w:rsidRPr="009B7F02">
        <w:rPr>
          <w:rFonts w:cs="Times New Roman"/>
          <w:sz w:val="22"/>
        </w:rPr>
        <w:t xml:space="preserve"> </w:t>
      </w:r>
    </w:p>
    <w:p w14:paraId="5EDC1C16" w14:textId="5C9F3074" w:rsidR="00AD531D" w:rsidRPr="009B7F02" w:rsidRDefault="00AD531D">
      <w:pPr>
        <w:spacing w:before="0" w:after="160" w:line="259" w:lineRule="auto"/>
        <w:rPr>
          <w:rFonts w:cs="Times New Roman"/>
          <w:sz w:val="22"/>
        </w:rPr>
      </w:pPr>
    </w:p>
    <w:p w14:paraId="753E655C" w14:textId="22C58D3E" w:rsidR="00042AFD" w:rsidRDefault="00042AFD" w:rsidP="00042AFD">
      <w:pPr>
        <w:spacing w:line="276" w:lineRule="auto"/>
        <w:rPr>
          <w:rFonts w:cs="Times New Roman"/>
          <w:sz w:val="22"/>
        </w:rPr>
      </w:pPr>
      <w:r w:rsidRPr="009B7F02">
        <w:rPr>
          <w:rFonts w:cs="Times New Roman"/>
          <w:sz w:val="22"/>
        </w:rPr>
        <w:t xml:space="preserve">Eide, H., &amp; Eide, T. (2019). </w:t>
      </w:r>
      <w:r w:rsidRPr="009B7F02">
        <w:rPr>
          <w:rFonts w:cs="Times New Roman"/>
          <w:i/>
          <w:iCs/>
          <w:sz w:val="22"/>
        </w:rPr>
        <w:t>Omvårdnadsorienterad kommunikation: Personorientering, samarbete och etik</w:t>
      </w:r>
      <w:r w:rsidRPr="009B7F02">
        <w:rPr>
          <w:rFonts w:cs="Times New Roman"/>
          <w:sz w:val="22"/>
        </w:rPr>
        <w:t xml:space="preserve"> (3 uppl.</w:t>
      </w:r>
      <w:r>
        <w:rPr>
          <w:rFonts w:cs="Times New Roman"/>
          <w:sz w:val="22"/>
        </w:rPr>
        <w:t xml:space="preserve"> </w:t>
      </w:r>
      <w:r w:rsidR="006216EE">
        <w:rPr>
          <w:rFonts w:cs="Times New Roman"/>
          <w:sz w:val="22"/>
        </w:rPr>
        <w:t>s</w:t>
      </w:r>
      <w:r>
        <w:rPr>
          <w:rFonts w:cs="Times New Roman"/>
          <w:sz w:val="22"/>
        </w:rPr>
        <w:t>. 160</w:t>
      </w:r>
      <w:r w:rsidRPr="009B7F02">
        <w:rPr>
          <w:rFonts w:cs="Times New Roman"/>
          <w:sz w:val="22"/>
        </w:rPr>
        <w:t>). Studentlitteratur.</w:t>
      </w:r>
    </w:p>
    <w:p w14:paraId="1A3A7673" w14:textId="77777777" w:rsidR="005864E7" w:rsidRPr="009B7F02" w:rsidRDefault="005864E7" w:rsidP="00042AFD">
      <w:pPr>
        <w:spacing w:line="276" w:lineRule="auto"/>
        <w:rPr>
          <w:rFonts w:cs="Times New Roman"/>
          <w:sz w:val="22"/>
        </w:rPr>
      </w:pPr>
    </w:p>
    <w:p w14:paraId="6E8B2BDA" w14:textId="4849FD2A" w:rsidR="00973A88" w:rsidRDefault="00973A88" w:rsidP="00973A88">
      <w:pPr>
        <w:spacing w:line="276" w:lineRule="auto"/>
        <w:rPr>
          <w:rFonts w:cs="Times New Roman"/>
          <w:sz w:val="22"/>
        </w:rPr>
      </w:pPr>
      <w:r w:rsidRPr="009B7F02">
        <w:rPr>
          <w:rFonts w:cs="Times New Roman"/>
          <w:sz w:val="22"/>
        </w:rPr>
        <w:t xml:space="preserve">Eide, H., &amp; Eide, T. (2019). </w:t>
      </w:r>
      <w:r w:rsidRPr="009B7F02">
        <w:rPr>
          <w:rFonts w:cs="Times New Roman"/>
          <w:i/>
          <w:iCs/>
          <w:sz w:val="22"/>
        </w:rPr>
        <w:t>Omvårdnadsorienterad kommunikation: Personorientering, samarbete och etik</w:t>
      </w:r>
      <w:r w:rsidRPr="009B7F02">
        <w:rPr>
          <w:rFonts w:cs="Times New Roman"/>
          <w:sz w:val="22"/>
        </w:rPr>
        <w:t xml:space="preserve"> (3 uppl.</w:t>
      </w:r>
      <w:r>
        <w:rPr>
          <w:rFonts w:cs="Times New Roman"/>
          <w:sz w:val="22"/>
        </w:rPr>
        <w:t xml:space="preserve"> </w:t>
      </w:r>
      <w:r w:rsidR="00246D7A">
        <w:rPr>
          <w:rFonts w:cs="Times New Roman"/>
          <w:sz w:val="22"/>
        </w:rPr>
        <w:t>s</w:t>
      </w:r>
      <w:r>
        <w:rPr>
          <w:rFonts w:cs="Times New Roman"/>
          <w:sz w:val="22"/>
        </w:rPr>
        <w:t xml:space="preserve">. </w:t>
      </w:r>
      <w:r w:rsidR="005864E7">
        <w:rPr>
          <w:rFonts w:cs="Times New Roman"/>
          <w:sz w:val="22"/>
        </w:rPr>
        <w:t>161–162</w:t>
      </w:r>
      <w:r w:rsidRPr="009B7F02">
        <w:rPr>
          <w:rFonts w:cs="Times New Roman"/>
          <w:sz w:val="22"/>
        </w:rPr>
        <w:t>). Studentlitteratur.</w:t>
      </w:r>
    </w:p>
    <w:p w14:paraId="340A2A8B" w14:textId="77777777" w:rsidR="005864E7" w:rsidRDefault="005864E7" w:rsidP="00973A88">
      <w:pPr>
        <w:spacing w:line="276" w:lineRule="auto"/>
        <w:rPr>
          <w:rFonts w:cs="Times New Roman"/>
          <w:sz w:val="22"/>
        </w:rPr>
      </w:pPr>
    </w:p>
    <w:p w14:paraId="77A28A8B" w14:textId="29F03659" w:rsidR="00416798" w:rsidRDefault="00973A88" w:rsidP="00EF1C08">
      <w:pPr>
        <w:spacing w:line="276" w:lineRule="auto"/>
        <w:rPr>
          <w:rFonts w:cs="Times New Roman"/>
          <w:sz w:val="22"/>
        </w:rPr>
      </w:pPr>
      <w:r w:rsidRPr="009B7F02">
        <w:rPr>
          <w:rFonts w:cs="Times New Roman"/>
          <w:sz w:val="22"/>
        </w:rPr>
        <w:t xml:space="preserve">Eide, H., &amp; Eide, T. (2019). </w:t>
      </w:r>
      <w:r w:rsidRPr="009B7F02">
        <w:rPr>
          <w:rFonts w:cs="Times New Roman"/>
          <w:i/>
          <w:iCs/>
          <w:sz w:val="22"/>
        </w:rPr>
        <w:t>Omvårdnadsorienterad kommunikation: Personorientering, samarbete och etik</w:t>
      </w:r>
      <w:r w:rsidRPr="009B7F02">
        <w:rPr>
          <w:rFonts w:cs="Times New Roman"/>
          <w:sz w:val="22"/>
        </w:rPr>
        <w:t xml:space="preserve"> (3 uppl.</w:t>
      </w:r>
      <w:r>
        <w:rPr>
          <w:rFonts w:cs="Times New Roman"/>
          <w:sz w:val="22"/>
        </w:rPr>
        <w:t xml:space="preserve"> </w:t>
      </w:r>
      <w:r w:rsidR="00246D7A">
        <w:rPr>
          <w:rFonts w:cs="Times New Roman"/>
          <w:sz w:val="22"/>
        </w:rPr>
        <w:t>S.</w:t>
      </w:r>
      <w:r w:rsidR="005864E7">
        <w:rPr>
          <w:rFonts w:cs="Times New Roman"/>
          <w:sz w:val="22"/>
        </w:rPr>
        <w:t xml:space="preserve"> 166</w:t>
      </w:r>
      <w:r w:rsidRPr="009B7F02">
        <w:rPr>
          <w:rFonts w:cs="Times New Roman"/>
          <w:sz w:val="22"/>
        </w:rPr>
        <w:t>). Studentlitteratur.</w:t>
      </w:r>
    </w:p>
    <w:p w14:paraId="093144EA" w14:textId="77777777" w:rsidR="008469E8" w:rsidRPr="009B7F02" w:rsidRDefault="008469E8" w:rsidP="00EF1C08">
      <w:pPr>
        <w:spacing w:line="276" w:lineRule="auto"/>
        <w:rPr>
          <w:rFonts w:cs="Times New Roman"/>
          <w:sz w:val="22"/>
        </w:rPr>
      </w:pPr>
    </w:p>
    <w:p w14:paraId="1CFFC007" w14:textId="77777777" w:rsidR="008469E8" w:rsidRDefault="008469E8" w:rsidP="008469E8">
      <w:pPr>
        <w:spacing w:line="276" w:lineRule="auto"/>
        <w:rPr>
          <w:rFonts w:cs="Times New Roman"/>
          <w:sz w:val="22"/>
        </w:rPr>
      </w:pPr>
      <w:r>
        <w:rPr>
          <w:rFonts w:cs="Times New Roman"/>
          <w:sz w:val="22"/>
          <w:lang w:val="da-DK"/>
        </w:rPr>
        <w:t xml:space="preserve">Friberg, F., </w:t>
      </w:r>
      <w:r w:rsidRPr="009B7F02">
        <w:rPr>
          <w:rFonts w:cs="Times New Roman"/>
          <w:sz w:val="22"/>
        </w:rPr>
        <w:t>&amp;</w:t>
      </w:r>
      <w:r>
        <w:rPr>
          <w:rFonts w:cs="Times New Roman"/>
          <w:sz w:val="22"/>
        </w:rPr>
        <w:t xml:space="preserve"> </w:t>
      </w:r>
      <w:r>
        <w:rPr>
          <w:rFonts w:cs="Times New Roman"/>
          <w:sz w:val="22"/>
          <w:lang w:val="da-DK"/>
        </w:rPr>
        <w:t xml:space="preserve">Öhlén, J. (2019) </w:t>
      </w:r>
      <w:r>
        <w:rPr>
          <w:rFonts w:cs="Times New Roman"/>
          <w:i/>
          <w:iCs/>
          <w:sz w:val="22"/>
          <w:lang w:val="da-DK"/>
        </w:rPr>
        <w:t>Omvårdnadens grunder: Perspektiv och förhållningssätt.</w:t>
      </w:r>
      <w:r>
        <w:rPr>
          <w:rFonts w:cs="Times New Roman"/>
          <w:sz w:val="22"/>
          <w:lang w:val="da-DK"/>
        </w:rPr>
        <w:t xml:space="preserve"> I</w:t>
      </w:r>
      <w:r>
        <w:rPr>
          <w:rFonts w:cs="Times New Roman"/>
          <w:i/>
          <w:iCs/>
          <w:sz w:val="22"/>
          <w:lang w:val="da-DK"/>
        </w:rPr>
        <w:t xml:space="preserve"> </w:t>
      </w:r>
      <w:r>
        <w:rPr>
          <w:rFonts w:cs="Times New Roman"/>
          <w:sz w:val="22"/>
          <w:lang w:val="da-DK"/>
        </w:rPr>
        <w:t xml:space="preserve">Öhlén, J. (Red), </w:t>
      </w:r>
      <w:r>
        <w:rPr>
          <w:rFonts w:cs="Times New Roman"/>
          <w:i/>
          <w:iCs/>
          <w:sz w:val="22"/>
          <w:lang w:val="da-DK"/>
        </w:rPr>
        <w:t xml:space="preserve">Kommunikativa handlingar </w:t>
      </w:r>
      <w:r>
        <w:rPr>
          <w:rFonts w:cs="Times New Roman"/>
          <w:sz w:val="22"/>
          <w:lang w:val="da-DK"/>
        </w:rPr>
        <w:t xml:space="preserve">(3 uppl, s. 588-589). </w:t>
      </w:r>
      <w:r w:rsidRPr="009B7F02">
        <w:rPr>
          <w:rFonts w:cs="Times New Roman"/>
          <w:sz w:val="22"/>
        </w:rPr>
        <w:t>Studentlitteratur</w:t>
      </w:r>
    </w:p>
    <w:p w14:paraId="1A769573" w14:textId="77777777" w:rsidR="008469E8" w:rsidRDefault="008469E8" w:rsidP="008469E8">
      <w:pPr>
        <w:spacing w:line="276" w:lineRule="auto"/>
        <w:rPr>
          <w:rFonts w:cs="Times New Roman"/>
          <w:sz w:val="22"/>
        </w:rPr>
      </w:pPr>
    </w:p>
    <w:p w14:paraId="52502C80" w14:textId="77777777" w:rsidR="008469E8" w:rsidRPr="0042693C" w:rsidRDefault="008469E8" w:rsidP="008469E8">
      <w:pPr>
        <w:spacing w:line="276" w:lineRule="auto"/>
        <w:rPr>
          <w:rFonts w:cs="Times New Roman"/>
          <w:sz w:val="22"/>
          <w:lang w:val="da-DK"/>
        </w:rPr>
      </w:pPr>
      <w:r>
        <w:rPr>
          <w:rFonts w:cs="Times New Roman"/>
          <w:sz w:val="22"/>
          <w:lang w:val="da-DK"/>
        </w:rPr>
        <w:t xml:space="preserve">Friberg, F., </w:t>
      </w:r>
      <w:r w:rsidRPr="009B7F02">
        <w:rPr>
          <w:rFonts w:cs="Times New Roman"/>
          <w:sz w:val="22"/>
        </w:rPr>
        <w:t>&amp;</w:t>
      </w:r>
      <w:r>
        <w:rPr>
          <w:rFonts w:cs="Times New Roman"/>
          <w:sz w:val="22"/>
        </w:rPr>
        <w:t xml:space="preserve"> </w:t>
      </w:r>
      <w:r>
        <w:rPr>
          <w:rFonts w:cs="Times New Roman"/>
          <w:sz w:val="22"/>
          <w:lang w:val="da-DK"/>
        </w:rPr>
        <w:t xml:space="preserve">Öhlén, J. (2019) </w:t>
      </w:r>
      <w:r>
        <w:rPr>
          <w:rFonts w:cs="Times New Roman"/>
          <w:i/>
          <w:iCs/>
          <w:sz w:val="22"/>
          <w:lang w:val="da-DK"/>
        </w:rPr>
        <w:t>Omvårdnadens grunder: Perspektiv och förhållningssätt.</w:t>
      </w:r>
      <w:r>
        <w:rPr>
          <w:rFonts w:cs="Times New Roman"/>
          <w:sz w:val="22"/>
          <w:lang w:val="da-DK"/>
        </w:rPr>
        <w:t xml:space="preserve"> I</w:t>
      </w:r>
      <w:r>
        <w:rPr>
          <w:rFonts w:cs="Times New Roman"/>
          <w:i/>
          <w:iCs/>
          <w:sz w:val="22"/>
          <w:lang w:val="da-DK"/>
        </w:rPr>
        <w:t xml:space="preserve"> </w:t>
      </w:r>
      <w:r>
        <w:rPr>
          <w:rFonts w:cs="Times New Roman"/>
          <w:sz w:val="22"/>
          <w:lang w:val="da-DK"/>
        </w:rPr>
        <w:t xml:space="preserve">Öhlén, J. (Red), </w:t>
      </w:r>
      <w:r>
        <w:rPr>
          <w:rFonts w:cs="Times New Roman"/>
          <w:i/>
          <w:iCs/>
          <w:sz w:val="22"/>
          <w:lang w:val="da-DK"/>
        </w:rPr>
        <w:t xml:space="preserve">Kommunikativa handlingar </w:t>
      </w:r>
      <w:r>
        <w:rPr>
          <w:rFonts w:cs="Times New Roman"/>
          <w:sz w:val="22"/>
          <w:lang w:val="da-DK"/>
        </w:rPr>
        <w:t xml:space="preserve">(3 uppl, s. 590-591). </w:t>
      </w:r>
      <w:r w:rsidRPr="009B7F02">
        <w:rPr>
          <w:rFonts w:cs="Times New Roman"/>
          <w:sz w:val="22"/>
        </w:rPr>
        <w:t>Studentlitteratur</w:t>
      </w:r>
    </w:p>
    <w:p w14:paraId="1BEB8831" w14:textId="77777777" w:rsidR="009671F0" w:rsidRPr="009B7F02" w:rsidRDefault="009671F0" w:rsidP="00EF1C08">
      <w:pPr>
        <w:spacing w:line="276" w:lineRule="auto"/>
        <w:rPr>
          <w:rFonts w:cs="Times New Roman"/>
          <w:sz w:val="22"/>
        </w:rPr>
      </w:pPr>
    </w:p>
    <w:p w14:paraId="7AE00874" w14:textId="26833F16" w:rsidR="002D4515" w:rsidRPr="008469E8" w:rsidRDefault="00EF1C08" w:rsidP="00EF1C08">
      <w:pPr>
        <w:spacing w:line="276" w:lineRule="auto"/>
        <w:rPr>
          <w:sz w:val="22"/>
        </w:rPr>
      </w:pPr>
      <w:r w:rsidRPr="009B7F02">
        <w:rPr>
          <w:rFonts w:cs="Times New Roman"/>
          <w:sz w:val="22"/>
        </w:rPr>
        <w:t>Keutchafo, E., Kerr, J., &amp; Baloy, O. (202</w:t>
      </w:r>
      <w:r w:rsidR="007A6BA9" w:rsidRPr="009B7F02">
        <w:rPr>
          <w:rFonts w:cs="Times New Roman"/>
          <w:sz w:val="22"/>
        </w:rPr>
        <w:t>2</w:t>
      </w:r>
      <w:r w:rsidRPr="009B7F02">
        <w:rPr>
          <w:rFonts w:cs="Times New Roman"/>
          <w:sz w:val="22"/>
        </w:rPr>
        <w:t xml:space="preserve">). A model for effective nonverbal communication between nurses and older patients: A grounded theory. </w:t>
      </w:r>
      <w:r w:rsidRPr="009B7F02">
        <w:rPr>
          <w:rFonts w:cs="Times New Roman"/>
          <w:i/>
          <w:iCs/>
          <w:sz w:val="22"/>
        </w:rPr>
        <w:t>Healthcare, 10</w:t>
      </w:r>
      <w:r w:rsidRPr="009B7F02">
        <w:rPr>
          <w:rFonts w:cs="Times New Roman"/>
          <w:sz w:val="22"/>
        </w:rPr>
        <w:t xml:space="preserve">(11), </w:t>
      </w:r>
      <w:r w:rsidR="00780FFB" w:rsidRPr="009B7F02">
        <w:rPr>
          <w:rFonts w:cs="Times New Roman"/>
          <w:sz w:val="22"/>
        </w:rPr>
        <w:t>Artikel</w:t>
      </w:r>
      <w:r w:rsidRPr="009B7F02">
        <w:rPr>
          <w:rFonts w:cs="Times New Roman"/>
          <w:sz w:val="22"/>
        </w:rPr>
        <w:t xml:space="preserve"> </w:t>
      </w:r>
      <w:r w:rsidR="00080E0B" w:rsidRPr="009B7F02">
        <w:rPr>
          <w:rFonts w:cs="Times New Roman"/>
          <w:sz w:val="22"/>
        </w:rPr>
        <w:t>2119</w:t>
      </w:r>
      <w:r w:rsidRPr="009B7F02">
        <w:rPr>
          <w:rFonts w:cs="Times New Roman"/>
          <w:sz w:val="22"/>
        </w:rPr>
        <w:t xml:space="preserve">. </w:t>
      </w:r>
      <w:hyperlink r:id="rId10" w:history="1">
        <w:r w:rsidR="00080E0B" w:rsidRPr="009B7F02">
          <w:rPr>
            <w:rStyle w:val="Hyperlink"/>
            <w:sz w:val="22"/>
          </w:rPr>
          <w:t>https://doi.org/10.3390/healthcare10112119</w:t>
        </w:r>
      </w:hyperlink>
      <w:r w:rsidR="00080E0B" w:rsidRPr="009B7F02">
        <w:rPr>
          <w:sz w:val="22"/>
        </w:rPr>
        <w:t xml:space="preserve"> </w:t>
      </w:r>
    </w:p>
    <w:p w14:paraId="20E887AA" w14:textId="77777777" w:rsidR="00FA7D29" w:rsidRPr="009B7F02" w:rsidRDefault="00FA7D29" w:rsidP="009A1C55">
      <w:pPr>
        <w:spacing w:line="276" w:lineRule="auto"/>
        <w:rPr>
          <w:rFonts w:cs="Times New Roman"/>
          <w:sz w:val="22"/>
        </w:rPr>
      </w:pPr>
    </w:p>
    <w:p w14:paraId="58B3C2A2" w14:textId="66813F6A" w:rsidR="0057545F" w:rsidRPr="002D4515" w:rsidRDefault="009671F0" w:rsidP="009A1C55">
      <w:pPr>
        <w:spacing w:line="276" w:lineRule="auto"/>
        <w:rPr>
          <w:rFonts w:cs="Times New Roman"/>
          <w:sz w:val="22"/>
        </w:rPr>
      </w:pPr>
      <w:r w:rsidRPr="009B7F02">
        <w:rPr>
          <w:rFonts w:cs="Times New Roman"/>
          <w:sz w:val="22"/>
        </w:rPr>
        <w:t>Martin, L.</w:t>
      </w:r>
      <w:r w:rsidR="00197DE0" w:rsidRPr="009B7F02">
        <w:rPr>
          <w:rFonts w:cs="Times New Roman"/>
          <w:sz w:val="22"/>
        </w:rPr>
        <w:t xml:space="preserve"> </w:t>
      </w:r>
      <w:r w:rsidRPr="009B7F02">
        <w:rPr>
          <w:rFonts w:cs="Times New Roman"/>
          <w:sz w:val="22"/>
        </w:rPr>
        <w:t xml:space="preserve">(2021). </w:t>
      </w:r>
      <w:r w:rsidRPr="009B7F02">
        <w:rPr>
          <w:rFonts w:cs="Times New Roman"/>
          <w:i/>
          <w:iCs/>
          <w:sz w:val="22"/>
        </w:rPr>
        <w:t xml:space="preserve">Kommunikation i </w:t>
      </w:r>
      <w:r w:rsidR="004C7DBB" w:rsidRPr="009B7F02">
        <w:rPr>
          <w:rFonts w:cs="Times New Roman"/>
          <w:i/>
          <w:iCs/>
          <w:sz w:val="22"/>
        </w:rPr>
        <w:t>olika</w:t>
      </w:r>
      <w:r w:rsidR="00360F24" w:rsidRPr="009B7F02">
        <w:rPr>
          <w:rFonts w:cs="Times New Roman"/>
          <w:i/>
          <w:iCs/>
          <w:sz w:val="22"/>
        </w:rPr>
        <w:t xml:space="preserve"> åldrar</w:t>
      </w:r>
      <w:r w:rsidR="00360F24" w:rsidRPr="009B7F02">
        <w:rPr>
          <w:rFonts w:cs="Times New Roman"/>
          <w:sz w:val="22"/>
        </w:rPr>
        <w:t xml:space="preserve">. </w:t>
      </w:r>
      <w:r w:rsidR="00DB7902">
        <w:rPr>
          <w:rFonts w:cs="Times New Roman"/>
          <w:sz w:val="22"/>
        </w:rPr>
        <w:t>I</w:t>
      </w:r>
      <w:r w:rsidR="009C5F26" w:rsidRPr="009B7F02">
        <w:rPr>
          <w:rFonts w:cs="Times New Roman"/>
          <w:sz w:val="22"/>
        </w:rPr>
        <w:t xml:space="preserve"> </w:t>
      </w:r>
      <w:r w:rsidR="00137F82" w:rsidRPr="009B7F02">
        <w:rPr>
          <w:rFonts w:cs="Times New Roman"/>
          <w:sz w:val="22"/>
        </w:rPr>
        <w:t>Martin, L. (Red</w:t>
      </w:r>
      <w:r w:rsidR="00871F64" w:rsidRPr="009B7F02">
        <w:rPr>
          <w:rFonts w:cs="Times New Roman"/>
          <w:sz w:val="22"/>
        </w:rPr>
        <w:t>.),</w:t>
      </w:r>
      <w:r w:rsidR="00871F64" w:rsidRPr="009B7F02">
        <w:rPr>
          <w:rFonts w:cs="Times New Roman"/>
          <w:i/>
          <w:iCs/>
          <w:sz w:val="22"/>
        </w:rPr>
        <w:t xml:space="preserve"> </w:t>
      </w:r>
      <w:r w:rsidR="00871F64" w:rsidRPr="009B7F02">
        <w:rPr>
          <w:rFonts w:cs="Times New Roman"/>
          <w:i/>
          <w:iCs/>
          <w:sz w:val="22"/>
        </w:rPr>
        <w:t>Kommunikation i</w:t>
      </w:r>
      <w:r w:rsidR="00871F64" w:rsidRPr="009B7F02">
        <w:rPr>
          <w:rFonts w:cs="Times New Roman"/>
          <w:i/>
          <w:iCs/>
          <w:sz w:val="22"/>
        </w:rPr>
        <w:t xml:space="preserve"> </w:t>
      </w:r>
      <w:r w:rsidR="006F7A25" w:rsidRPr="009B7F02">
        <w:rPr>
          <w:rFonts w:cs="Times New Roman"/>
          <w:i/>
          <w:iCs/>
          <w:sz w:val="22"/>
        </w:rPr>
        <w:t>vården</w:t>
      </w:r>
      <w:r w:rsidR="006F7A25" w:rsidRPr="009B7F02">
        <w:rPr>
          <w:rFonts w:cs="Times New Roman"/>
          <w:sz w:val="22"/>
        </w:rPr>
        <w:t xml:space="preserve"> (</w:t>
      </w:r>
      <w:r w:rsidR="00D94118" w:rsidRPr="009B7F02">
        <w:rPr>
          <w:rFonts w:cs="Times New Roman"/>
          <w:sz w:val="22"/>
        </w:rPr>
        <w:t>2 uppl</w:t>
      </w:r>
      <w:r w:rsidR="00BF606F" w:rsidRPr="009B7F02">
        <w:rPr>
          <w:rFonts w:cs="Times New Roman"/>
          <w:sz w:val="22"/>
        </w:rPr>
        <w:t>.</w:t>
      </w:r>
      <w:r w:rsidR="00D12A73" w:rsidRPr="009B7F02">
        <w:rPr>
          <w:rFonts w:cs="Times New Roman"/>
          <w:sz w:val="22"/>
        </w:rPr>
        <w:t>, s. 200</w:t>
      </w:r>
      <w:r w:rsidR="00BF606F" w:rsidRPr="009B7F02">
        <w:rPr>
          <w:rFonts w:cs="Times New Roman"/>
          <w:sz w:val="22"/>
        </w:rPr>
        <w:t>).</w:t>
      </w:r>
      <w:r w:rsidRPr="009B7F02">
        <w:rPr>
          <w:rFonts w:cs="Times New Roman"/>
          <w:sz w:val="22"/>
        </w:rPr>
        <w:t xml:space="preserve"> Studentlitteratur.</w:t>
      </w:r>
    </w:p>
    <w:sectPr w:rsidR="0057545F" w:rsidRPr="002D4515" w:rsidSect="00156663">
      <w:headerReference w:type="default" r:id="rId11"/>
      <w:footerReference w:type="default" r:id="rId12"/>
      <w:pgSz w:w="11906" w:h="16838"/>
      <w:pgMar w:top="851" w:right="1417" w:bottom="426"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16FC1" w14:textId="77777777" w:rsidR="00F41F1E" w:rsidRPr="009B7F02" w:rsidRDefault="00F41F1E" w:rsidP="00E25647">
      <w:pPr>
        <w:spacing w:line="240" w:lineRule="auto"/>
      </w:pPr>
      <w:r w:rsidRPr="009B7F02">
        <w:separator/>
      </w:r>
    </w:p>
  </w:endnote>
  <w:endnote w:type="continuationSeparator" w:id="0">
    <w:p w14:paraId="01C044BC" w14:textId="77777777" w:rsidR="00F41F1E" w:rsidRPr="009B7F02" w:rsidRDefault="00F41F1E" w:rsidP="00E25647">
      <w:pPr>
        <w:spacing w:line="240" w:lineRule="auto"/>
      </w:pPr>
      <w:r w:rsidRPr="009B7F0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209C5" w14:textId="77777777" w:rsidR="0025266D" w:rsidRPr="009B7F02" w:rsidRDefault="001B31ED">
    <w:pPr>
      <w:pStyle w:val="Footer"/>
      <w:jc w:val="right"/>
    </w:pPr>
    <w:r w:rsidRPr="009B7F02">
      <w:fldChar w:fldCharType="begin"/>
    </w:r>
    <w:r w:rsidRPr="009B7F02">
      <w:instrText xml:space="preserve"> PAGE   \* MERGEFORMAT </w:instrText>
    </w:r>
    <w:r w:rsidRPr="009B7F02">
      <w:fldChar w:fldCharType="separate"/>
    </w:r>
    <w:r w:rsidR="001875B9" w:rsidRPr="009B7F02">
      <w:t>1</w:t>
    </w:r>
    <w:r w:rsidRPr="009B7F02">
      <w:fldChar w:fldCharType="end"/>
    </w:r>
  </w:p>
  <w:p w14:paraId="0B0DC261" w14:textId="77777777" w:rsidR="0025266D" w:rsidRPr="009B7F02" w:rsidRDefault="002526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6AC66" w14:textId="77777777" w:rsidR="00F41F1E" w:rsidRPr="009B7F02" w:rsidRDefault="00F41F1E" w:rsidP="001565B5">
      <w:pPr>
        <w:pStyle w:val="Footer"/>
      </w:pPr>
    </w:p>
  </w:footnote>
  <w:footnote w:type="continuationSeparator" w:id="0">
    <w:p w14:paraId="41EAF485" w14:textId="77777777" w:rsidR="00F41F1E" w:rsidRPr="009B7F02" w:rsidRDefault="00F41F1E" w:rsidP="00E25647">
      <w:pPr>
        <w:spacing w:line="240" w:lineRule="auto"/>
      </w:pPr>
      <w:r w:rsidRPr="009B7F0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8D392" w14:textId="77777777" w:rsidR="0025266D" w:rsidRPr="009B7F02" w:rsidRDefault="0025266D" w:rsidP="00156663">
    <w:pPr>
      <w:pStyle w:val="NoSpacing"/>
      <w:ind w:left="6524" w:hanging="6524"/>
      <w:rPr>
        <w:rFonts w:ascii="Arial" w:hAnsi="Arial" w:cs="Arial"/>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BE50A41A"/>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FFFFFF88"/>
    <w:multiLevelType w:val="singleLevel"/>
    <w:tmpl w:val="A89016D6"/>
    <w:lvl w:ilvl="0">
      <w:start w:val="1"/>
      <w:numFmt w:val="decimal"/>
      <w:lvlText w:val="%1."/>
      <w:lvlJc w:val="left"/>
      <w:pPr>
        <w:tabs>
          <w:tab w:val="num" w:pos="360"/>
        </w:tabs>
        <w:ind w:left="360" w:hanging="360"/>
      </w:pPr>
    </w:lvl>
  </w:abstractNum>
  <w:abstractNum w:abstractNumId="2" w15:restartNumberingAfterBreak="0">
    <w:nsid w:val="FFFFFF89"/>
    <w:multiLevelType w:val="singleLevel"/>
    <w:tmpl w:val="2F88F530"/>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15AA523A"/>
    <w:multiLevelType w:val="multilevel"/>
    <w:tmpl w:val="3EE8D168"/>
    <w:numStyleLink w:val="Listformatpunktlista"/>
  </w:abstractNum>
  <w:abstractNum w:abstractNumId="4" w15:restartNumberingAfterBreak="0">
    <w:nsid w:val="3C2B0666"/>
    <w:multiLevelType w:val="multilevel"/>
    <w:tmpl w:val="3EE8D168"/>
    <w:styleLink w:val="Listformatpunktlista"/>
    <w:lvl w:ilvl="0">
      <w:start w:val="1"/>
      <w:numFmt w:val="bullet"/>
      <w:pStyle w:val="ListBullet"/>
      <w:lvlText w:val=""/>
      <w:lvlJc w:val="left"/>
      <w:pPr>
        <w:ind w:left="567" w:hanging="283"/>
      </w:pPr>
      <w:rPr>
        <w:rFonts w:ascii="Symbol" w:hAnsi="Symbol" w:cs="Times New Roman" w:hint="default"/>
        <w:color w:val="auto"/>
      </w:rPr>
    </w:lvl>
    <w:lvl w:ilvl="1">
      <w:start w:val="1"/>
      <w:numFmt w:val="bullet"/>
      <w:pStyle w:val="ListBullet2"/>
      <w:lvlText w:val=""/>
      <w:lvlJc w:val="left"/>
      <w:pPr>
        <w:ind w:left="1134" w:hanging="283"/>
      </w:pPr>
      <w:rPr>
        <w:rFonts w:ascii="Symbol" w:hAnsi="Symbol" w:cs="Times New Roman"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73EE4442"/>
    <w:multiLevelType w:val="multilevel"/>
    <w:tmpl w:val="1C2E7126"/>
    <w:styleLink w:val="Listformatnumreradlista"/>
    <w:lvl w:ilvl="0">
      <w:start w:val="1"/>
      <w:numFmt w:val="decimal"/>
      <w:pStyle w:val="ListNumber"/>
      <w:lvlText w:val="%1."/>
      <w:lvlJc w:val="left"/>
      <w:pPr>
        <w:ind w:left="567" w:hanging="283"/>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959067768">
    <w:abstractNumId w:val="4"/>
  </w:num>
  <w:num w:numId="2" w16cid:durableId="1298098401">
    <w:abstractNumId w:val="2"/>
  </w:num>
  <w:num w:numId="3" w16cid:durableId="214464253">
    <w:abstractNumId w:val="0"/>
  </w:num>
  <w:num w:numId="4" w16cid:durableId="1006903798">
    <w:abstractNumId w:val="5"/>
  </w:num>
  <w:num w:numId="5" w16cid:durableId="1750925533">
    <w:abstractNumId w:val="1"/>
  </w:num>
  <w:num w:numId="6" w16cid:durableId="12489976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1ED"/>
    <w:rsid w:val="0000059E"/>
    <w:rsid w:val="00007FCD"/>
    <w:rsid w:val="000176F0"/>
    <w:rsid w:val="00020548"/>
    <w:rsid w:val="00024F2E"/>
    <w:rsid w:val="00042AFD"/>
    <w:rsid w:val="00055A44"/>
    <w:rsid w:val="000575BF"/>
    <w:rsid w:val="0007320A"/>
    <w:rsid w:val="00075772"/>
    <w:rsid w:val="00080E0B"/>
    <w:rsid w:val="00083F1E"/>
    <w:rsid w:val="000A0A41"/>
    <w:rsid w:val="000A776B"/>
    <w:rsid w:val="000B0A7B"/>
    <w:rsid w:val="000B6979"/>
    <w:rsid w:val="000C3A28"/>
    <w:rsid w:val="000D742D"/>
    <w:rsid w:val="000E3404"/>
    <w:rsid w:val="000F60CF"/>
    <w:rsid w:val="001002AA"/>
    <w:rsid w:val="00115716"/>
    <w:rsid w:val="00127630"/>
    <w:rsid w:val="00137F82"/>
    <w:rsid w:val="00147BC5"/>
    <w:rsid w:val="001565B5"/>
    <w:rsid w:val="00157834"/>
    <w:rsid w:val="00165B16"/>
    <w:rsid w:val="001702DA"/>
    <w:rsid w:val="00176E69"/>
    <w:rsid w:val="00181A4D"/>
    <w:rsid w:val="001875B9"/>
    <w:rsid w:val="00190AB0"/>
    <w:rsid w:val="0019145C"/>
    <w:rsid w:val="00195BC0"/>
    <w:rsid w:val="00197DE0"/>
    <w:rsid w:val="001A6B70"/>
    <w:rsid w:val="001B31ED"/>
    <w:rsid w:val="001C701C"/>
    <w:rsid w:val="001D499C"/>
    <w:rsid w:val="001E0613"/>
    <w:rsid w:val="001E26ED"/>
    <w:rsid w:val="001E2799"/>
    <w:rsid w:val="001E29B4"/>
    <w:rsid w:val="001E51C6"/>
    <w:rsid w:val="001F0812"/>
    <w:rsid w:val="001F5DD9"/>
    <w:rsid w:val="00205EB0"/>
    <w:rsid w:val="00206D01"/>
    <w:rsid w:val="00217861"/>
    <w:rsid w:val="00230EC6"/>
    <w:rsid w:val="002310A0"/>
    <w:rsid w:val="00233C3B"/>
    <w:rsid w:val="002460E6"/>
    <w:rsid w:val="00246D7A"/>
    <w:rsid w:val="0025266D"/>
    <w:rsid w:val="002568CF"/>
    <w:rsid w:val="00256EC9"/>
    <w:rsid w:val="00260662"/>
    <w:rsid w:val="002629B2"/>
    <w:rsid w:val="00265028"/>
    <w:rsid w:val="00270306"/>
    <w:rsid w:val="002719DA"/>
    <w:rsid w:val="0027236C"/>
    <w:rsid w:val="00272EFD"/>
    <w:rsid w:val="00273FA4"/>
    <w:rsid w:val="0029770C"/>
    <w:rsid w:val="002A5D76"/>
    <w:rsid w:val="002B5D7A"/>
    <w:rsid w:val="002B6CA6"/>
    <w:rsid w:val="002C2496"/>
    <w:rsid w:val="002D1A6B"/>
    <w:rsid w:val="002D22D7"/>
    <w:rsid w:val="002D4515"/>
    <w:rsid w:val="00304E6A"/>
    <w:rsid w:val="00316035"/>
    <w:rsid w:val="00332B42"/>
    <w:rsid w:val="003421AD"/>
    <w:rsid w:val="00342BAB"/>
    <w:rsid w:val="00342D40"/>
    <w:rsid w:val="003441D0"/>
    <w:rsid w:val="00360F24"/>
    <w:rsid w:val="00362F63"/>
    <w:rsid w:val="003677FC"/>
    <w:rsid w:val="00375307"/>
    <w:rsid w:val="00383350"/>
    <w:rsid w:val="00384519"/>
    <w:rsid w:val="0038699A"/>
    <w:rsid w:val="003A3A30"/>
    <w:rsid w:val="003A7F53"/>
    <w:rsid w:val="003C1091"/>
    <w:rsid w:val="003C19D5"/>
    <w:rsid w:val="003D690F"/>
    <w:rsid w:val="003D7A26"/>
    <w:rsid w:val="003E4BDD"/>
    <w:rsid w:val="003E752F"/>
    <w:rsid w:val="003F115C"/>
    <w:rsid w:val="004063C2"/>
    <w:rsid w:val="00416531"/>
    <w:rsid w:val="00416798"/>
    <w:rsid w:val="00416A32"/>
    <w:rsid w:val="0042693C"/>
    <w:rsid w:val="00430B1E"/>
    <w:rsid w:val="0044747B"/>
    <w:rsid w:val="0046080E"/>
    <w:rsid w:val="00474416"/>
    <w:rsid w:val="00474B77"/>
    <w:rsid w:val="0047515C"/>
    <w:rsid w:val="00476FA4"/>
    <w:rsid w:val="00477291"/>
    <w:rsid w:val="00496C1C"/>
    <w:rsid w:val="004A0E5D"/>
    <w:rsid w:val="004A62FD"/>
    <w:rsid w:val="004B4E41"/>
    <w:rsid w:val="004C5E72"/>
    <w:rsid w:val="004C7DBB"/>
    <w:rsid w:val="004E199E"/>
    <w:rsid w:val="004E2C9C"/>
    <w:rsid w:val="004E7138"/>
    <w:rsid w:val="00511BEB"/>
    <w:rsid w:val="00526960"/>
    <w:rsid w:val="00544E8F"/>
    <w:rsid w:val="00546AC0"/>
    <w:rsid w:val="00551F47"/>
    <w:rsid w:val="005645D1"/>
    <w:rsid w:val="00571600"/>
    <w:rsid w:val="0057352F"/>
    <w:rsid w:val="0057545F"/>
    <w:rsid w:val="005864E7"/>
    <w:rsid w:val="00597ED2"/>
    <w:rsid w:val="005A1DF0"/>
    <w:rsid w:val="005A5447"/>
    <w:rsid w:val="005B1832"/>
    <w:rsid w:val="005B4FD8"/>
    <w:rsid w:val="005D5CE6"/>
    <w:rsid w:val="005E3AF4"/>
    <w:rsid w:val="0060101F"/>
    <w:rsid w:val="006062A5"/>
    <w:rsid w:val="006077D1"/>
    <w:rsid w:val="00620DB3"/>
    <w:rsid w:val="006216EE"/>
    <w:rsid w:val="0062303E"/>
    <w:rsid w:val="00625F7B"/>
    <w:rsid w:val="00634843"/>
    <w:rsid w:val="006401EB"/>
    <w:rsid w:val="00644641"/>
    <w:rsid w:val="00650ABB"/>
    <w:rsid w:val="00650B23"/>
    <w:rsid w:val="00662B38"/>
    <w:rsid w:val="00680823"/>
    <w:rsid w:val="0069094B"/>
    <w:rsid w:val="006927D2"/>
    <w:rsid w:val="006C1D81"/>
    <w:rsid w:val="006C2604"/>
    <w:rsid w:val="006C52B0"/>
    <w:rsid w:val="006E642E"/>
    <w:rsid w:val="006F7A25"/>
    <w:rsid w:val="00710D48"/>
    <w:rsid w:val="007119E4"/>
    <w:rsid w:val="00712DD3"/>
    <w:rsid w:val="00726B5A"/>
    <w:rsid w:val="00726D9E"/>
    <w:rsid w:val="0073754A"/>
    <w:rsid w:val="0074737F"/>
    <w:rsid w:val="00765DCC"/>
    <w:rsid w:val="007669AF"/>
    <w:rsid w:val="00772F69"/>
    <w:rsid w:val="00780FE8"/>
    <w:rsid w:val="00780FFB"/>
    <w:rsid w:val="00783D67"/>
    <w:rsid w:val="007851AB"/>
    <w:rsid w:val="00787236"/>
    <w:rsid w:val="007A6BA9"/>
    <w:rsid w:val="007B1EFB"/>
    <w:rsid w:val="007C0394"/>
    <w:rsid w:val="007D0987"/>
    <w:rsid w:val="007D3A2D"/>
    <w:rsid w:val="007D6904"/>
    <w:rsid w:val="007E0A1C"/>
    <w:rsid w:val="007E1227"/>
    <w:rsid w:val="007E3C14"/>
    <w:rsid w:val="007E7C72"/>
    <w:rsid w:val="007F5B9C"/>
    <w:rsid w:val="007F5BE8"/>
    <w:rsid w:val="00804A07"/>
    <w:rsid w:val="00810C5C"/>
    <w:rsid w:val="00816425"/>
    <w:rsid w:val="00830F24"/>
    <w:rsid w:val="00837C82"/>
    <w:rsid w:val="00842A5F"/>
    <w:rsid w:val="008469E8"/>
    <w:rsid w:val="008507EC"/>
    <w:rsid w:val="00854493"/>
    <w:rsid w:val="0086675E"/>
    <w:rsid w:val="00871F64"/>
    <w:rsid w:val="00872964"/>
    <w:rsid w:val="00881FF0"/>
    <w:rsid w:val="008A104C"/>
    <w:rsid w:val="008A26B1"/>
    <w:rsid w:val="008D2DF7"/>
    <w:rsid w:val="008F41C5"/>
    <w:rsid w:val="008F7631"/>
    <w:rsid w:val="009161BE"/>
    <w:rsid w:val="009165D0"/>
    <w:rsid w:val="009179B8"/>
    <w:rsid w:val="00920BDE"/>
    <w:rsid w:val="00921779"/>
    <w:rsid w:val="00925FBB"/>
    <w:rsid w:val="00926E45"/>
    <w:rsid w:val="0094088B"/>
    <w:rsid w:val="00943A85"/>
    <w:rsid w:val="00947E4F"/>
    <w:rsid w:val="00950803"/>
    <w:rsid w:val="009564BE"/>
    <w:rsid w:val="009671F0"/>
    <w:rsid w:val="00970E4C"/>
    <w:rsid w:val="00971A6A"/>
    <w:rsid w:val="00973A88"/>
    <w:rsid w:val="00976F3C"/>
    <w:rsid w:val="00985F65"/>
    <w:rsid w:val="00992047"/>
    <w:rsid w:val="009A1C55"/>
    <w:rsid w:val="009B454F"/>
    <w:rsid w:val="009B678E"/>
    <w:rsid w:val="009B7F02"/>
    <w:rsid w:val="009C13E9"/>
    <w:rsid w:val="009C5F1E"/>
    <w:rsid w:val="009C5F26"/>
    <w:rsid w:val="009F6641"/>
    <w:rsid w:val="00A03753"/>
    <w:rsid w:val="00A136F9"/>
    <w:rsid w:val="00A37209"/>
    <w:rsid w:val="00A52396"/>
    <w:rsid w:val="00A53C8D"/>
    <w:rsid w:val="00A55BE8"/>
    <w:rsid w:val="00A602D5"/>
    <w:rsid w:val="00A65327"/>
    <w:rsid w:val="00A65AFF"/>
    <w:rsid w:val="00A66AB8"/>
    <w:rsid w:val="00A76ABC"/>
    <w:rsid w:val="00A77C1B"/>
    <w:rsid w:val="00A94F83"/>
    <w:rsid w:val="00AB4043"/>
    <w:rsid w:val="00AB47AB"/>
    <w:rsid w:val="00AB49A3"/>
    <w:rsid w:val="00AD4A6E"/>
    <w:rsid w:val="00AD531D"/>
    <w:rsid w:val="00AE79D7"/>
    <w:rsid w:val="00B045DC"/>
    <w:rsid w:val="00B13B81"/>
    <w:rsid w:val="00B14556"/>
    <w:rsid w:val="00B35266"/>
    <w:rsid w:val="00B439BE"/>
    <w:rsid w:val="00B441A0"/>
    <w:rsid w:val="00B4491F"/>
    <w:rsid w:val="00B6114E"/>
    <w:rsid w:val="00B647C9"/>
    <w:rsid w:val="00B67AF0"/>
    <w:rsid w:val="00B807C7"/>
    <w:rsid w:val="00B901E5"/>
    <w:rsid w:val="00B957FF"/>
    <w:rsid w:val="00BA05D7"/>
    <w:rsid w:val="00BA102D"/>
    <w:rsid w:val="00BA69B4"/>
    <w:rsid w:val="00BB315B"/>
    <w:rsid w:val="00BB7C98"/>
    <w:rsid w:val="00BC0716"/>
    <w:rsid w:val="00BD510E"/>
    <w:rsid w:val="00BD6D25"/>
    <w:rsid w:val="00BF606F"/>
    <w:rsid w:val="00C06094"/>
    <w:rsid w:val="00C136CE"/>
    <w:rsid w:val="00C14A5B"/>
    <w:rsid w:val="00C210B7"/>
    <w:rsid w:val="00C24DC7"/>
    <w:rsid w:val="00C323CC"/>
    <w:rsid w:val="00C36C4F"/>
    <w:rsid w:val="00C45D7A"/>
    <w:rsid w:val="00C64A25"/>
    <w:rsid w:val="00C650E6"/>
    <w:rsid w:val="00C77C3D"/>
    <w:rsid w:val="00C82E48"/>
    <w:rsid w:val="00C833CC"/>
    <w:rsid w:val="00C849AA"/>
    <w:rsid w:val="00C87E53"/>
    <w:rsid w:val="00C952B4"/>
    <w:rsid w:val="00C964F0"/>
    <w:rsid w:val="00CA70D8"/>
    <w:rsid w:val="00CB1AF9"/>
    <w:rsid w:val="00CC16C7"/>
    <w:rsid w:val="00CD35AC"/>
    <w:rsid w:val="00CF3963"/>
    <w:rsid w:val="00D04679"/>
    <w:rsid w:val="00D06401"/>
    <w:rsid w:val="00D12A73"/>
    <w:rsid w:val="00D266DC"/>
    <w:rsid w:val="00D319B7"/>
    <w:rsid w:val="00D40D2B"/>
    <w:rsid w:val="00D47B92"/>
    <w:rsid w:val="00D57596"/>
    <w:rsid w:val="00D57BB4"/>
    <w:rsid w:val="00D70102"/>
    <w:rsid w:val="00D85667"/>
    <w:rsid w:val="00D91D1C"/>
    <w:rsid w:val="00D94118"/>
    <w:rsid w:val="00DA22C6"/>
    <w:rsid w:val="00DB7902"/>
    <w:rsid w:val="00DC2506"/>
    <w:rsid w:val="00DC5D7C"/>
    <w:rsid w:val="00DC7723"/>
    <w:rsid w:val="00DD1FCF"/>
    <w:rsid w:val="00DF1A86"/>
    <w:rsid w:val="00E00990"/>
    <w:rsid w:val="00E0547F"/>
    <w:rsid w:val="00E157C4"/>
    <w:rsid w:val="00E25647"/>
    <w:rsid w:val="00E26B0B"/>
    <w:rsid w:val="00E32206"/>
    <w:rsid w:val="00E32FDA"/>
    <w:rsid w:val="00E34ADF"/>
    <w:rsid w:val="00E44162"/>
    <w:rsid w:val="00E65FCD"/>
    <w:rsid w:val="00E84ECE"/>
    <w:rsid w:val="00E90FF0"/>
    <w:rsid w:val="00EC2ABC"/>
    <w:rsid w:val="00EC46F5"/>
    <w:rsid w:val="00ED4855"/>
    <w:rsid w:val="00ED664E"/>
    <w:rsid w:val="00EF1C08"/>
    <w:rsid w:val="00F22361"/>
    <w:rsid w:val="00F23BC0"/>
    <w:rsid w:val="00F27660"/>
    <w:rsid w:val="00F41F1E"/>
    <w:rsid w:val="00F4475F"/>
    <w:rsid w:val="00F72E52"/>
    <w:rsid w:val="00F97BA1"/>
    <w:rsid w:val="00FA2191"/>
    <w:rsid w:val="00FA6775"/>
    <w:rsid w:val="00FA7D29"/>
    <w:rsid w:val="00FB1DA0"/>
    <w:rsid w:val="00FB418A"/>
    <w:rsid w:val="00FC5D79"/>
  </w:rsids>
  <m:mathPr>
    <m:mathFont m:val="Cambria Math"/>
    <m:brkBin m:val="before"/>
    <m:brkBinSub m:val="--"/>
    <m:smallFrac m:val="0"/>
    <m:dispDef/>
    <m:lMargin m:val="0"/>
    <m:rMargin m:val="0"/>
    <m:defJc m:val="centerGroup"/>
    <m:wrapIndent m:val="1440"/>
    <m:intLim m:val="subSup"/>
    <m:naryLim m:val="undOvr"/>
  </m:mathPr>
  <w:themeFontLang w:val="sv-SE"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F1CEE1"/>
  <w15:chartTrackingRefBased/>
  <w15:docId w15:val="{97B1F251-431B-414B-9494-DFED4B9F8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uiPriority="9" w:qFormat="1"/>
    <w:lsdException w:name="heading 6" w:semiHidden="1" w:uiPriority="9"/>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FF0"/>
    <w:pPr>
      <w:spacing w:before="180" w:after="0" w:line="260" w:lineRule="atLeast"/>
    </w:pPr>
    <w:rPr>
      <w:sz w:val="20"/>
    </w:rPr>
  </w:style>
  <w:style w:type="paragraph" w:styleId="Heading1">
    <w:name w:val="heading 1"/>
    <w:basedOn w:val="Normal"/>
    <w:next w:val="Normal"/>
    <w:link w:val="Heading1Char"/>
    <w:uiPriority w:val="9"/>
    <w:qFormat/>
    <w:rsid w:val="007D6904"/>
    <w:pPr>
      <w:keepNext/>
      <w:keepLines/>
      <w:spacing w:before="0" w:after="150" w:line="440" w:lineRule="atLeast"/>
      <w:outlineLvl w:val="0"/>
    </w:pPr>
    <w:rPr>
      <w:rFonts w:asciiTheme="majorHAnsi" w:eastAsiaTheme="majorEastAsia" w:hAnsiTheme="majorHAnsi" w:cstheme="majorBidi"/>
      <w:b/>
      <w:sz w:val="36"/>
      <w:szCs w:val="32"/>
    </w:rPr>
  </w:style>
  <w:style w:type="paragraph" w:styleId="Heading2">
    <w:name w:val="heading 2"/>
    <w:basedOn w:val="Normal"/>
    <w:next w:val="Normal"/>
    <w:link w:val="Heading2Char"/>
    <w:uiPriority w:val="9"/>
    <w:qFormat/>
    <w:rsid w:val="003F115C"/>
    <w:pPr>
      <w:keepNext/>
      <w:keepLines/>
      <w:spacing w:before="300" w:line="340" w:lineRule="atLeast"/>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qFormat/>
    <w:rsid w:val="00E00990"/>
    <w:pPr>
      <w:keepNext/>
      <w:keepLines/>
      <w:spacing w:after="60" w:line="280" w:lineRule="atLeast"/>
      <w:outlineLvl w:val="2"/>
    </w:pPr>
    <w:rPr>
      <w:rFonts w:asciiTheme="majorHAnsi" w:eastAsiaTheme="majorEastAsia" w:hAnsiTheme="majorHAnsi" w:cstheme="majorBidi"/>
      <w:b/>
      <w:szCs w:val="24"/>
    </w:rPr>
  </w:style>
  <w:style w:type="paragraph" w:styleId="Heading4">
    <w:name w:val="heading 4"/>
    <w:basedOn w:val="Normal"/>
    <w:next w:val="Normal"/>
    <w:link w:val="Heading4Char"/>
    <w:uiPriority w:val="9"/>
    <w:qFormat/>
    <w:rsid w:val="007D3A2D"/>
    <w:pPr>
      <w:keepNext/>
      <w:keepLines/>
      <w:spacing w:before="300" w:line="280" w:lineRule="atLeast"/>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qFormat/>
    <w:rsid w:val="007D3A2D"/>
    <w:pPr>
      <w:keepNext/>
      <w:keepLines/>
      <w:spacing w:before="300"/>
      <w:outlineLvl w:val="4"/>
    </w:pPr>
    <w:rPr>
      <w:rFonts w:asciiTheme="majorHAnsi" w:eastAsiaTheme="majorEastAsia" w:hAnsiTheme="majorHAnsi" w:cstheme="majorBid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E90FF0"/>
    <w:pPr>
      <w:spacing w:before="0" w:line="240" w:lineRule="auto"/>
      <w:jc w:val="right"/>
    </w:pPr>
    <w:rPr>
      <w:rFonts w:ascii="Arial" w:hAnsi="Arial"/>
      <w:sz w:val="18"/>
    </w:rPr>
  </w:style>
  <w:style w:type="character" w:customStyle="1" w:styleId="HeaderChar">
    <w:name w:val="Header Char"/>
    <w:basedOn w:val="DefaultParagraphFont"/>
    <w:link w:val="Header"/>
    <w:uiPriority w:val="99"/>
    <w:semiHidden/>
    <w:rsid w:val="00E90FF0"/>
    <w:rPr>
      <w:rFonts w:ascii="Arial" w:hAnsi="Arial"/>
      <w:sz w:val="18"/>
    </w:rPr>
  </w:style>
  <w:style w:type="paragraph" w:styleId="Footer">
    <w:name w:val="footer"/>
    <w:basedOn w:val="Normal"/>
    <w:link w:val="FooterChar"/>
    <w:uiPriority w:val="99"/>
    <w:semiHidden/>
    <w:rsid w:val="00971A6A"/>
    <w:pPr>
      <w:tabs>
        <w:tab w:val="center" w:pos="4536"/>
        <w:tab w:val="right" w:pos="9072"/>
      </w:tabs>
      <w:spacing w:before="0" w:line="190" w:lineRule="atLeast"/>
    </w:pPr>
    <w:rPr>
      <w:rFonts w:ascii="Arial" w:hAnsi="Arial"/>
      <w:sz w:val="13"/>
    </w:rPr>
  </w:style>
  <w:style w:type="character" w:customStyle="1" w:styleId="FooterChar">
    <w:name w:val="Footer Char"/>
    <w:basedOn w:val="DefaultParagraphFont"/>
    <w:link w:val="Footer"/>
    <w:uiPriority w:val="99"/>
    <w:semiHidden/>
    <w:rsid w:val="00ED4855"/>
    <w:rPr>
      <w:rFonts w:ascii="Arial" w:hAnsi="Arial"/>
      <w:sz w:val="13"/>
    </w:rPr>
  </w:style>
  <w:style w:type="table" w:styleId="TableGrid">
    <w:name w:val="Table Grid"/>
    <w:basedOn w:val="TableNormal"/>
    <w:uiPriority w:val="39"/>
    <w:rsid w:val="00E256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ttagare">
    <w:name w:val="Mottagare"/>
    <w:basedOn w:val="Normal"/>
    <w:qFormat/>
    <w:rsid w:val="00971A6A"/>
    <w:pPr>
      <w:spacing w:before="0" w:line="280" w:lineRule="atLeast"/>
    </w:pPr>
    <w:rPr>
      <w:rFonts w:ascii="Arial" w:hAnsi="Arial"/>
      <w:sz w:val="18"/>
    </w:rPr>
  </w:style>
  <w:style w:type="character" w:styleId="PlaceholderText">
    <w:name w:val="Placeholder Text"/>
    <w:basedOn w:val="DefaultParagraphFont"/>
    <w:uiPriority w:val="99"/>
    <w:semiHidden/>
    <w:rsid w:val="009B454F"/>
    <w:rPr>
      <w:color w:val="808080"/>
    </w:rPr>
  </w:style>
  <w:style w:type="paragraph" w:customStyle="1" w:styleId="Epost">
    <w:name w:val="Epost"/>
    <w:basedOn w:val="Mottagare"/>
    <w:semiHidden/>
    <w:rsid w:val="009B454F"/>
    <w:rPr>
      <w:i/>
    </w:rPr>
  </w:style>
  <w:style w:type="paragraph" w:customStyle="1" w:styleId="SidfotEpost">
    <w:name w:val="SidfotEpost"/>
    <w:basedOn w:val="Footer"/>
    <w:semiHidden/>
    <w:rsid w:val="00971A6A"/>
    <w:rPr>
      <w:i/>
    </w:rPr>
  </w:style>
  <w:style w:type="character" w:styleId="Hyperlink">
    <w:name w:val="Hyperlink"/>
    <w:basedOn w:val="DefaultParagraphFont"/>
    <w:uiPriority w:val="99"/>
    <w:rsid w:val="001002AA"/>
    <w:rPr>
      <w:color w:val="0563C1" w:themeColor="hyperlink"/>
      <w:u w:val="single"/>
    </w:rPr>
  </w:style>
  <w:style w:type="paragraph" w:customStyle="1" w:styleId="Hlsningsfras">
    <w:name w:val="Hälsningsfras"/>
    <w:basedOn w:val="Normal"/>
    <w:qFormat/>
    <w:rsid w:val="00FB1DA0"/>
  </w:style>
  <w:style w:type="character" w:styleId="PageNumber">
    <w:name w:val="page number"/>
    <w:basedOn w:val="DefaultParagraphFont"/>
    <w:uiPriority w:val="99"/>
    <w:semiHidden/>
    <w:rsid w:val="0019145C"/>
    <w:rPr>
      <w:rFonts w:ascii="Arial" w:hAnsi="Arial"/>
      <w:sz w:val="18"/>
    </w:rPr>
  </w:style>
  <w:style w:type="paragraph" w:styleId="BalloonText">
    <w:name w:val="Balloon Text"/>
    <w:basedOn w:val="Normal"/>
    <w:link w:val="BalloonTextChar"/>
    <w:uiPriority w:val="99"/>
    <w:semiHidden/>
    <w:unhideWhenUsed/>
    <w:rsid w:val="0073754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754A"/>
    <w:rPr>
      <w:rFonts w:ascii="Segoe UI" w:hAnsi="Segoe UI" w:cs="Segoe UI"/>
      <w:sz w:val="18"/>
      <w:szCs w:val="18"/>
    </w:rPr>
  </w:style>
  <w:style w:type="character" w:customStyle="1" w:styleId="Heading1Char">
    <w:name w:val="Heading 1 Char"/>
    <w:basedOn w:val="DefaultParagraphFont"/>
    <w:link w:val="Heading1"/>
    <w:uiPriority w:val="9"/>
    <w:rsid w:val="007D6904"/>
    <w:rPr>
      <w:rFonts w:asciiTheme="majorHAnsi" w:eastAsiaTheme="majorEastAsia" w:hAnsiTheme="majorHAnsi" w:cstheme="majorBidi"/>
      <w:b/>
      <w:sz w:val="36"/>
      <w:szCs w:val="32"/>
    </w:rPr>
  </w:style>
  <w:style w:type="character" w:customStyle="1" w:styleId="Heading2Char">
    <w:name w:val="Heading 2 Char"/>
    <w:basedOn w:val="DefaultParagraphFont"/>
    <w:link w:val="Heading2"/>
    <w:uiPriority w:val="9"/>
    <w:rsid w:val="003F115C"/>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rsid w:val="00E00990"/>
    <w:rPr>
      <w:rFonts w:asciiTheme="majorHAnsi" w:eastAsiaTheme="majorEastAsia" w:hAnsiTheme="majorHAnsi" w:cstheme="majorBidi"/>
      <w:b/>
      <w:sz w:val="20"/>
      <w:szCs w:val="24"/>
    </w:rPr>
  </w:style>
  <w:style w:type="character" w:customStyle="1" w:styleId="Heading4Char">
    <w:name w:val="Heading 4 Char"/>
    <w:basedOn w:val="DefaultParagraphFont"/>
    <w:link w:val="Heading4"/>
    <w:uiPriority w:val="9"/>
    <w:rsid w:val="007D3A2D"/>
    <w:rPr>
      <w:rFonts w:asciiTheme="majorHAnsi" w:eastAsiaTheme="majorEastAsia" w:hAnsiTheme="majorHAnsi" w:cstheme="majorBidi"/>
      <w:i/>
      <w:iCs/>
      <w:sz w:val="20"/>
    </w:rPr>
  </w:style>
  <w:style w:type="character" w:customStyle="1" w:styleId="Heading5Char">
    <w:name w:val="Heading 5 Char"/>
    <w:basedOn w:val="DefaultParagraphFont"/>
    <w:link w:val="Heading5"/>
    <w:uiPriority w:val="9"/>
    <w:rsid w:val="007D3A2D"/>
    <w:rPr>
      <w:rFonts w:asciiTheme="majorHAnsi" w:eastAsiaTheme="majorEastAsia" w:hAnsiTheme="majorHAnsi" w:cstheme="majorBidi"/>
      <w:sz w:val="18"/>
    </w:rPr>
  </w:style>
  <w:style w:type="numbering" w:customStyle="1" w:styleId="Listformatpunktlista">
    <w:name w:val="Listformat punktlista"/>
    <w:uiPriority w:val="99"/>
    <w:rsid w:val="009161BE"/>
    <w:pPr>
      <w:numPr>
        <w:numId w:val="1"/>
      </w:numPr>
    </w:pPr>
  </w:style>
  <w:style w:type="numbering" w:customStyle="1" w:styleId="Listformatnumreradlista">
    <w:name w:val="Listformat numrerad lista"/>
    <w:uiPriority w:val="99"/>
    <w:rsid w:val="00A66AB8"/>
    <w:pPr>
      <w:numPr>
        <w:numId w:val="4"/>
      </w:numPr>
    </w:pPr>
  </w:style>
  <w:style w:type="paragraph" w:styleId="ListBullet">
    <w:name w:val="List Bullet"/>
    <w:basedOn w:val="Normal"/>
    <w:uiPriority w:val="99"/>
    <w:rsid w:val="009161BE"/>
    <w:pPr>
      <w:numPr>
        <w:numId w:val="6"/>
      </w:numPr>
      <w:spacing w:before="120"/>
      <w:contextualSpacing/>
    </w:pPr>
  </w:style>
  <w:style w:type="paragraph" w:styleId="ListBullet2">
    <w:name w:val="List Bullet 2"/>
    <w:basedOn w:val="Normal"/>
    <w:uiPriority w:val="99"/>
    <w:rsid w:val="009161BE"/>
    <w:pPr>
      <w:numPr>
        <w:ilvl w:val="1"/>
        <w:numId w:val="6"/>
      </w:numPr>
      <w:spacing w:before="120"/>
      <w:contextualSpacing/>
    </w:pPr>
  </w:style>
  <w:style w:type="paragraph" w:styleId="FootnoteText">
    <w:name w:val="footnote text"/>
    <w:basedOn w:val="Normal"/>
    <w:link w:val="FootnoteTextChar"/>
    <w:uiPriority w:val="99"/>
    <w:rsid w:val="00AB4043"/>
    <w:pPr>
      <w:tabs>
        <w:tab w:val="left" w:pos="142"/>
      </w:tabs>
      <w:spacing w:before="240" w:line="200" w:lineRule="atLeast"/>
    </w:pPr>
    <w:rPr>
      <w:sz w:val="15"/>
      <w:szCs w:val="20"/>
    </w:rPr>
  </w:style>
  <w:style w:type="paragraph" w:styleId="ListNumber">
    <w:name w:val="List Number"/>
    <w:basedOn w:val="Normal"/>
    <w:uiPriority w:val="99"/>
    <w:rsid w:val="00A66AB8"/>
    <w:pPr>
      <w:numPr>
        <w:numId w:val="4"/>
      </w:numPr>
      <w:spacing w:before="120"/>
      <w:ind w:left="568" w:hanging="284"/>
      <w:contextualSpacing/>
    </w:pPr>
  </w:style>
  <w:style w:type="character" w:customStyle="1" w:styleId="FootnoteTextChar">
    <w:name w:val="Footnote Text Char"/>
    <w:basedOn w:val="DefaultParagraphFont"/>
    <w:link w:val="FootnoteText"/>
    <w:uiPriority w:val="99"/>
    <w:rsid w:val="00AB4043"/>
    <w:rPr>
      <w:sz w:val="15"/>
      <w:szCs w:val="20"/>
    </w:rPr>
  </w:style>
  <w:style w:type="character" w:styleId="FootnoteReference">
    <w:name w:val="footnote reference"/>
    <w:basedOn w:val="DefaultParagraphFont"/>
    <w:uiPriority w:val="99"/>
    <w:semiHidden/>
    <w:unhideWhenUsed/>
    <w:rsid w:val="001565B5"/>
    <w:rPr>
      <w:vertAlign w:val="superscript"/>
    </w:rPr>
  </w:style>
  <w:style w:type="paragraph" w:customStyle="1" w:styleId="Tabelltext">
    <w:name w:val="Tabelltext"/>
    <w:basedOn w:val="Normal"/>
    <w:qFormat/>
    <w:rsid w:val="000C3A28"/>
    <w:pPr>
      <w:spacing w:before="0"/>
    </w:pPr>
    <w:rPr>
      <w:rFonts w:ascii="Arial" w:hAnsi="Arial"/>
      <w:sz w:val="18"/>
    </w:rPr>
  </w:style>
  <w:style w:type="paragraph" w:customStyle="1" w:styleId="Tabelltextfet">
    <w:name w:val="Tabelltext fet"/>
    <w:basedOn w:val="Tabelltext"/>
    <w:qFormat/>
    <w:rsid w:val="000C3A28"/>
    <w:rPr>
      <w:b/>
    </w:rPr>
  </w:style>
  <w:style w:type="paragraph" w:customStyle="1" w:styleId="Tabellrubrik">
    <w:name w:val="Tabellrubrik"/>
    <w:basedOn w:val="Normal"/>
    <w:next w:val="Normal"/>
    <w:qFormat/>
    <w:rsid w:val="00C06094"/>
    <w:pPr>
      <w:spacing w:before="0" w:line="240" w:lineRule="auto"/>
    </w:pPr>
    <w:rPr>
      <w:rFonts w:ascii="Arial" w:hAnsi="Arial"/>
      <w:b/>
      <w:sz w:val="22"/>
    </w:rPr>
  </w:style>
  <w:style w:type="paragraph" w:styleId="Caption">
    <w:name w:val="caption"/>
    <w:basedOn w:val="Normal"/>
    <w:next w:val="Normal"/>
    <w:uiPriority w:val="35"/>
    <w:unhideWhenUsed/>
    <w:qFormat/>
    <w:rsid w:val="00B647C9"/>
    <w:pPr>
      <w:spacing w:before="0" w:line="220" w:lineRule="atLeast"/>
    </w:pPr>
    <w:rPr>
      <w:rFonts w:ascii="Arial" w:hAnsi="Arial"/>
      <w:iCs/>
      <w:sz w:val="15"/>
      <w:szCs w:val="18"/>
    </w:rPr>
  </w:style>
  <w:style w:type="paragraph" w:customStyle="1" w:styleId="Klla">
    <w:name w:val="Källa"/>
    <w:basedOn w:val="Normal"/>
    <w:next w:val="Normal"/>
    <w:qFormat/>
    <w:rsid w:val="00B647C9"/>
    <w:pPr>
      <w:spacing w:before="120" w:line="220" w:lineRule="atLeast"/>
    </w:pPr>
    <w:rPr>
      <w:rFonts w:ascii="Arial" w:hAnsi="Arial"/>
      <w:sz w:val="15"/>
    </w:rPr>
  </w:style>
  <w:style w:type="paragraph" w:customStyle="1" w:styleId="Bildtext">
    <w:name w:val="Bildtext"/>
    <w:basedOn w:val="Normal"/>
    <w:next w:val="Normal"/>
    <w:qFormat/>
    <w:rsid w:val="000B0A7B"/>
    <w:pPr>
      <w:spacing w:before="0" w:line="220" w:lineRule="atLeast"/>
    </w:pPr>
    <w:rPr>
      <w:rFonts w:ascii="Arial" w:hAnsi="Arial"/>
      <w:i/>
      <w:sz w:val="18"/>
    </w:rPr>
  </w:style>
  <w:style w:type="paragraph" w:styleId="NoSpacing">
    <w:name w:val="No Spacing"/>
    <w:uiPriority w:val="1"/>
    <w:qFormat/>
    <w:rsid w:val="001B31ED"/>
    <w:pPr>
      <w:spacing w:after="0" w:line="240" w:lineRule="auto"/>
    </w:pPr>
    <w:rPr>
      <w:rFonts w:ascii="Calibri" w:eastAsia="Calibri" w:hAnsi="Calibri" w:cs="Times New Roman"/>
    </w:rPr>
  </w:style>
  <w:style w:type="character" w:customStyle="1" w:styleId="normalchar1">
    <w:name w:val="normal__char1"/>
    <w:rsid w:val="0025266D"/>
    <w:rPr>
      <w:rFonts w:ascii="Times New Roman" w:hAnsi="Times New Roman" w:cs="Times New Roman" w:hint="default"/>
      <w:strike w:val="0"/>
      <w:dstrike w:val="0"/>
      <w:sz w:val="24"/>
      <w:szCs w:val="24"/>
      <w:u w:val="none"/>
      <w:effect w:val="none"/>
    </w:rPr>
  </w:style>
  <w:style w:type="character" w:styleId="CommentReference">
    <w:name w:val="annotation reference"/>
    <w:basedOn w:val="DefaultParagraphFont"/>
    <w:uiPriority w:val="99"/>
    <w:semiHidden/>
    <w:unhideWhenUsed/>
    <w:rsid w:val="00EC2ABC"/>
    <w:rPr>
      <w:sz w:val="16"/>
      <w:szCs w:val="16"/>
    </w:rPr>
  </w:style>
  <w:style w:type="paragraph" w:styleId="CommentText">
    <w:name w:val="annotation text"/>
    <w:basedOn w:val="Normal"/>
    <w:link w:val="CommentTextChar"/>
    <w:uiPriority w:val="99"/>
    <w:unhideWhenUsed/>
    <w:rsid w:val="00EC2ABC"/>
    <w:pPr>
      <w:spacing w:before="30" w:after="30" w:line="240" w:lineRule="auto"/>
      <w:contextualSpacing/>
    </w:pPr>
    <w:rPr>
      <w:kern w:val="2"/>
      <w:szCs w:val="20"/>
      <w14:ligatures w14:val="standardContextual"/>
    </w:rPr>
  </w:style>
  <w:style w:type="character" w:customStyle="1" w:styleId="CommentTextChar">
    <w:name w:val="Comment Text Char"/>
    <w:basedOn w:val="DefaultParagraphFont"/>
    <w:link w:val="CommentText"/>
    <w:uiPriority w:val="99"/>
    <w:rsid w:val="00EC2ABC"/>
    <w:rPr>
      <w:kern w:val="2"/>
      <w:sz w:val="20"/>
      <w:szCs w:val="20"/>
      <w14:ligatures w14:val="standardContextual"/>
    </w:rPr>
  </w:style>
  <w:style w:type="character" w:styleId="UnresolvedMention">
    <w:name w:val="Unresolved Mention"/>
    <w:basedOn w:val="DefaultParagraphFont"/>
    <w:uiPriority w:val="99"/>
    <w:semiHidden/>
    <w:unhideWhenUsed/>
    <w:rsid w:val="00AD531D"/>
    <w:rPr>
      <w:color w:val="605E5C"/>
      <w:shd w:val="clear" w:color="auto" w:fill="E1DFDD"/>
    </w:rPr>
  </w:style>
  <w:style w:type="character" w:styleId="FollowedHyperlink">
    <w:name w:val="FollowedHyperlink"/>
    <w:basedOn w:val="DefaultParagraphFont"/>
    <w:uiPriority w:val="99"/>
    <w:semiHidden/>
    <w:unhideWhenUsed/>
    <w:rsid w:val="00947E4F"/>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634843"/>
    <w:pPr>
      <w:spacing w:before="180" w:after="0"/>
      <w:contextualSpacing w:val="0"/>
    </w:pPr>
    <w:rPr>
      <w:b/>
      <w:bCs/>
      <w:kern w:val="0"/>
      <w14:ligatures w14:val="none"/>
    </w:rPr>
  </w:style>
  <w:style w:type="character" w:customStyle="1" w:styleId="CommentSubjectChar">
    <w:name w:val="Comment Subject Char"/>
    <w:basedOn w:val="CommentTextChar"/>
    <w:link w:val="CommentSubject"/>
    <w:uiPriority w:val="99"/>
    <w:semiHidden/>
    <w:rsid w:val="00634843"/>
    <w:rPr>
      <w:b/>
      <w:bCs/>
      <w:kern w:val="2"/>
      <w:sz w:val="20"/>
      <w:szCs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oi.org/10.3390/healthcare10112119" TargetMode="External"/><Relationship Id="rId4" Type="http://schemas.openxmlformats.org/officeDocument/2006/relationships/settings" Target="settings.xml"/><Relationship Id="rId9" Type="http://schemas.openxmlformats.org/officeDocument/2006/relationships/hyperlink" Target="https://www.socialstyrelsen.se/podd/" TargetMode="External"/><Relationship Id="rId14" Type="http://schemas.openxmlformats.org/officeDocument/2006/relationships/theme" Target="theme/theme1.xml"/></Relationships>
</file>

<file path=word/theme/theme1.xml><?xml version="1.0" encoding="utf-8"?>
<a:theme xmlns:a="http://schemas.openxmlformats.org/drawingml/2006/main" name="Mittuniversitetet">
  <a:themeElements>
    <a:clrScheme name="Mittuniversitetet">
      <a:dk1>
        <a:sysClr val="windowText" lastClr="000000"/>
      </a:dk1>
      <a:lt1>
        <a:sysClr val="window" lastClr="FFFFFF"/>
      </a:lt1>
      <a:dk2>
        <a:srgbClr val="44546A"/>
      </a:dk2>
      <a:lt2>
        <a:srgbClr val="E7E6E6"/>
      </a:lt2>
      <a:accent1>
        <a:srgbClr val="005CB9"/>
      </a:accent1>
      <a:accent2>
        <a:srgbClr val="00BFD6"/>
      </a:accent2>
      <a:accent3>
        <a:srgbClr val="007934"/>
      </a:accent3>
      <a:accent4>
        <a:srgbClr val="3FAE2A"/>
      </a:accent4>
      <a:accent5>
        <a:srgbClr val="706259"/>
      </a:accent5>
      <a:accent6>
        <a:srgbClr val="AEA299"/>
      </a:accent6>
      <a:hlink>
        <a:srgbClr val="0563C1"/>
      </a:hlink>
      <a:folHlink>
        <a:srgbClr val="954F72"/>
      </a:folHlink>
    </a:clrScheme>
    <a:fontScheme name="Mittuniversitetet">
      <a:majorFont>
        <a:latin typeface="Arial"/>
        <a:ea typeface=""/>
        <a:cs typeface=""/>
      </a:majorFont>
      <a:minorFont>
        <a:latin typeface="Palatino Linotyp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F2C5E9-9B5D-42D9-B80D-63C4724B8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1707</TotalTime>
  <Pages>6</Pages>
  <Words>1797</Words>
  <Characters>10247</Characters>
  <Application>Microsoft Office Word</Application>
  <DocSecurity>0</DocSecurity>
  <Lines>85</Lines>
  <Paragraphs>24</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Mittuniversitetet</Company>
  <LinksUpToDate>false</LinksUpToDate>
  <CharactersWithSpaces>12020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Ericsson Marie</dc:creator>
  <cp:keywords/>
  <dc:description/>
  <cp:lastModifiedBy>Samuel Dooley</cp:lastModifiedBy>
  <cp:revision>203</cp:revision>
  <cp:lastPrinted>2015-04-21T11:34:00Z</cp:lastPrinted>
  <dcterms:created xsi:type="dcterms:W3CDTF">2024-11-26T09:01:00Z</dcterms:created>
  <dcterms:modified xsi:type="dcterms:W3CDTF">2025-10-07T10:48:00Z</dcterms:modified>
</cp:coreProperties>
</file>