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9F4B8" w14:textId="3F72AAD8" w:rsidR="00F51541" w:rsidRPr="00354D12" w:rsidRDefault="00021A8A" w:rsidP="00021A8A">
      <w:pPr>
        <w:pStyle w:val="a3"/>
        <w:numPr>
          <w:ilvl w:val="0"/>
          <w:numId w:val="2"/>
        </w:numPr>
        <w:ind w:firstLineChars="0"/>
        <w:rPr>
          <w:b/>
          <w:bCs/>
          <w:color w:val="FF0000"/>
          <w:sz w:val="24"/>
          <w:szCs w:val="28"/>
        </w:rPr>
      </w:pPr>
      <w:r w:rsidRPr="00354D12">
        <w:rPr>
          <w:rFonts w:hint="eastAsia"/>
          <w:b/>
          <w:bCs/>
          <w:color w:val="FF0000"/>
          <w:sz w:val="24"/>
          <w:szCs w:val="28"/>
        </w:rPr>
        <w:t>咱们这个实验用不到导线测量的软件</w:t>
      </w:r>
    </w:p>
    <w:p w14:paraId="66FAD2B7" w14:textId="7F5509B2" w:rsidR="00021A8A" w:rsidRDefault="00021A8A" w:rsidP="00021A8A">
      <w:pPr>
        <w:pStyle w:val="a3"/>
        <w:numPr>
          <w:ilvl w:val="0"/>
          <w:numId w:val="2"/>
        </w:numPr>
        <w:ind w:firstLineChars="0"/>
        <w:rPr>
          <w:sz w:val="24"/>
          <w:szCs w:val="28"/>
        </w:rPr>
      </w:pPr>
      <w:r w:rsidRPr="00C05738">
        <w:rPr>
          <w:rFonts w:hint="eastAsia"/>
          <w:b/>
          <w:bCs/>
          <w:color w:val="FF0000"/>
          <w:sz w:val="24"/>
          <w:szCs w:val="28"/>
        </w:rPr>
        <w:t>道路中线测量</w:t>
      </w:r>
      <w:r>
        <w:rPr>
          <w:rFonts w:hint="eastAsia"/>
          <w:sz w:val="24"/>
          <w:szCs w:val="28"/>
        </w:rPr>
        <w:t>：</w:t>
      </w:r>
      <w:r w:rsidR="000632F6">
        <w:rPr>
          <w:rFonts w:hint="eastAsia"/>
          <w:sz w:val="24"/>
          <w:szCs w:val="28"/>
        </w:rPr>
        <w:t>需要用</w:t>
      </w:r>
      <w:r w:rsidR="000632F6" w:rsidRPr="00354D12">
        <w:rPr>
          <w:rFonts w:hint="eastAsia"/>
          <w:b/>
          <w:bCs/>
          <w:color w:val="FF0000"/>
          <w:sz w:val="24"/>
          <w:szCs w:val="28"/>
        </w:rPr>
        <w:t>RTK</w:t>
      </w:r>
      <w:r w:rsidR="000632F6">
        <w:rPr>
          <w:rFonts w:hint="eastAsia"/>
          <w:sz w:val="24"/>
          <w:szCs w:val="28"/>
        </w:rPr>
        <w:t>进行碎布点测量</w:t>
      </w:r>
    </w:p>
    <w:p w14:paraId="71764420" w14:textId="61530F3F" w:rsidR="00021A8A" w:rsidRDefault="00021A8A" w:rsidP="00021A8A">
      <w:pPr>
        <w:pStyle w:val="a3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（1）.道路中线测量只需要测量图中红线内部区域</w:t>
      </w:r>
    </w:p>
    <w:p w14:paraId="4A7CC644" w14:textId="650E38B4" w:rsidR="00021A8A" w:rsidRDefault="00021A8A" w:rsidP="00021A8A">
      <w:pPr>
        <w:pStyle w:val="a3"/>
        <w:ind w:left="36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63324CD3" wp14:editId="44329F18">
            <wp:extent cx="5274310" cy="29889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3B30" w14:textId="0D6C0E59" w:rsidR="00021A8A" w:rsidRDefault="00021A8A" w:rsidP="00021A8A">
      <w:pPr>
        <w:pStyle w:val="a3"/>
        <w:ind w:left="360" w:firstLineChars="0" w:firstLine="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（2）.对于环形道路直接测量</w:t>
      </w:r>
      <w:r w:rsidRPr="00354D12">
        <w:rPr>
          <w:rFonts w:hint="eastAsia"/>
          <w:b/>
          <w:bCs/>
          <w:color w:val="FF0000"/>
          <w:sz w:val="24"/>
          <w:szCs w:val="28"/>
        </w:rPr>
        <w:t>道路两侧</w:t>
      </w:r>
      <w:r>
        <w:rPr>
          <w:rFonts w:hint="eastAsia"/>
          <w:sz w:val="24"/>
          <w:szCs w:val="28"/>
        </w:rPr>
        <w:t>（内</w:t>
      </w:r>
      <w:proofErr w:type="gramStart"/>
      <w:r>
        <w:rPr>
          <w:rFonts w:hint="eastAsia"/>
          <w:sz w:val="24"/>
          <w:szCs w:val="28"/>
        </w:rPr>
        <w:t>业处理</w:t>
      </w:r>
      <w:proofErr w:type="gramEnd"/>
      <w:r>
        <w:rPr>
          <w:rFonts w:hint="eastAsia"/>
          <w:sz w:val="24"/>
          <w:szCs w:val="28"/>
        </w:rPr>
        <w:t>可以直接拟合出道路中线</w:t>
      </w:r>
      <w:r w:rsidR="00301345">
        <w:rPr>
          <w:rFonts w:hint="eastAsia"/>
          <w:sz w:val="24"/>
          <w:szCs w:val="28"/>
        </w:rPr>
        <w:t>，图中红点为示例测量点</w:t>
      </w:r>
      <w:r>
        <w:rPr>
          <w:rFonts w:hint="eastAsia"/>
          <w:sz w:val="24"/>
          <w:szCs w:val="28"/>
        </w:rPr>
        <w:t>）</w:t>
      </w:r>
    </w:p>
    <w:p w14:paraId="27663DBD" w14:textId="2979740C" w:rsidR="00021A8A" w:rsidRDefault="00301345" w:rsidP="00021A8A">
      <w:pPr>
        <w:pStyle w:val="a3"/>
        <w:ind w:left="36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79DE842A" wp14:editId="688132DF">
            <wp:extent cx="4751739" cy="16220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1739" cy="162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AE40" w14:textId="7B03D9BE" w:rsidR="00301345" w:rsidRPr="00301345" w:rsidRDefault="00301345" w:rsidP="00021A8A">
      <w:pPr>
        <w:pStyle w:val="a3"/>
        <w:ind w:left="360" w:firstLineChars="0" w:firstLine="0"/>
        <w:rPr>
          <w:rFonts w:hint="eastAsia"/>
          <w:sz w:val="24"/>
          <w:szCs w:val="28"/>
        </w:rPr>
      </w:pPr>
    </w:p>
    <w:p w14:paraId="52415D6A" w14:textId="06309BB9" w:rsidR="00021A8A" w:rsidRDefault="00776A24" w:rsidP="00021A8A">
      <w:pPr>
        <w:pStyle w:val="a3"/>
        <w:numPr>
          <w:ilvl w:val="0"/>
          <w:numId w:val="2"/>
        </w:numPr>
        <w:ind w:firstLineChars="0"/>
        <w:rPr>
          <w:sz w:val="24"/>
          <w:szCs w:val="28"/>
        </w:rPr>
      </w:pPr>
      <w:r w:rsidRPr="00C05738">
        <w:rPr>
          <w:rFonts w:hint="eastAsia"/>
          <w:b/>
          <w:bCs/>
          <w:color w:val="FF0000"/>
          <w:sz w:val="24"/>
          <w:szCs w:val="28"/>
        </w:rPr>
        <w:t>建筑测量</w:t>
      </w:r>
      <w:r>
        <w:rPr>
          <w:rFonts w:hint="eastAsia"/>
          <w:sz w:val="24"/>
          <w:szCs w:val="28"/>
        </w:rPr>
        <w:t>：</w:t>
      </w:r>
      <w:r w:rsidR="000632F6">
        <w:rPr>
          <w:rFonts w:hint="eastAsia"/>
          <w:sz w:val="24"/>
          <w:szCs w:val="28"/>
        </w:rPr>
        <w:t>需要用</w:t>
      </w:r>
      <w:r w:rsidR="000632F6" w:rsidRPr="00354D12">
        <w:rPr>
          <w:rFonts w:hint="eastAsia"/>
          <w:b/>
          <w:bCs/>
          <w:color w:val="FF0000"/>
          <w:sz w:val="24"/>
          <w:szCs w:val="28"/>
        </w:rPr>
        <w:t>全站仪</w:t>
      </w:r>
      <w:r w:rsidR="000632F6">
        <w:rPr>
          <w:rFonts w:hint="eastAsia"/>
          <w:sz w:val="24"/>
          <w:szCs w:val="28"/>
        </w:rPr>
        <w:t>进行碎布点测量</w:t>
      </w:r>
    </w:p>
    <w:p w14:paraId="182C0CF5" w14:textId="77777777" w:rsidR="00364FF0" w:rsidRDefault="00364FF0" w:rsidP="00364FF0">
      <w:pPr>
        <w:pStyle w:val="a3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（1）.图中红圈所示的围墙不需要测量</w:t>
      </w:r>
    </w:p>
    <w:p w14:paraId="4142F96C" w14:textId="77777777" w:rsidR="00801CD2" w:rsidRPr="00364FF0" w:rsidRDefault="00801CD2" w:rsidP="00801CD2">
      <w:pPr>
        <w:pStyle w:val="a3"/>
        <w:ind w:left="360" w:firstLineChars="0" w:firstLine="0"/>
        <w:rPr>
          <w:rFonts w:hint="eastAsia"/>
          <w:sz w:val="24"/>
          <w:szCs w:val="28"/>
        </w:rPr>
      </w:pPr>
    </w:p>
    <w:p w14:paraId="41678771" w14:textId="77777777" w:rsidR="00801CD2" w:rsidRDefault="00801CD2" w:rsidP="00801CD2">
      <w:pPr>
        <w:pStyle w:val="a3"/>
        <w:ind w:left="360" w:firstLineChars="0" w:firstLine="0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66D1E54" wp14:editId="73313143">
            <wp:extent cx="5138192" cy="3222256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8192" cy="322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CECC" w14:textId="77777777" w:rsidR="00801CD2" w:rsidRDefault="00801CD2" w:rsidP="00801CD2">
      <w:pPr>
        <w:pStyle w:val="a3"/>
        <w:ind w:left="360" w:firstLineChars="0" w:firstLine="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（2）.建筑物需要测量建筑物的</w:t>
      </w:r>
      <w:r w:rsidRPr="00354D12">
        <w:rPr>
          <w:rFonts w:hint="eastAsia"/>
          <w:b/>
          <w:bCs/>
          <w:color w:val="FF0000"/>
          <w:sz w:val="24"/>
          <w:szCs w:val="28"/>
        </w:rPr>
        <w:t>主体形状</w:t>
      </w:r>
      <w:r>
        <w:rPr>
          <w:rFonts w:hint="eastAsia"/>
          <w:sz w:val="24"/>
          <w:szCs w:val="28"/>
        </w:rPr>
        <w:t>（图中红点为实例测量点）</w:t>
      </w:r>
    </w:p>
    <w:p w14:paraId="61E12C4B" w14:textId="77777777" w:rsidR="00801CD2" w:rsidRPr="00407FC7" w:rsidRDefault="00801CD2" w:rsidP="00801CD2">
      <w:pPr>
        <w:pStyle w:val="a3"/>
        <w:ind w:left="360" w:firstLineChars="0" w:firstLine="0"/>
        <w:rPr>
          <w:rFonts w:hint="eastAsia"/>
          <w:sz w:val="24"/>
          <w:szCs w:val="28"/>
        </w:rPr>
      </w:pPr>
      <w:r>
        <w:rPr>
          <w:noProof/>
        </w:rPr>
        <w:drawing>
          <wp:inline distT="0" distB="0" distL="0" distR="0" wp14:anchorId="413BD2BF" wp14:editId="2F10C985">
            <wp:extent cx="1992138" cy="1050499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2138" cy="105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0FCEE1" wp14:editId="2380663B">
            <wp:extent cx="2166314" cy="1268219"/>
            <wp:effectExtent l="0" t="0" r="571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6314" cy="12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ABCD" w14:textId="77777777" w:rsidR="00801CD2" w:rsidRDefault="00801CD2" w:rsidP="00801CD2">
      <w:pPr>
        <w:pStyle w:val="a3"/>
        <w:ind w:left="360" w:firstLineChars="0" w:firstLine="0"/>
        <w:rPr>
          <w:rFonts w:hint="eastAsia"/>
          <w:sz w:val="24"/>
          <w:szCs w:val="28"/>
        </w:rPr>
      </w:pPr>
    </w:p>
    <w:p w14:paraId="784EE83E" w14:textId="6D2827C7" w:rsidR="00801CD2" w:rsidRDefault="00364FF0" w:rsidP="00021A8A">
      <w:pPr>
        <w:pStyle w:val="a3"/>
        <w:numPr>
          <w:ilvl w:val="0"/>
          <w:numId w:val="2"/>
        </w:numPr>
        <w:ind w:firstLineChars="0"/>
        <w:rPr>
          <w:sz w:val="24"/>
          <w:szCs w:val="28"/>
        </w:rPr>
      </w:pPr>
      <w:r w:rsidRPr="00C05738">
        <w:rPr>
          <w:rFonts w:hint="eastAsia"/>
          <w:b/>
          <w:bCs/>
          <w:color w:val="FF0000"/>
          <w:sz w:val="24"/>
          <w:szCs w:val="28"/>
        </w:rPr>
        <w:t>高程点测量</w:t>
      </w:r>
      <w:r>
        <w:rPr>
          <w:rFonts w:hint="eastAsia"/>
          <w:sz w:val="24"/>
          <w:szCs w:val="28"/>
        </w:rPr>
        <w:t>：需要用</w:t>
      </w:r>
      <w:r w:rsidRPr="00354D12">
        <w:rPr>
          <w:rFonts w:hint="eastAsia"/>
          <w:b/>
          <w:bCs/>
          <w:color w:val="FF0000"/>
          <w:sz w:val="24"/>
          <w:szCs w:val="28"/>
        </w:rPr>
        <w:t>RTK</w:t>
      </w:r>
      <w:r>
        <w:rPr>
          <w:rFonts w:hint="eastAsia"/>
          <w:sz w:val="24"/>
          <w:szCs w:val="28"/>
        </w:rPr>
        <w:t>进行碎布点测量</w:t>
      </w:r>
    </w:p>
    <w:p w14:paraId="0FE6CD40" w14:textId="5DCD91A3" w:rsidR="00364FF0" w:rsidRDefault="00364FF0" w:rsidP="00801CD2">
      <w:pPr>
        <w:pStyle w:val="a3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测量道路中线时的点可以作为一部分高程点，此外还需要对</w:t>
      </w:r>
      <w:r w:rsidRPr="00354D12">
        <w:rPr>
          <w:rFonts w:hint="eastAsia"/>
          <w:b/>
          <w:bCs/>
          <w:color w:val="FF0000"/>
          <w:sz w:val="24"/>
          <w:szCs w:val="28"/>
        </w:rPr>
        <w:t>人行道、建筑物之间的小路、草地</w:t>
      </w:r>
      <w:r>
        <w:rPr>
          <w:rFonts w:hint="eastAsia"/>
          <w:sz w:val="24"/>
          <w:szCs w:val="28"/>
        </w:rPr>
        <w:t>进行RTK碎布点测量，保证自己测量的点能够形成比较密集的三角网</w:t>
      </w:r>
      <w:r w:rsidR="00D60BCD">
        <w:rPr>
          <w:rFonts w:hint="eastAsia"/>
          <w:sz w:val="24"/>
          <w:szCs w:val="28"/>
        </w:rPr>
        <w:t>。</w:t>
      </w:r>
    </w:p>
    <w:p w14:paraId="3259079C" w14:textId="45BE68C5" w:rsidR="00C870DE" w:rsidRDefault="00C870DE" w:rsidP="00801CD2">
      <w:pPr>
        <w:pStyle w:val="a3"/>
        <w:ind w:left="360" w:firstLineChars="0" w:firstLine="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（图中红圈区域为草地部分需要测量的高程点）</w:t>
      </w:r>
    </w:p>
    <w:p w14:paraId="6293767D" w14:textId="0DBE2A24" w:rsidR="00C870DE" w:rsidRDefault="00C870DE" w:rsidP="00801CD2">
      <w:pPr>
        <w:pStyle w:val="a3"/>
        <w:ind w:left="360" w:firstLineChars="0" w:firstLine="0"/>
        <w:rPr>
          <w:rFonts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3635396" wp14:editId="248A7749">
            <wp:extent cx="4637436" cy="309162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7436" cy="309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618E" w14:textId="77777777" w:rsidR="00D60BCD" w:rsidRPr="00407FC7" w:rsidRDefault="00D60BCD" w:rsidP="00801CD2">
      <w:pPr>
        <w:pStyle w:val="a3"/>
        <w:ind w:left="360" w:firstLineChars="0" w:firstLine="0"/>
        <w:rPr>
          <w:rFonts w:hint="eastAsia"/>
          <w:sz w:val="24"/>
          <w:szCs w:val="28"/>
        </w:rPr>
      </w:pPr>
    </w:p>
    <w:p w14:paraId="0E235CA3" w14:textId="405BCB53" w:rsidR="00021A8A" w:rsidRPr="00021A8A" w:rsidRDefault="00021A8A" w:rsidP="00021A8A">
      <w:pPr>
        <w:pStyle w:val="a3"/>
        <w:ind w:left="420" w:firstLineChars="0" w:firstLine="0"/>
        <w:rPr>
          <w:rFonts w:hint="eastAsia"/>
          <w:sz w:val="24"/>
          <w:szCs w:val="28"/>
        </w:rPr>
      </w:pPr>
    </w:p>
    <w:sectPr w:rsidR="00021A8A" w:rsidRPr="00021A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461296"/>
    <w:multiLevelType w:val="hybridMultilevel"/>
    <w:tmpl w:val="06AA130E"/>
    <w:lvl w:ilvl="0" w:tplc="1E46C7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6921C1A"/>
    <w:multiLevelType w:val="hybridMultilevel"/>
    <w:tmpl w:val="AD308ADE"/>
    <w:lvl w:ilvl="0" w:tplc="4AE46A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37380932">
    <w:abstractNumId w:val="1"/>
  </w:num>
  <w:num w:numId="2" w16cid:durableId="19531270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008"/>
    <w:rsid w:val="00021A8A"/>
    <w:rsid w:val="000632F6"/>
    <w:rsid w:val="001A044A"/>
    <w:rsid w:val="001D6008"/>
    <w:rsid w:val="001F089A"/>
    <w:rsid w:val="00301345"/>
    <w:rsid w:val="0032496F"/>
    <w:rsid w:val="00354D12"/>
    <w:rsid w:val="00364FF0"/>
    <w:rsid w:val="00407FC7"/>
    <w:rsid w:val="00442C53"/>
    <w:rsid w:val="00776A24"/>
    <w:rsid w:val="00801CD2"/>
    <w:rsid w:val="00B148FA"/>
    <w:rsid w:val="00B56324"/>
    <w:rsid w:val="00C05738"/>
    <w:rsid w:val="00C870DE"/>
    <w:rsid w:val="00D60BCD"/>
    <w:rsid w:val="00D91B19"/>
    <w:rsid w:val="00F51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C013C"/>
  <w15:chartTrackingRefBased/>
  <w15:docId w15:val="{970B248F-598A-4866-9A74-94737BF53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154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46</Words>
  <Characters>265</Characters>
  <Application>Microsoft Office Word</Application>
  <DocSecurity>0</DocSecurity>
  <Lines>2</Lines>
  <Paragraphs>1</Paragraphs>
  <ScaleCrop>false</ScaleCrop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linghui</dc:creator>
  <cp:keywords/>
  <dc:description/>
  <cp:lastModifiedBy>linghui</cp:lastModifiedBy>
  <cp:revision>14</cp:revision>
  <dcterms:created xsi:type="dcterms:W3CDTF">2022-05-27T12:02:00Z</dcterms:created>
  <dcterms:modified xsi:type="dcterms:W3CDTF">2022-05-27T13:06:00Z</dcterms:modified>
</cp:coreProperties>
</file>