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38" w:rsidRDefault="00896038" w:rsidP="00896038">
      <w:pPr>
        <w:jc w:val="center"/>
        <w:rPr>
          <w:b/>
          <w:sz w:val="28"/>
          <w:szCs w:val="28"/>
        </w:rPr>
      </w:pPr>
      <w:r w:rsidRPr="00066628">
        <w:rPr>
          <w:rFonts w:hint="eastAsia"/>
          <w:b/>
          <w:sz w:val="28"/>
          <w:szCs w:val="28"/>
        </w:rPr>
        <w:t>第</w:t>
      </w:r>
      <w:r w:rsidR="008547F8">
        <w:rPr>
          <w:rFonts w:hint="eastAsia"/>
          <w:b/>
          <w:sz w:val="28"/>
          <w:szCs w:val="28"/>
        </w:rPr>
        <w:t>10</w:t>
      </w:r>
      <w:r w:rsidRPr="00066628">
        <w:rPr>
          <w:rFonts w:hint="eastAsia"/>
          <w:b/>
          <w:sz w:val="28"/>
          <w:szCs w:val="28"/>
        </w:rPr>
        <w:t>次课后</w:t>
      </w:r>
      <w:r>
        <w:rPr>
          <w:rFonts w:hint="eastAsia"/>
          <w:b/>
          <w:sz w:val="28"/>
          <w:szCs w:val="28"/>
        </w:rPr>
        <w:t>练习</w:t>
      </w:r>
      <w:r w:rsidRPr="00066628">
        <w:rPr>
          <w:rFonts w:hint="eastAsia"/>
          <w:b/>
          <w:sz w:val="28"/>
          <w:szCs w:val="28"/>
        </w:rPr>
        <w:t>题</w:t>
      </w:r>
    </w:p>
    <w:p w:rsidR="00896038" w:rsidRPr="00223E83" w:rsidRDefault="00896038" w:rsidP="00896038">
      <w:pPr>
        <w:rPr>
          <w:sz w:val="24"/>
          <w:szCs w:val="24"/>
        </w:rPr>
      </w:pPr>
      <w:r w:rsidRPr="00223E83">
        <w:rPr>
          <w:rFonts w:hint="eastAsia"/>
          <w:sz w:val="24"/>
          <w:szCs w:val="24"/>
        </w:rPr>
        <w:t>一、填空</w:t>
      </w:r>
    </w:p>
    <w:p w:rsidR="00182EAA" w:rsidRDefault="008960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3C1A75">
        <w:rPr>
          <w:rFonts w:ascii="宋体" w:eastAsia="宋体" w:hAnsi="宋体" w:hint="eastAsia"/>
          <w:sz w:val="24"/>
          <w:szCs w:val="24"/>
        </w:rPr>
        <w:t>海底地形通常是通过</w:t>
      </w:r>
      <w:r>
        <w:rPr>
          <w:rFonts w:ascii="宋体" w:eastAsia="宋体" w:hAnsi="宋体" w:hint="eastAsia"/>
          <w:sz w:val="24"/>
          <w:szCs w:val="24"/>
        </w:rPr>
        <w:t>（）、（）等方法来表示。</w:t>
      </w:r>
    </w:p>
    <w:p w:rsidR="00896038" w:rsidRDefault="008960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答案：水深注记 等深线加分层设色</w:t>
      </w:r>
    </w:p>
    <w:p w:rsidR="00896038" w:rsidRDefault="008960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</w:t>
      </w:r>
      <w:r w:rsidR="00A52C77">
        <w:rPr>
          <w:rFonts w:ascii="宋体" w:eastAsia="宋体" w:hAnsi="宋体" w:hint="eastAsia"/>
          <w:sz w:val="24"/>
          <w:szCs w:val="24"/>
        </w:rPr>
        <w:t>海底地形的表示方法</w:t>
      </w:r>
    </w:p>
    <w:p w:rsidR="00896038" w:rsidRDefault="00896038">
      <w:pPr>
        <w:rPr>
          <w:rFonts w:ascii="宋体" w:eastAsia="宋体" w:hAnsi="宋体"/>
          <w:sz w:val="24"/>
          <w:szCs w:val="24"/>
        </w:rPr>
      </w:pPr>
    </w:p>
    <w:p w:rsidR="00896038" w:rsidRDefault="00896038" w:rsidP="0089603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06200A">
        <w:rPr>
          <w:rFonts w:ascii="宋体" w:eastAsia="宋体" w:hAnsi="宋体" w:hint="eastAsia"/>
          <w:sz w:val="24"/>
          <w:szCs w:val="24"/>
        </w:rPr>
        <w:t>河流的表示</w:t>
      </w:r>
      <w:r>
        <w:rPr>
          <w:rFonts w:ascii="宋体" w:eastAsia="宋体" w:hAnsi="宋体" w:hint="eastAsia"/>
          <w:sz w:val="24"/>
          <w:szCs w:val="24"/>
        </w:rPr>
        <w:t>方法中，</w:t>
      </w:r>
      <w:r w:rsidRPr="0006200A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（）色线状符号的（）表示河流的位置及长度，以线状符号的（）</w:t>
      </w:r>
      <w:r w:rsidRPr="0006200A">
        <w:rPr>
          <w:rFonts w:ascii="宋体" w:eastAsia="宋体" w:hAnsi="宋体" w:hint="eastAsia"/>
          <w:sz w:val="24"/>
          <w:szCs w:val="24"/>
        </w:rPr>
        <w:t>表示河流的上游与下游、主流与支流的关系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96038" w:rsidRPr="00896038" w:rsidRDefault="00896038" w:rsidP="00896038">
      <w:pPr>
        <w:rPr>
          <w:rFonts w:ascii="宋体" w:eastAsia="宋体" w:hAnsi="宋体"/>
          <w:bCs/>
          <w:sz w:val="24"/>
          <w:szCs w:val="24"/>
        </w:rPr>
      </w:pPr>
      <w:r w:rsidRPr="00896038">
        <w:rPr>
          <w:rFonts w:ascii="宋体" w:eastAsia="宋体" w:hAnsi="宋体" w:hint="eastAsia"/>
          <w:bCs/>
          <w:sz w:val="24"/>
          <w:szCs w:val="24"/>
        </w:rPr>
        <w:t>答案：蓝  轴线  粗细</w:t>
      </w:r>
    </w:p>
    <w:p w:rsidR="00896038" w:rsidRPr="00896038" w:rsidRDefault="00896038" w:rsidP="00896038">
      <w:pPr>
        <w:rPr>
          <w:rFonts w:ascii="宋体" w:eastAsia="宋体" w:hAnsi="宋体"/>
          <w:bCs/>
          <w:sz w:val="24"/>
          <w:szCs w:val="24"/>
        </w:rPr>
      </w:pPr>
      <w:r w:rsidRPr="00896038">
        <w:rPr>
          <w:rFonts w:ascii="宋体" w:eastAsia="宋体" w:hAnsi="宋体" w:hint="eastAsia"/>
          <w:bCs/>
          <w:sz w:val="24"/>
          <w:szCs w:val="24"/>
        </w:rPr>
        <w:t>知识点：</w:t>
      </w:r>
      <w:r w:rsidR="00A52C77">
        <w:rPr>
          <w:rFonts w:ascii="宋体" w:eastAsia="宋体" w:hAnsi="宋体" w:hint="eastAsia"/>
          <w:bCs/>
          <w:sz w:val="24"/>
          <w:szCs w:val="24"/>
        </w:rPr>
        <w:t>河流的表示方法</w:t>
      </w:r>
    </w:p>
    <w:p w:rsidR="00896038" w:rsidRDefault="00896038" w:rsidP="00896038">
      <w:pPr>
        <w:rPr>
          <w:rFonts w:ascii="宋体" w:eastAsia="宋体" w:hAnsi="宋体"/>
          <w:b/>
          <w:bCs/>
          <w:sz w:val="24"/>
          <w:szCs w:val="24"/>
        </w:rPr>
      </w:pPr>
    </w:p>
    <w:p w:rsidR="00896038" w:rsidRDefault="00896038" w:rsidP="00896038">
      <w:pPr>
        <w:rPr>
          <w:rFonts w:ascii="宋体" w:eastAsia="宋体" w:hAnsi="宋体"/>
          <w:sz w:val="24"/>
          <w:szCs w:val="24"/>
        </w:rPr>
      </w:pPr>
      <w:r w:rsidRPr="00896038">
        <w:rPr>
          <w:rFonts w:ascii="宋体" w:eastAsia="宋体" w:hAnsi="宋体" w:hint="eastAsia"/>
          <w:bCs/>
          <w:sz w:val="24"/>
          <w:szCs w:val="24"/>
        </w:rPr>
        <w:t>3、</w:t>
      </w:r>
      <w:r w:rsidRPr="0006200A">
        <w:rPr>
          <w:rFonts w:ascii="宋体" w:eastAsia="宋体" w:hAnsi="宋体" w:hint="eastAsia"/>
          <w:sz w:val="24"/>
          <w:szCs w:val="24"/>
        </w:rPr>
        <w:t>由于地图比例尺的关系，地图上大多数河流只能用单线表示，用单线表示河流时，通常用</w:t>
      </w:r>
      <w:r>
        <w:rPr>
          <w:rFonts w:ascii="宋体" w:eastAsia="宋体" w:hAnsi="宋体" w:hint="eastAsia"/>
          <w:sz w:val="24"/>
          <w:szCs w:val="24"/>
        </w:rPr>
        <w:t>（）mm至（）mm的线粗表示。</w:t>
      </w:r>
    </w:p>
    <w:p w:rsidR="00896038" w:rsidRDefault="00896038" w:rsidP="008960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答案：0.1  </w:t>
      </w:r>
      <w:r w:rsidR="00A52C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0.4</w:t>
      </w:r>
    </w:p>
    <w:p w:rsidR="00896038" w:rsidRDefault="00896038" w:rsidP="00896038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</w:t>
      </w:r>
      <w:r w:rsidR="00A52C77">
        <w:rPr>
          <w:rFonts w:ascii="宋体" w:eastAsia="宋体" w:hAnsi="宋体" w:hint="eastAsia"/>
          <w:bCs/>
          <w:sz w:val="24"/>
          <w:szCs w:val="24"/>
        </w:rPr>
        <w:t>河流的表示方法</w:t>
      </w:r>
    </w:p>
    <w:p w:rsidR="00896038" w:rsidRDefault="00896038" w:rsidP="00896038">
      <w:pPr>
        <w:rPr>
          <w:rFonts w:ascii="宋体" w:eastAsia="宋体" w:hAnsi="宋体"/>
          <w:bCs/>
          <w:sz w:val="24"/>
          <w:szCs w:val="24"/>
        </w:rPr>
      </w:pPr>
    </w:p>
    <w:p w:rsidR="00896038" w:rsidRDefault="00896038" w:rsidP="008960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4、</w:t>
      </w:r>
      <w:r w:rsidRPr="00F13EB1">
        <w:rPr>
          <w:rFonts w:ascii="宋体" w:eastAsia="宋体" w:hAnsi="宋体" w:hint="eastAsia"/>
          <w:sz w:val="24"/>
          <w:szCs w:val="24"/>
        </w:rPr>
        <w:t>运河和沟渠用</w:t>
      </w:r>
      <w:r>
        <w:rPr>
          <w:rFonts w:ascii="宋体" w:eastAsia="宋体" w:hAnsi="宋体" w:hint="eastAsia"/>
          <w:sz w:val="24"/>
          <w:szCs w:val="24"/>
        </w:rPr>
        <w:t>（）</w:t>
      </w:r>
      <w:r w:rsidR="006046F7">
        <w:rPr>
          <w:rFonts w:ascii="宋体" w:eastAsia="宋体" w:hAnsi="宋体" w:hint="eastAsia"/>
          <w:sz w:val="24"/>
          <w:szCs w:val="24"/>
        </w:rPr>
        <w:t>（</w:t>
      </w:r>
      <w:r w:rsidRPr="00F13EB1">
        <w:rPr>
          <w:rFonts w:ascii="宋体" w:eastAsia="宋体" w:hAnsi="宋体" w:hint="eastAsia"/>
          <w:sz w:val="24"/>
          <w:szCs w:val="24"/>
        </w:rPr>
        <w:t>双线内套浅蓝色</w:t>
      </w:r>
      <w:r w:rsidR="006046F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或（）表示，</w:t>
      </w:r>
      <w:r w:rsidRPr="00F13EB1">
        <w:rPr>
          <w:rFonts w:ascii="宋体" w:eastAsia="宋体" w:hAnsi="宋体" w:hint="eastAsia"/>
          <w:sz w:val="24"/>
          <w:szCs w:val="24"/>
        </w:rPr>
        <w:t>并根据地图比例尺和实地宽度的分级情况用不同</w:t>
      </w:r>
      <w:r w:rsidRPr="00896038">
        <w:rPr>
          <w:rFonts w:ascii="宋体" w:eastAsia="宋体" w:hAnsi="宋体" w:hint="eastAsia"/>
          <w:bCs/>
          <w:sz w:val="24"/>
          <w:szCs w:val="24"/>
        </w:rPr>
        <w:t>（）</w:t>
      </w:r>
      <w:r w:rsidRPr="00F13EB1">
        <w:rPr>
          <w:rFonts w:ascii="宋体" w:eastAsia="宋体" w:hAnsi="宋体" w:hint="eastAsia"/>
          <w:sz w:val="24"/>
          <w:szCs w:val="24"/>
        </w:rPr>
        <w:t>的线状符号表示。</w:t>
      </w:r>
    </w:p>
    <w:p w:rsidR="00896038" w:rsidRDefault="00896038" w:rsidP="00896038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答案：平行双线  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等粗的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实线  粗细</w:t>
      </w:r>
    </w:p>
    <w:p w:rsidR="00896038" w:rsidRPr="00896038" w:rsidRDefault="00896038" w:rsidP="00896038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</w:t>
      </w:r>
      <w:r w:rsidR="00A52C77">
        <w:rPr>
          <w:rFonts w:ascii="宋体" w:eastAsia="宋体" w:hAnsi="宋体" w:hint="eastAsia"/>
          <w:bCs/>
          <w:sz w:val="24"/>
          <w:szCs w:val="24"/>
        </w:rPr>
        <w:t>运河和沟渠的表示方法</w:t>
      </w:r>
    </w:p>
    <w:p w:rsidR="00896038" w:rsidRDefault="00896038"/>
    <w:p w:rsidR="00A52C77" w:rsidRDefault="00A52C77" w:rsidP="00A52C77">
      <w:pPr>
        <w:spacing w:befor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E621A2">
        <w:rPr>
          <w:rFonts w:ascii="宋体" w:eastAsia="宋体" w:hAnsi="宋体" w:hint="eastAsia"/>
          <w:sz w:val="24"/>
          <w:szCs w:val="24"/>
        </w:rPr>
        <w:t>湖泊是以蓝色</w:t>
      </w:r>
      <w:r>
        <w:rPr>
          <w:rFonts w:ascii="宋体" w:eastAsia="宋体" w:hAnsi="宋体" w:hint="eastAsia"/>
          <w:sz w:val="24"/>
          <w:szCs w:val="24"/>
        </w:rPr>
        <w:t>（）</w:t>
      </w:r>
      <w:r w:rsidRPr="00E621A2"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>（）</w:t>
      </w:r>
      <w:r w:rsidR="008547F8" w:rsidRPr="007659C2">
        <w:rPr>
          <w:rFonts w:ascii="宋体" w:eastAsia="宋体" w:hAnsi="宋体" w:hint="eastAsia"/>
          <w:bCs/>
          <w:sz w:val="24"/>
          <w:szCs w:val="24"/>
        </w:rPr>
        <w:t>轮廓</w:t>
      </w:r>
      <w:r w:rsidRPr="00E621A2">
        <w:rPr>
          <w:rFonts w:ascii="宋体" w:eastAsia="宋体" w:hAnsi="宋体" w:hint="eastAsia"/>
          <w:sz w:val="24"/>
          <w:szCs w:val="24"/>
        </w:rPr>
        <w:t>表示水涯线，再配以</w:t>
      </w:r>
      <w:r>
        <w:rPr>
          <w:rFonts w:ascii="宋体" w:eastAsia="宋体" w:hAnsi="宋体" w:hint="eastAsia"/>
          <w:sz w:val="24"/>
          <w:szCs w:val="24"/>
        </w:rPr>
        <w:t>（）</w:t>
      </w:r>
      <w:r w:rsidRPr="00E621A2"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>（）</w:t>
      </w:r>
      <w:r w:rsidRPr="00E621A2">
        <w:rPr>
          <w:rFonts w:ascii="宋体" w:eastAsia="宋体" w:hAnsi="宋体" w:hint="eastAsia"/>
          <w:sz w:val="24"/>
          <w:szCs w:val="24"/>
        </w:rPr>
        <w:t>等填充色来区分表示湖泊不同的水质。通常用</w:t>
      </w:r>
      <w:r>
        <w:rPr>
          <w:rFonts w:ascii="宋体" w:eastAsia="宋体" w:hAnsi="宋体" w:hint="eastAsia"/>
          <w:sz w:val="24"/>
          <w:szCs w:val="24"/>
        </w:rPr>
        <w:t>（）</w:t>
      </w:r>
      <w:r w:rsidRPr="00E621A2">
        <w:rPr>
          <w:rFonts w:ascii="宋体" w:eastAsia="宋体" w:hAnsi="宋体" w:hint="eastAsia"/>
          <w:sz w:val="24"/>
          <w:szCs w:val="24"/>
        </w:rPr>
        <w:t>表示常年积水的湖泊，用</w:t>
      </w:r>
      <w:r>
        <w:rPr>
          <w:rFonts w:ascii="宋体" w:eastAsia="宋体" w:hAnsi="宋体" w:hint="eastAsia"/>
          <w:sz w:val="24"/>
          <w:szCs w:val="24"/>
        </w:rPr>
        <w:t>（）</w:t>
      </w:r>
      <w:r w:rsidRPr="00E621A2">
        <w:rPr>
          <w:rFonts w:ascii="宋体" w:eastAsia="宋体" w:hAnsi="宋体" w:hint="eastAsia"/>
          <w:sz w:val="24"/>
          <w:szCs w:val="24"/>
        </w:rPr>
        <w:t>表示季节性有水的时令湖。</w:t>
      </w:r>
    </w:p>
    <w:p w:rsidR="00A52C77" w:rsidRPr="007659C2" w:rsidRDefault="00A52C77" w:rsidP="00A52C77">
      <w:pPr>
        <w:rPr>
          <w:rFonts w:ascii="宋体" w:eastAsia="宋体" w:hAnsi="宋体"/>
          <w:bCs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>答案：实线 虚线</w:t>
      </w:r>
      <w:r w:rsidR="008547F8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7659C2">
        <w:rPr>
          <w:rFonts w:ascii="宋体" w:eastAsia="宋体" w:hAnsi="宋体" w:hint="eastAsia"/>
          <w:bCs/>
          <w:sz w:val="24"/>
          <w:szCs w:val="24"/>
        </w:rPr>
        <w:t>蓝色 紫色 实线 虚线</w:t>
      </w:r>
    </w:p>
    <w:p w:rsidR="00A52C77" w:rsidRPr="007659C2" w:rsidRDefault="00A52C77" w:rsidP="00A52C77">
      <w:pPr>
        <w:rPr>
          <w:rFonts w:ascii="宋体" w:eastAsia="宋体" w:hAnsi="宋体"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>知识点：自然要素的表示</w:t>
      </w:r>
    </w:p>
    <w:p w:rsidR="00A52C77" w:rsidRDefault="00A52C77" w:rsidP="00A52C77">
      <w:pPr>
        <w:rPr>
          <w:rFonts w:ascii="宋体" w:eastAsia="宋体" w:hAnsi="宋体"/>
          <w:sz w:val="24"/>
          <w:szCs w:val="24"/>
        </w:rPr>
      </w:pPr>
    </w:p>
    <w:p w:rsidR="00A52C77" w:rsidRPr="007659C2" w:rsidRDefault="00A52C77" w:rsidP="00A52C77">
      <w:pPr>
        <w:rPr>
          <w:rFonts w:ascii="宋体" w:eastAsia="宋体" w:hAnsi="宋体"/>
          <w:sz w:val="24"/>
          <w:szCs w:val="24"/>
        </w:rPr>
      </w:pPr>
      <w:r w:rsidRPr="007659C2">
        <w:rPr>
          <w:rFonts w:ascii="宋体" w:eastAsia="宋体" w:hAnsi="宋体" w:hint="eastAsia"/>
          <w:sz w:val="24"/>
          <w:szCs w:val="24"/>
        </w:rPr>
        <w:t>6、井、泉和贮水池采用（）符号和（）</w:t>
      </w:r>
      <w:r w:rsidRPr="007659C2">
        <w:rPr>
          <w:rFonts w:ascii="宋体" w:eastAsia="宋体" w:hAnsi="宋体"/>
          <w:sz w:val="24"/>
          <w:szCs w:val="24"/>
        </w:rPr>
        <w:t>注记</w:t>
      </w:r>
      <w:r w:rsidRPr="007659C2">
        <w:rPr>
          <w:rFonts w:ascii="宋体" w:eastAsia="宋体" w:hAnsi="宋体" w:hint="eastAsia"/>
          <w:sz w:val="24"/>
          <w:szCs w:val="24"/>
        </w:rPr>
        <w:t>结合的方式表示。</w:t>
      </w:r>
    </w:p>
    <w:p w:rsidR="00A52C77" w:rsidRPr="007659C2" w:rsidRDefault="00A52C77" w:rsidP="00A52C77">
      <w:pPr>
        <w:rPr>
          <w:rFonts w:ascii="宋体" w:eastAsia="宋体" w:hAnsi="宋体"/>
          <w:bCs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 xml:space="preserve">答案：记号性 </w:t>
      </w:r>
      <w:r w:rsidRPr="007659C2">
        <w:rPr>
          <w:rFonts w:ascii="宋体" w:eastAsia="宋体" w:hAnsi="宋体"/>
          <w:bCs/>
          <w:sz w:val="24"/>
          <w:szCs w:val="24"/>
        </w:rPr>
        <w:t>说明</w:t>
      </w:r>
    </w:p>
    <w:p w:rsidR="00A52C77" w:rsidRPr="007659C2" w:rsidRDefault="00A52C77" w:rsidP="00A52C77">
      <w:pPr>
        <w:rPr>
          <w:rFonts w:ascii="宋体" w:eastAsia="宋体" w:hAnsi="宋体"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>知识点：自然要素的表示</w:t>
      </w:r>
    </w:p>
    <w:p w:rsidR="00A52C77" w:rsidRDefault="00A52C77" w:rsidP="00A52C77">
      <w:pPr>
        <w:rPr>
          <w:rFonts w:ascii="宋体" w:eastAsia="宋体" w:hAnsi="宋体"/>
          <w:sz w:val="24"/>
          <w:szCs w:val="24"/>
        </w:rPr>
      </w:pPr>
    </w:p>
    <w:p w:rsidR="00A52C77" w:rsidRPr="007659C2" w:rsidRDefault="00A52C77" w:rsidP="00A52C77">
      <w:pPr>
        <w:rPr>
          <w:rFonts w:ascii="宋体" w:eastAsia="宋体" w:hAnsi="宋体"/>
          <w:sz w:val="24"/>
          <w:szCs w:val="24"/>
        </w:rPr>
      </w:pPr>
      <w:r w:rsidRPr="007659C2">
        <w:rPr>
          <w:rFonts w:ascii="宋体" w:eastAsia="宋体" w:hAnsi="宋体"/>
          <w:sz w:val="24"/>
          <w:szCs w:val="24"/>
        </w:rPr>
        <w:t>7</w:t>
      </w:r>
      <w:r w:rsidRPr="007659C2">
        <w:rPr>
          <w:rFonts w:ascii="宋体" w:eastAsia="宋体" w:hAnsi="宋体" w:hint="eastAsia"/>
          <w:sz w:val="24"/>
          <w:szCs w:val="24"/>
        </w:rPr>
        <w:t>、写景法运用（）原理，以（）形式概略地表示地貌起伏及其相对位置。</w:t>
      </w:r>
    </w:p>
    <w:p w:rsidR="00A52C77" w:rsidRPr="007659C2" w:rsidRDefault="00A52C77" w:rsidP="00A52C77">
      <w:pPr>
        <w:rPr>
          <w:rFonts w:ascii="宋体" w:eastAsia="宋体" w:hAnsi="宋体"/>
          <w:bCs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>答案：透视 绘画写景</w:t>
      </w:r>
    </w:p>
    <w:p w:rsidR="00A52C77" w:rsidRPr="007659C2" w:rsidRDefault="00A52C77" w:rsidP="00A52C77">
      <w:pPr>
        <w:rPr>
          <w:rFonts w:ascii="宋体" w:eastAsia="宋体" w:hAnsi="宋体"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>知识点：地貌要素的表示</w:t>
      </w:r>
    </w:p>
    <w:p w:rsidR="00A52C77" w:rsidRDefault="00A52C77" w:rsidP="00A52C77">
      <w:pPr>
        <w:rPr>
          <w:rFonts w:ascii="宋体" w:eastAsia="宋体" w:hAnsi="宋体"/>
          <w:sz w:val="24"/>
          <w:szCs w:val="24"/>
        </w:rPr>
      </w:pPr>
    </w:p>
    <w:p w:rsidR="00A52C77" w:rsidRPr="007659C2" w:rsidRDefault="00A52C77" w:rsidP="00A52C77">
      <w:pPr>
        <w:rPr>
          <w:rFonts w:ascii="宋体" w:eastAsia="宋体" w:hAnsi="宋体"/>
          <w:sz w:val="24"/>
          <w:szCs w:val="24"/>
        </w:rPr>
      </w:pPr>
      <w:r w:rsidRPr="007659C2">
        <w:rPr>
          <w:rFonts w:ascii="宋体" w:eastAsia="宋体" w:hAnsi="宋体" w:hint="eastAsia"/>
          <w:sz w:val="24"/>
          <w:szCs w:val="24"/>
        </w:rPr>
        <w:t>8、晕</w:t>
      </w:r>
      <w:proofErr w:type="gramStart"/>
      <w:r w:rsidRPr="007659C2">
        <w:rPr>
          <w:rFonts w:ascii="宋体" w:eastAsia="宋体" w:hAnsi="宋体" w:hint="eastAsia"/>
          <w:sz w:val="24"/>
          <w:szCs w:val="24"/>
        </w:rPr>
        <w:t>滃</w:t>
      </w:r>
      <w:proofErr w:type="gramEnd"/>
      <w:r w:rsidRPr="007659C2">
        <w:rPr>
          <w:rFonts w:ascii="宋体" w:eastAsia="宋体" w:hAnsi="宋体" w:hint="eastAsia"/>
          <w:sz w:val="24"/>
          <w:szCs w:val="24"/>
        </w:rPr>
        <w:t>法沿地面斜坡方向布置（）（粗细长短不同的短线的排列）以反映地貌起伏和分布范围。（）用粗、短、密的线表示；（）用细、长、疏的线表示。</w:t>
      </w:r>
    </w:p>
    <w:p w:rsidR="00A52C77" w:rsidRPr="007659C2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>答案：</w:t>
      </w:r>
      <w:proofErr w:type="gramStart"/>
      <w:r w:rsidRPr="007659C2">
        <w:rPr>
          <w:rFonts w:ascii="宋体" w:eastAsia="宋体" w:hAnsi="宋体" w:hint="eastAsia"/>
          <w:bCs/>
          <w:sz w:val="24"/>
          <w:szCs w:val="24"/>
        </w:rPr>
        <w:t>晕线</w:t>
      </w:r>
      <w:proofErr w:type="gramEnd"/>
      <w:r w:rsidRPr="007659C2">
        <w:rPr>
          <w:rFonts w:ascii="宋体" w:eastAsia="宋体" w:hAnsi="宋体" w:hint="eastAsia"/>
          <w:bCs/>
          <w:sz w:val="24"/>
          <w:szCs w:val="24"/>
        </w:rPr>
        <w:t xml:space="preserve"> 陡坡 缓坡</w:t>
      </w:r>
      <w:bookmarkStart w:id="0" w:name="_GoBack"/>
      <w:bookmarkEnd w:id="0"/>
    </w:p>
    <w:p w:rsidR="00A52C77" w:rsidRPr="007659C2" w:rsidRDefault="00A52C77" w:rsidP="00A52C77">
      <w:pPr>
        <w:rPr>
          <w:rFonts w:ascii="宋体" w:eastAsia="宋体" w:hAnsi="宋体"/>
          <w:sz w:val="24"/>
          <w:szCs w:val="24"/>
        </w:rPr>
      </w:pPr>
      <w:r w:rsidRPr="007659C2">
        <w:rPr>
          <w:rFonts w:ascii="宋体" w:eastAsia="宋体" w:hAnsi="宋体" w:hint="eastAsia"/>
          <w:bCs/>
          <w:sz w:val="24"/>
          <w:szCs w:val="24"/>
        </w:rPr>
        <w:t>知识点：地貌要素的表示</w:t>
      </w:r>
    </w:p>
    <w:p w:rsidR="00A52C77" w:rsidRDefault="00A52C77"/>
    <w:p w:rsidR="00A52C77" w:rsidRDefault="00A52C77"/>
    <w:p w:rsidR="00A52C77" w:rsidRDefault="00A52C77"/>
    <w:p w:rsidR="00A52C77" w:rsidRDefault="00A52C77" w:rsidP="00A52C77">
      <w:pPr>
        <w:numPr>
          <w:ilvl w:val="0"/>
          <w:numId w:val="1"/>
        </w:numPr>
        <w:spacing w:line="480" w:lineRule="auto"/>
        <w:ind w:left="720" w:hanging="7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地形图上的等高线分为（）曲线、（）曲线、（）曲线和（）曲线四种。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答案：首 计 间 助</w:t>
      </w:r>
    </w:p>
    <w:p w:rsidR="00A52C77" w:rsidRDefault="0081175B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知识点：自然要素的表示</w:t>
      </w:r>
    </w:p>
    <w:p w:rsidR="00A52C77" w:rsidRPr="00C26864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</w:p>
    <w:p w:rsidR="00A52C77" w:rsidRDefault="00A52C77" w:rsidP="00A52C77">
      <w:pPr>
        <w:numPr>
          <w:ilvl w:val="0"/>
          <w:numId w:val="1"/>
        </w:numPr>
        <w:spacing w:line="480" w:lineRule="auto"/>
        <w:ind w:left="720" w:hanging="7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依据光源位置晕渲法分为：（）晕渲、（）晕渲和（）晕渲。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答案：直照 斜照 综合光照</w:t>
      </w:r>
    </w:p>
    <w:p w:rsidR="00A52C77" w:rsidRDefault="0081175B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知识点：自然要素的表示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</w:p>
    <w:p w:rsidR="00A52C77" w:rsidRDefault="00A52C77" w:rsidP="00A52C77">
      <w:pPr>
        <w:numPr>
          <w:ilvl w:val="0"/>
          <w:numId w:val="1"/>
        </w:numPr>
        <w:spacing w:line="480" w:lineRule="auto"/>
        <w:ind w:left="720" w:hanging="7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地貌的综合表示法包括：（）＋分层设色；等高线＋晕渲＋（）（或（））。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答案：等高线 写景 分层设色</w:t>
      </w:r>
    </w:p>
    <w:p w:rsidR="00A52C77" w:rsidRDefault="0081175B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知识点：自然要素的表示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</w:p>
    <w:p w:rsidR="00A52C77" w:rsidRDefault="00A52C77" w:rsidP="00A52C77">
      <w:pPr>
        <w:numPr>
          <w:ilvl w:val="0"/>
          <w:numId w:val="1"/>
        </w:numPr>
        <w:spacing w:line="480" w:lineRule="auto"/>
        <w:ind w:left="720" w:hanging="7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土质和植被是一种（）分布的物体。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答案：面状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知识点：自然要素的</w:t>
      </w:r>
      <w:r w:rsidR="008547F8">
        <w:rPr>
          <w:rFonts w:ascii="宋体" w:eastAsia="宋体" w:hAnsi="宋体" w:hint="eastAsia"/>
          <w:bCs/>
          <w:sz w:val="24"/>
          <w:szCs w:val="24"/>
        </w:rPr>
        <w:t>表示</w:t>
      </w:r>
    </w:p>
    <w:p w:rsidR="00A52C77" w:rsidRDefault="00A52C77" w:rsidP="00A52C77">
      <w:pPr>
        <w:spacing w:line="480" w:lineRule="auto"/>
        <w:rPr>
          <w:rFonts w:ascii="宋体" w:eastAsia="宋体" w:hAnsi="宋体"/>
          <w:bCs/>
          <w:sz w:val="24"/>
          <w:szCs w:val="24"/>
        </w:rPr>
      </w:pPr>
    </w:p>
    <w:p w:rsidR="003651EB" w:rsidRDefault="003651EB" w:rsidP="003651EB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二、简答题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1、</w:t>
      </w:r>
      <w:r w:rsidRPr="00F13EB1">
        <w:rPr>
          <w:rFonts w:ascii="宋体" w:eastAsia="宋体" w:hAnsi="宋体" w:hint="eastAsia"/>
          <w:sz w:val="24"/>
          <w:szCs w:val="24"/>
        </w:rPr>
        <w:t>小比例尺地图上，河流有两种表示方法</w:t>
      </w:r>
      <w:r>
        <w:rPr>
          <w:rFonts w:ascii="宋体" w:eastAsia="宋体" w:hAnsi="宋体" w:hint="eastAsia"/>
          <w:sz w:val="24"/>
          <w:szCs w:val="24"/>
        </w:rPr>
        <w:t>包括哪些？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3651EB" w:rsidRPr="009B695B" w:rsidRDefault="003651EB" w:rsidP="003651EB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13EB1">
        <w:rPr>
          <w:rFonts w:ascii="宋体" w:eastAsia="宋体" w:hAnsi="宋体" w:hint="eastAsia"/>
          <w:sz w:val="24"/>
          <w:szCs w:val="24"/>
        </w:rPr>
        <w:t>采用不依比例单线符号配合不依比例双线和依比例双线符号来表示</w:t>
      </w:r>
      <w:r w:rsidRPr="009B695B">
        <w:rPr>
          <w:rFonts w:ascii="宋体" w:eastAsia="宋体" w:hAnsi="宋体" w:hint="eastAsia"/>
          <w:sz w:val="24"/>
          <w:szCs w:val="24"/>
        </w:rPr>
        <w:t>；</w:t>
      </w:r>
    </w:p>
    <w:p w:rsidR="003651EB" w:rsidRDefault="003651EB" w:rsidP="003651EB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13EB1">
        <w:rPr>
          <w:rFonts w:ascii="宋体" w:eastAsia="宋体" w:hAnsi="宋体" w:hint="eastAsia"/>
          <w:sz w:val="24"/>
          <w:szCs w:val="24"/>
        </w:rPr>
        <w:t>采用不依比例单线配合真形单线符号来表示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bookmarkStart w:id="1" w:name="_Hlk39174038"/>
      <w:r>
        <w:rPr>
          <w:rFonts w:ascii="宋体" w:eastAsia="宋体" w:hAnsi="宋体" w:hint="eastAsia"/>
          <w:sz w:val="24"/>
          <w:szCs w:val="24"/>
        </w:rPr>
        <w:lastRenderedPageBreak/>
        <w:t>知识点：河流的表示方法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651EB" w:rsidRPr="002F218D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FD1D76">
        <w:rPr>
          <w:rFonts w:ascii="宋体" w:eastAsia="宋体" w:hAnsi="宋体" w:hint="eastAsia"/>
          <w:sz w:val="24"/>
          <w:szCs w:val="24"/>
        </w:rPr>
        <w:t>等高线法</w:t>
      </w:r>
      <w:r>
        <w:rPr>
          <w:rFonts w:ascii="宋体" w:eastAsia="宋体" w:hAnsi="宋体" w:hint="eastAsia"/>
          <w:sz w:val="24"/>
          <w:szCs w:val="24"/>
        </w:rPr>
        <w:t>表示地貌</w:t>
      </w:r>
      <w:r w:rsidRPr="002F218D">
        <w:rPr>
          <w:rFonts w:ascii="宋体" w:eastAsia="宋体" w:hAnsi="宋体" w:hint="eastAsia"/>
          <w:sz w:val="24"/>
          <w:szCs w:val="24"/>
        </w:rPr>
        <w:t>有哪些</w:t>
      </w:r>
      <w:r>
        <w:rPr>
          <w:rFonts w:ascii="宋体" w:eastAsia="宋体" w:hAnsi="宋体" w:hint="eastAsia"/>
          <w:sz w:val="24"/>
          <w:szCs w:val="24"/>
        </w:rPr>
        <w:t>优缺点</w:t>
      </w:r>
      <w:r w:rsidRPr="002F218D">
        <w:rPr>
          <w:rFonts w:ascii="宋体" w:eastAsia="宋体" w:hAnsi="宋体" w:hint="eastAsia"/>
          <w:sz w:val="24"/>
          <w:szCs w:val="24"/>
        </w:rPr>
        <w:t>？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3651EB" w:rsidRDefault="003651EB" w:rsidP="003651EB">
      <w:pPr>
        <w:spacing w:line="480" w:lineRule="auto"/>
        <w:ind w:firstLine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</w:t>
      </w:r>
    </w:p>
    <w:bookmarkEnd w:id="1"/>
    <w:p w:rsidR="003651EB" w:rsidRDefault="003651EB" w:rsidP="003651EB">
      <w:pPr>
        <w:pStyle w:val="a5"/>
        <w:numPr>
          <w:ilvl w:val="0"/>
          <w:numId w:val="3"/>
        </w:numPr>
        <w:spacing w:line="480" w:lineRule="auto"/>
        <w:ind w:leftChars="100" w:left="690"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反映起伏形态和特征；</w:t>
      </w:r>
    </w:p>
    <w:p w:rsidR="003651EB" w:rsidRPr="00FD1D76" w:rsidRDefault="003651EB" w:rsidP="003651EB">
      <w:pPr>
        <w:pStyle w:val="a5"/>
        <w:numPr>
          <w:ilvl w:val="0"/>
          <w:numId w:val="3"/>
        </w:numPr>
        <w:spacing w:line="480" w:lineRule="auto"/>
        <w:ind w:leftChars="100" w:left="690"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严格的数学基础；</w:t>
      </w:r>
    </w:p>
    <w:p w:rsidR="003651EB" w:rsidRDefault="003651EB" w:rsidP="003651EB">
      <w:pPr>
        <w:pStyle w:val="a5"/>
        <w:numPr>
          <w:ilvl w:val="0"/>
          <w:numId w:val="3"/>
        </w:numPr>
        <w:spacing w:line="480" w:lineRule="auto"/>
        <w:ind w:leftChars="100" w:left="690"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实用价值高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651EB" w:rsidRDefault="003651EB" w:rsidP="003651EB">
      <w:pPr>
        <w:spacing w:line="480" w:lineRule="auto"/>
        <w:ind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</w:t>
      </w:r>
    </w:p>
    <w:p w:rsidR="003651EB" w:rsidRPr="00FD1D76" w:rsidRDefault="003651EB" w:rsidP="003651EB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两条等高线之间的微地形无法表示；</w:t>
      </w:r>
    </w:p>
    <w:p w:rsidR="003651EB" w:rsidRPr="00FD1D76" w:rsidRDefault="003651EB" w:rsidP="003651EB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立体感差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知识点：等高线法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651EB" w:rsidRPr="002F218D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B2331">
        <w:rPr>
          <w:rFonts w:ascii="宋体" w:eastAsia="宋体" w:hAnsi="宋体" w:hint="eastAsia"/>
          <w:sz w:val="24"/>
          <w:szCs w:val="24"/>
        </w:rPr>
        <w:t>分层设色法</w:t>
      </w:r>
      <w:r>
        <w:rPr>
          <w:rFonts w:ascii="宋体" w:eastAsia="宋体" w:hAnsi="宋体" w:hint="eastAsia"/>
          <w:sz w:val="24"/>
          <w:szCs w:val="24"/>
        </w:rPr>
        <w:t>中</w:t>
      </w:r>
      <w:r w:rsidRPr="001B2331">
        <w:rPr>
          <w:rFonts w:ascii="宋体" w:eastAsia="宋体" w:hAnsi="宋体" w:hint="eastAsia"/>
          <w:sz w:val="24"/>
          <w:szCs w:val="24"/>
        </w:rPr>
        <w:t>地貌色层表</w:t>
      </w:r>
      <w:r w:rsidRPr="002F218D">
        <w:rPr>
          <w:rFonts w:ascii="宋体" w:eastAsia="宋体" w:hAnsi="宋体" w:hint="eastAsia"/>
          <w:sz w:val="24"/>
          <w:szCs w:val="24"/>
        </w:rPr>
        <w:t>有哪些</w:t>
      </w:r>
      <w:r w:rsidRPr="001B2331">
        <w:rPr>
          <w:rFonts w:ascii="宋体" w:eastAsia="宋体" w:hAnsi="宋体" w:hint="eastAsia"/>
          <w:sz w:val="24"/>
          <w:szCs w:val="24"/>
        </w:rPr>
        <w:t>类型</w:t>
      </w:r>
      <w:r w:rsidRPr="002F218D">
        <w:rPr>
          <w:rFonts w:ascii="宋体" w:eastAsia="宋体" w:hAnsi="宋体" w:hint="eastAsia"/>
          <w:sz w:val="24"/>
          <w:szCs w:val="24"/>
        </w:rPr>
        <w:t>？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3651EB" w:rsidRPr="00203712" w:rsidRDefault="003651EB" w:rsidP="003651EB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716B7">
        <w:rPr>
          <w:rFonts w:ascii="宋体" w:eastAsia="宋体" w:hAnsi="宋体" w:hint="eastAsia"/>
          <w:sz w:val="24"/>
          <w:szCs w:val="24"/>
        </w:rPr>
        <w:t>适应自然环境色层表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651EB" w:rsidRPr="00203712" w:rsidRDefault="003651EB" w:rsidP="003651EB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716B7">
        <w:rPr>
          <w:rFonts w:ascii="宋体" w:eastAsia="宋体" w:hAnsi="宋体" w:hint="eastAsia"/>
          <w:sz w:val="24"/>
          <w:szCs w:val="24"/>
        </w:rPr>
        <w:t>相似光谱色层表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3651EB" w:rsidRDefault="003651EB" w:rsidP="003651EB">
      <w:pPr>
        <w:spacing w:line="48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2716B7">
        <w:rPr>
          <w:rFonts w:ascii="宋体" w:eastAsia="宋体" w:hAnsi="宋体" w:hint="eastAsia"/>
          <w:sz w:val="24"/>
          <w:szCs w:val="24"/>
        </w:rPr>
        <w:t>不同</w:t>
      </w:r>
      <w:proofErr w:type="gramStart"/>
      <w:r w:rsidRPr="002716B7">
        <w:rPr>
          <w:rFonts w:ascii="宋体" w:eastAsia="宋体" w:hAnsi="宋体" w:hint="eastAsia"/>
          <w:sz w:val="24"/>
          <w:szCs w:val="24"/>
        </w:rPr>
        <w:t>色值递变色</w:t>
      </w:r>
      <w:proofErr w:type="gramEnd"/>
      <w:r w:rsidRPr="002716B7">
        <w:rPr>
          <w:rFonts w:ascii="宋体" w:eastAsia="宋体" w:hAnsi="宋体" w:hint="eastAsia"/>
          <w:sz w:val="24"/>
          <w:szCs w:val="24"/>
        </w:rPr>
        <w:t>层表；</w:t>
      </w:r>
    </w:p>
    <w:p w:rsidR="003651EB" w:rsidRDefault="003651EB" w:rsidP="003651EB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2716B7">
        <w:rPr>
          <w:rFonts w:ascii="宋体" w:eastAsia="宋体" w:hAnsi="宋体" w:hint="eastAsia"/>
          <w:sz w:val="24"/>
          <w:szCs w:val="24"/>
        </w:rPr>
        <w:t>组合色层表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知识点：分层设色法</w:t>
      </w: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651EB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651EB" w:rsidRPr="00E964D7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4、</w:t>
      </w:r>
      <w:r w:rsidRPr="00E964D7">
        <w:rPr>
          <w:rFonts w:ascii="宋体" w:eastAsia="宋体" w:hAnsi="宋体" w:hint="eastAsia"/>
          <w:sz w:val="24"/>
          <w:szCs w:val="24"/>
        </w:rPr>
        <w:t>晕渲法</w:t>
      </w:r>
      <w:r w:rsidRPr="00E964D7">
        <w:rPr>
          <w:rFonts w:ascii="宋体" w:eastAsia="宋体" w:hAnsi="宋体"/>
          <w:sz w:val="24"/>
          <w:szCs w:val="24"/>
        </w:rPr>
        <w:t>表示地貌有哪些优缺点？</w:t>
      </w:r>
    </w:p>
    <w:p w:rsidR="003651EB" w:rsidRPr="00E964D7" w:rsidRDefault="003651EB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答</w:t>
      </w:r>
      <w:r w:rsidR="00F27B2C">
        <w:rPr>
          <w:rFonts w:ascii="宋体" w:eastAsia="宋体" w:hAnsi="宋体" w:hint="eastAsia"/>
          <w:sz w:val="24"/>
          <w:szCs w:val="24"/>
        </w:rPr>
        <w:t>案</w:t>
      </w:r>
      <w:r w:rsidRPr="00E964D7">
        <w:rPr>
          <w:rFonts w:ascii="宋体" w:eastAsia="宋体" w:hAnsi="宋体" w:hint="eastAsia"/>
          <w:sz w:val="24"/>
          <w:szCs w:val="24"/>
        </w:rPr>
        <w:t>：</w:t>
      </w:r>
    </w:p>
    <w:p w:rsidR="003651EB" w:rsidRDefault="003651EB" w:rsidP="003651EB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优点：</w:t>
      </w:r>
    </w:p>
    <w:p w:rsidR="003651EB" w:rsidRPr="00E964D7" w:rsidRDefault="003651EB" w:rsidP="003651E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生动直观；</w:t>
      </w:r>
    </w:p>
    <w:p w:rsidR="003651EB" w:rsidRDefault="003651EB" w:rsidP="003651E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立体感强；</w:t>
      </w:r>
    </w:p>
    <w:p w:rsidR="003651EB" w:rsidRDefault="003651EB" w:rsidP="003651EB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艺术性和美感</w:t>
      </w:r>
      <w:r w:rsidR="00625F9A">
        <w:rPr>
          <w:rFonts w:ascii="宋体" w:eastAsia="宋体" w:hAnsi="宋体" w:hint="eastAsia"/>
          <w:sz w:val="24"/>
          <w:szCs w:val="24"/>
        </w:rPr>
        <w:t>。</w:t>
      </w:r>
    </w:p>
    <w:p w:rsidR="003651EB" w:rsidRDefault="003651EB" w:rsidP="003651EB">
      <w:pPr>
        <w:spacing w:line="48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</w:t>
      </w:r>
    </w:p>
    <w:p w:rsidR="003651EB" w:rsidRPr="00E964D7" w:rsidRDefault="003651EB" w:rsidP="003651EB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不易量测；</w:t>
      </w:r>
    </w:p>
    <w:p w:rsidR="003651EB" w:rsidRPr="00E964D7" w:rsidRDefault="003651EB" w:rsidP="003651EB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964D7">
        <w:rPr>
          <w:rFonts w:ascii="宋体" w:eastAsia="宋体" w:hAnsi="宋体" w:hint="eastAsia"/>
          <w:sz w:val="24"/>
          <w:szCs w:val="24"/>
        </w:rPr>
        <w:t>渲</w:t>
      </w:r>
      <w:proofErr w:type="gramEnd"/>
      <w:r w:rsidRPr="00E964D7">
        <w:rPr>
          <w:rFonts w:ascii="宋体" w:eastAsia="宋体" w:hAnsi="宋体" w:hint="eastAsia"/>
          <w:sz w:val="24"/>
          <w:szCs w:val="24"/>
        </w:rPr>
        <w:t>绘和印刷限制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52C77" w:rsidRPr="003651EB" w:rsidRDefault="00F27B2C" w:rsidP="003651EB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</w:t>
      </w:r>
      <w:r w:rsidRPr="00E964D7">
        <w:rPr>
          <w:rFonts w:ascii="宋体" w:eastAsia="宋体" w:hAnsi="宋体" w:hint="eastAsia"/>
          <w:sz w:val="24"/>
          <w:szCs w:val="24"/>
        </w:rPr>
        <w:t>晕渲法</w:t>
      </w:r>
    </w:p>
    <w:p w:rsidR="00A52C77" w:rsidRPr="00A52C77" w:rsidRDefault="00A52C77"/>
    <w:sectPr w:rsidR="00A52C77" w:rsidRPr="00A52C77" w:rsidSect="0018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EFD" w:rsidRDefault="00511EFD" w:rsidP="00896038">
      <w:r>
        <w:separator/>
      </w:r>
    </w:p>
  </w:endnote>
  <w:endnote w:type="continuationSeparator" w:id="0">
    <w:p w:rsidR="00511EFD" w:rsidRDefault="00511EFD" w:rsidP="00896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EFD" w:rsidRDefault="00511EFD" w:rsidP="00896038">
      <w:r>
        <w:separator/>
      </w:r>
    </w:p>
  </w:footnote>
  <w:footnote w:type="continuationSeparator" w:id="0">
    <w:p w:rsidR="00511EFD" w:rsidRDefault="00511EFD" w:rsidP="00896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5CBB"/>
    <w:multiLevelType w:val="hybridMultilevel"/>
    <w:tmpl w:val="33DC0F3C"/>
    <w:lvl w:ilvl="0" w:tplc="669AB0B8">
      <w:start w:val="1"/>
      <w:numFmt w:val="decimal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281C76A9"/>
    <w:multiLevelType w:val="hybridMultilevel"/>
    <w:tmpl w:val="836AF8C4"/>
    <w:lvl w:ilvl="0" w:tplc="8E12CD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5EBFBF"/>
    <w:multiLevelType w:val="singleLevel"/>
    <w:tmpl w:val="375EBFBF"/>
    <w:lvl w:ilvl="0">
      <w:start w:val="9"/>
      <w:numFmt w:val="decimal"/>
      <w:suff w:val="nothing"/>
      <w:lvlText w:val="%1、"/>
      <w:lvlJc w:val="left"/>
    </w:lvl>
  </w:abstractNum>
  <w:abstractNum w:abstractNumId="3">
    <w:nsid w:val="5F505B0D"/>
    <w:multiLevelType w:val="hybridMultilevel"/>
    <w:tmpl w:val="7D1C0F3C"/>
    <w:lvl w:ilvl="0" w:tplc="3ACE43C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8D338FA"/>
    <w:multiLevelType w:val="hybridMultilevel"/>
    <w:tmpl w:val="7780CA86"/>
    <w:lvl w:ilvl="0" w:tplc="7966A0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9923AF"/>
    <w:multiLevelType w:val="hybridMultilevel"/>
    <w:tmpl w:val="FC665824"/>
    <w:lvl w:ilvl="0" w:tplc="284E9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038"/>
    <w:rsid w:val="000A1B87"/>
    <w:rsid w:val="00171C07"/>
    <w:rsid w:val="00182EAA"/>
    <w:rsid w:val="003651EB"/>
    <w:rsid w:val="003A749B"/>
    <w:rsid w:val="00511EFD"/>
    <w:rsid w:val="006046F7"/>
    <w:rsid w:val="00625F9A"/>
    <w:rsid w:val="007019C6"/>
    <w:rsid w:val="0081175B"/>
    <w:rsid w:val="008547F8"/>
    <w:rsid w:val="0087783D"/>
    <w:rsid w:val="00896038"/>
    <w:rsid w:val="00A52C77"/>
    <w:rsid w:val="00A808F1"/>
    <w:rsid w:val="00BA69B0"/>
    <w:rsid w:val="00BA7D5E"/>
    <w:rsid w:val="00C26864"/>
    <w:rsid w:val="00F27B2C"/>
    <w:rsid w:val="00F3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0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038"/>
    <w:rPr>
      <w:sz w:val="18"/>
      <w:szCs w:val="18"/>
    </w:rPr>
  </w:style>
  <w:style w:type="paragraph" w:styleId="a5">
    <w:name w:val="List Paragraph"/>
    <w:basedOn w:val="a"/>
    <w:uiPriority w:val="34"/>
    <w:qFormat/>
    <w:rsid w:val="00A52C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2020-04-30T14:32:00Z</dcterms:created>
  <dcterms:modified xsi:type="dcterms:W3CDTF">2020-05-01T09:11:00Z</dcterms:modified>
</cp:coreProperties>
</file>