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1: 28/8/17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Giảng viên: TS Vũ Văn Thiệu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thieuvv@soict.hust.edu.vn</w:t>
        </w:r>
      </w:hyperlink>
      <w:r w:rsidDel="00000000" w:rsidR="00000000" w:rsidRPr="00000000">
        <w:rPr>
          <w:rtl w:val="0"/>
        </w:rPr>
        <w:t xml:space="preserve"> - 0982928307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Học chủ yếu bằng lập trình C, cài Ubuntu 12 or 14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 Buổi 2: 11/9/17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Làm quen với các câu lệnh Ubuntu và ôn lại lập trình 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 Buổi 3: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ieuvv@soict.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