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2"/>
        </w:rPr>
      </w:pPr>
      <w:r>
        <w:rPr>
          <w:b/>
          <w:sz w:val="42"/>
        </w:rPr>
        <w:t>Trường Đại Học Bách Khoa Hà Nội</w:t>
      </w:r>
    </w:p>
    <w:p>
      <w:pPr>
        <w:jc w:val="center"/>
        <w:rPr>
          <w:sz w:val="36"/>
        </w:rPr>
      </w:pPr>
      <w:r>
        <w:rPr>
          <w:sz w:val="36"/>
        </w:rPr>
        <w:t>Viện Công Nghệ Thông Tin</w:t>
      </w:r>
    </w:p>
    <w:p>
      <w:pPr>
        <w:jc w:val="center"/>
        <w:rPr>
          <w:sz w:val="38"/>
        </w:rPr>
      </w:pPr>
      <w:r>
        <w:rPr>
          <w:sz w:val="34"/>
        </w:rPr>
        <w:sym w:font="Wingdings" w:char="F097"/>
      </w:r>
      <w:r>
        <w:rPr>
          <w:sz w:val="34"/>
        </w:rPr>
        <w:sym w:font="Wingdings" w:char="F09A"/>
      </w:r>
      <w:r>
        <w:rPr>
          <w:sz w:val="34"/>
        </w:rPr>
        <w:sym w:font="Wingdings" w:char="F0AF"/>
      </w:r>
      <w:r>
        <w:rPr>
          <w:sz w:val="34"/>
        </w:rPr>
        <w:sym w:font="Wingdings" w:char="F09B"/>
      </w:r>
      <w:r>
        <w:rPr>
          <w:sz w:val="34"/>
        </w:rPr>
        <w:sym w:font="Wingdings" w:char="F096"/>
      </w:r>
    </w:p>
    <w:p>
      <w:pPr>
        <w:rPr>
          <w:sz w:val="38"/>
        </w:rPr>
      </w:pPr>
      <w:r>
        <w:rPr>
          <w:b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2186940</wp:posOffset>
            </wp:positionH>
            <wp:positionV relativeFrom="margin">
              <wp:posOffset>1196340</wp:posOffset>
            </wp:positionV>
            <wp:extent cx="1579880" cy="2377440"/>
            <wp:effectExtent l="0" t="0" r="127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BÁO CÁO  </w:t>
      </w:r>
    </w:p>
    <w:p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THIẾT KẾ VÀ XÂY DỰNG PHẦN MỀM</w:t>
      </w:r>
    </w:p>
    <w:p>
      <w:pPr>
        <w:jc w:val="center"/>
        <w:rPr>
          <w:b/>
          <w:bCs/>
          <w:sz w:val="36"/>
          <w:szCs w:val="28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169545</wp:posOffset>
                </wp:positionV>
                <wp:extent cx="5104765" cy="2294890"/>
                <wp:effectExtent l="0" t="0" r="635" b="10160"/>
                <wp:wrapNone/>
                <wp:docPr id="95" name="Rectangle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8990" y="6938010"/>
                          <a:ext cx="5104765" cy="2294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b/>
                                <w:bCs w:val="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 w:val="0"/>
                                <w:sz w:val="30"/>
                                <w:szCs w:val="30"/>
                              </w:rPr>
                              <w:t xml:space="preserve">Đề tài: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 w:val="0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 w:val="0"/>
                                <w:sz w:val="30"/>
                                <w:szCs w:val="30"/>
                              </w:rPr>
                              <w:t>Xây dựng Hệ thống đặt hàng nhập khẩu</w:t>
                            </w:r>
                            <w:r>
                              <w:rPr>
                                <w:rFonts w:hint="default" w:eastAsia="Calibri" w:cs="Times New Roman"/>
                                <w:b/>
                                <w:bCs w:val="0"/>
                                <w:sz w:val="30"/>
                                <w:szCs w:val="3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eastAsia="Calibri" w:cs="Times New Roman"/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  <w:t>Giảng viên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>TS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vi-VN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>Trịnh Tuấn Đạt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 xml:space="preserve">Sinh viên: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  <w:t>Đỗ Thị Anh Thư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 xml:space="preserve">MSSV: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hint="default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>20168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  <w:t>813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>Nhóm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hint="default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bCs/>
                                <w:sz w:val="30"/>
                                <w:szCs w:val="30"/>
                                <w:lang w:val="en-GB"/>
                              </w:rPr>
                              <w:t>SIE.TKXDPM.20192-05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4pt;margin-top:13.35pt;height:180.7pt;width:401.95pt;z-index:251695104;v-text-anchor:middle;mso-width-relative:page;mso-height-relative:page;" fillcolor="#FFFFFF [3201]" filled="t" stroked="f" coordsize="21600,21600" o:gfxdata="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ZypGdkA&#10;AAAJAQAADwAAAAAAAAABACAAAAAiAAAAZHJzL2Rvd25yZXYueG1sUEsBAhQAFAAAAAgAh07iQKss&#10;AvVXAgAAmgQAAA4AAAAAAAAAAQAgAAAAK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eastAsia="Calibri" w:cs="Times New Roman"/>
                          <w:b/>
                          <w:bCs w:val="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Calibri" w:cs="Times New Roman"/>
                          <w:b/>
                          <w:bCs w:val="0"/>
                          <w:sz w:val="30"/>
                          <w:szCs w:val="30"/>
                        </w:rPr>
                        <w:t xml:space="preserve">Đề tài: </w:t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 w:val="0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 w:val="0"/>
                          <w:sz w:val="30"/>
                          <w:szCs w:val="30"/>
                        </w:rPr>
                        <w:t>Xây dựng Hệ thống đặt hàng nhập khẩu</w:t>
                      </w:r>
                      <w:r>
                        <w:rPr>
                          <w:rFonts w:hint="default" w:eastAsia="Calibri" w:cs="Times New Roman"/>
                          <w:b/>
                          <w:bCs w:val="0"/>
                          <w:sz w:val="30"/>
                          <w:szCs w:val="30"/>
                          <w:lang w:val="en-US"/>
                        </w:rPr>
                        <w:t>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eastAsia="Calibri" w:cs="Times New Roman"/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hint="default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  <w:t>Giảng viên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>TS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vi-VN"/>
                        </w:rPr>
                        <w:t xml:space="preserve">.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>Trịnh Tuấn Đạt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 xml:space="preserve">Sinh viên: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  <w:t>Đỗ Thị Anh Thư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 xml:space="preserve">MSSV: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ab/>
                      </w:r>
                      <w:r>
                        <w:rPr>
                          <w:rFonts w:hint="default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>20168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  <w:t>813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>Nhóm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ab/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>: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ab/>
                      </w:r>
                      <w:r>
                        <w:rPr>
                          <w:rFonts w:hint="default" w:eastAsia="Calibri" w:cs="Times New Roman"/>
                          <w:b w:val="0"/>
                          <w:bCs/>
                          <w:sz w:val="30"/>
                          <w:szCs w:val="30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bCs/>
                          <w:sz w:val="30"/>
                          <w:szCs w:val="30"/>
                          <w:lang w:val="en-GB"/>
                        </w:rPr>
                        <w:t>SIE.TKXDPM.20192-05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  <w:bCs/>
          <w:sz w:val="36"/>
          <w:szCs w:val="28"/>
        </w:rPr>
      </w:pPr>
    </w:p>
    <w:p>
      <w:pPr>
        <w:rPr>
          <w:rFonts w:hint="default"/>
          <w:lang w:val="vi-VN"/>
        </w:rPr>
      </w:pPr>
      <w:r>
        <w:rPr>
          <w:b/>
          <w:bCs/>
          <w:sz w:val="36"/>
          <w:szCs w:val="28"/>
        </w:rPr>
        <w:br w:type="page"/>
      </w:r>
    </w:p>
    <w:p>
      <w:pPr>
        <w:pStyle w:val="4"/>
        <w:bidi w:val="0"/>
        <w:rPr>
          <w:rFonts w:hint="default"/>
          <w:lang w:val="vi-VN"/>
        </w:rPr>
      </w:pPr>
      <w:bookmarkStart w:id="0" w:name="_Toc43235297"/>
      <w:r>
        <w:t>Phần 1: PHÂN TÍCH YÊU CẦU PHẦN MỀM</w:t>
      </w:r>
      <w:bookmarkEnd w:id="0"/>
    </w:p>
    <w:p>
      <w:pPr>
        <w:pStyle w:val="5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Ca sử dụng tổng quan.</w:t>
      </w:r>
    </w:p>
    <w:p>
      <w:pPr>
        <w:rPr>
          <w:rFonts w:hint="default"/>
          <w:lang w:val="vi-VN"/>
        </w:rPr>
      </w:pP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683895</wp:posOffset>
            </wp:positionV>
            <wp:extent cx="5943600" cy="6202680"/>
            <wp:effectExtent l="0" t="0" r="0" b="762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đồ hoạt động.</w:t>
      </w:r>
    </w:p>
    <w:p>
      <w:pPr>
        <w:pStyle w:val="7"/>
        <w:jc w:val="center"/>
        <w:rPr>
          <w:rFonts w:hint="default"/>
          <w:lang w:val="en-US"/>
        </w:rPr>
      </w:pPr>
      <w:r>
        <w:t xml:space="preserve">Hình 1.2 </w:t>
      </w:r>
      <w:r>
        <w:fldChar w:fldCharType="begin"/>
      </w:r>
      <w:r>
        <w:instrText xml:space="preserve"> SEQ Hình_1.2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>. Biểu đồ hoạt động tạo mới thông tin vận chuyển.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91225" cy="3628390"/>
            <wp:effectExtent l="0" t="0" r="9525" b="10160"/>
            <wp:docPr id="5" name="Picture 5" descr="Create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 Si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pStyle w:val="7"/>
        <w:jc w:val="center"/>
        <w:rPr>
          <w:rFonts w:hint="default"/>
          <w:lang w:val="en-US"/>
        </w:rPr>
      </w:pPr>
      <w:r>
        <w:t xml:space="preserve">Hình 1.2 </w:t>
      </w:r>
      <w:r>
        <w:fldChar w:fldCharType="begin"/>
      </w:r>
      <w:r>
        <w:instrText xml:space="preserve"> SEQ Hình_1.2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t>. Biểu đồ hoạt động cập nhật thông tin vận chuyển.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00725" cy="3735070"/>
            <wp:effectExtent l="0" t="0" r="9525" b="17780"/>
            <wp:docPr id="10" name="Picture 10" descr="Update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pdateSi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Đặc tả use-case.</w:t>
      </w:r>
    </w:p>
    <w:p>
      <w:pPr>
        <w:pStyle w:val="7"/>
        <w:bidi w:val="0"/>
        <w:jc w:val="center"/>
        <w:rPr>
          <w:rFonts w:hint="default"/>
          <w:lang w:val="en-US"/>
        </w:rPr>
      </w:pPr>
      <w:r>
        <w:t xml:space="preserve">Bảng 1.3 </w:t>
      </w:r>
      <w:r>
        <w:fldChar w:fldCharType="begin"/>
      </w:r>
      <w:r>
        <w:instrText xml:space="preserve"> SEQ Bảng_1.3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vi-VN"/>
        </w:rPr>
        <w:t xml:space="preserve">. </w:t>
      </w:r>
      <w:r>
        <w:rPr>
          <w:rFonts w:hint="default"/>
          <w:lang w:val="en-US"/>
        </w:rPr>
        <w:t>Sửa</w:t>
      </w:r>
      <w:r>
        <w:rPr>
          <w:rFonts w:hint="default"/>
          <w:lang w:val="vi-VN"/>
        </w:rPr>
        <w:t xml:space="preserve"> thông tin vận chuyển</w:t>
      </w:r>
      <w:r>
        <w:rPr>
          <w:rFonts w:hint="default"/>
          <w:lang w:val="en-US"/>
        </w:rPr>
        <w:t>.</w:t>
      </w:r>
    </w:p>
    <w:tbl>
      <w:tblPr>
        <w:tblStyle w:val="12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92"/>
        <w:gridCol w:w="2392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 Code</w:t>
            </w:r>
          </w:p>
        </w:tc>
        <w:tc>
          <w:tcPr>
            <w:tcW w:w="2392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2392" w:type="dxa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1879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Sửa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thông tin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Danh sách thông tin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button Detail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Hiển thị 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thông tin vận chuyển chi tiết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Điền thông ti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n muốn thay đổi.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Kiểm tra 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tính hợp lệ và đầy đủ của thông tin.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Lưu thay đổi hợp lệ vào cơ sở dữ liệu.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425" w:leftChars="0" w:hanging="425" w:firstLineChars="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Thông báo khi sửa đổi thành công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6"/>
              <w:gridCol w:w="1654"/>
              <w:gridCol w:w="41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Thông báo khi 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thông tin thay đổi không hợp lệ.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Thông báo lưu thất bại.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pStyle w:val="7"/>
        <w:bidi w:val="0"/>
        <w:jc w:val="center"/>
        <w:rPr>
          <w:rFonts w:hint="default"/>
          <w:lang w:val="en-US"/>
        </w:rPr>
      </w:pPr>
      <w:r>
        <w:t xml:space="preserve">Bảng 1.3 </w:t>
      </w:r>
      <w:r>
        <w:fldChar w:fldCharType="begin"/>
      </w:r>
      <w:r>
        <w:instrText xml:space="preserve"> SEQ Bảng_1.3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vi-VN"/>
        </w:rPr>
        <w:t xml:space="preserve">. </w:t>
      </w:r>
      <w:r>
        <w:rPr>
          <w:rFonts w:hint="default"/>
          <w:lang w:val="en-US"/>
        </w:rPr>
        <w:t xml:space="preserve">Xem </w:t>
      </w:r>
      <w:r>
        <w:rPr>
          <w:rFonts w:hint="default"/>
          <w:lang w:val="vi-VN"/>
        </w:rPr>
        <w:t>thông tin vận chuyển</w:t>
      </w:r>
      <w:r>
        <w:rPr>
          <w:rFonts w:hint="default"/>
          <w:lang w:val="en-US"/>
        </w:rPr>
        <w:t>.</w:t>
      </w:r>
    </w:p>
    <w:tbl>
      <w:tblPr>
        <w:tblStyle w:val="12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92"/>
        <w:gridCol w:w="2392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 Code</w:t>
            </w:r>
          </w:p>
        </w:tc>
        <w:tc>
          <w:tcPr>
            <w:tcW w:w="2392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2392" w:type="dxa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1879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Xem thông tin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Bấm chọn vào button Site tại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Chars="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Thực hiện truy vấn cơ sở dữ liệu.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Chars="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Hiển thị thông tin về ngày vận chuyển của hai phương tiện và thông tin có liên qua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6"/>
              <w:gridCol w:w="1654"/>
              <w:gridCol w:w="41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88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Thông báo khi gặp lỗi truy suất cơ sở dữ liệu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pStyle w:val="7"/>
        <w:jc w:val="center"/>
        <w:rPr>
          <w:rFonts w:hint="default"/>
          <w:lang w:val="en-US"/>
        </w:rPr>
      </w:pPr>
      <w:r>
        <w:t xml:space="preserve">Bảng 1.3 </w:t>
      </w:r>
      <w:r>
        <w:fldChar w:fldCharType="begin"/>
      </w:r>
      <w:r>
        <w:instrText xml:space="preserve"> SEQ Bảng_1.3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t>. Tạo thông tin vận chuyển.</w:t>
      </w:r>
    </w:p>
    <w:tbl>
      <w:tblPr>
        <w:tblStyle w:val="12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92"/>
        <w:gridCol w:w="2392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 Code</w:t>
            </w:r>
          </w:p>
        </w:tc>
        <w:tc>
          <w:tcPr>
            <w:tcW w:w="2392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92" w:type="dxa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1879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thông tin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663" w:type="dxa"/>
            <w:gridSpan w:val="3"/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Bấm button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Hiển thị form điền thông tin vận chuyển của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Điền form tạo thông tin vận chuyển, bấm button save.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after="40"/>
                    <w:ind w:left="105" w:leftChars="0"/>
                    <w:rPr>
                      <w:rFonts w:hint="default" w:ascii="Times New Roman" w:hAnsi="Times New Roman" w:cs="Times New Roman" w:eastAsiaTheme="minorEastAsia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Kiểm tra dữ liệu được nhập vào.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after="40"/>
                    <w:ind w:left="105" w:leftChars="0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Lưu dữ liệu hợp lệ vào cơ sở dữ liệu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376" w:type="dxa"/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6"/>
              <w:gridCol w:w="1654"/>
              <w:gridCol w:w="41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8" w:type="dxa"/>
                  <w:shd w:val="clear" w:color="auto" w:fill="FFCC99"/>
                </w:tcPr>
                <w:p>
                  <w:pPr>
                    <w:pStyle w:val="16"/>
                    <w:jc w:val="both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16"/>
                    <w:ind w:left="547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3a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Thông báo khi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 xml:space="preserve"> dữ liệu nhập vào không hợp lệ.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88" w:type="dxa"/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 xml:space="preserve">4a. 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Thông báo khi lưu dữ liệu không thành công.</w:t>
                  </w:r>
                </w:p>
              </w:tc>
            </w:tr>
          </w:tbl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1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" w:name="_Toc43235304"/>
      <w:r>
        <w:t>Phần 2: THIẾT KẾ KIẾN TRÚC PHẦN MỀM</w:t>
      </w:r>
      <w:bookmarkEnd w:id="1"/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Sơ đồ tuần tự.</w:t>
      </w:r>
    </w:p>
    <w:p>
      <w:pPr>
        <w:pStyle w:val="7"/>
        <w:jc w:val="center"/>
        <w:rPr>
          <w:rFonts w:hint="default"/>
          <w:lang w:val="en-US"/>
        </w:rPr>
      </w:pPr>
      <w:r>
        <w:t xml:space="preserve">Hình 2.1. </w:t>
      </w:r>
      <w:r>
        <w:fldChar w:fldCharType="begin"/>
      </w:r>
      <w:r>
        <w:instrText xml:space="preserve"> SEQ Hình_2.1.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>. Sơ đồ tuần tự ca sử dụng của thông tin vận chuyển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0765" cy="6826250"/>
            <wp:effectExtent l="0" t="0" r="13335" b="12700"/>
            <wp:docPr id="7" name="Picture 7" descr="Thông tin vận chuy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hông tin vận chuyể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Biểu đồ lớp phân tích.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2035" cy="4054475"/>
            <wp:effectExtent l="0" t="0" r="12065" b="3175"/>
            <wp:docPr id="13" name="Picture 13" descr="Untitled Diagram (4)-Page-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ntitled Diagram (4)-Page-1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2" w:name="_Toc43235309"/>
      <w:r>
        <w:t>Phần 3: THIẾT KẾ CHI TIẾT PHẦN MỀM</w:t>
      </w:r>
      <w:bookmarkEnd w:id="2"/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Biểu đồ lớp chi tiết.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2670" cy="6245225"/>
            <wp:effectExtent l="0" t="0" r="11430" b="3175"/>
            <wp:docPr id="14" name="Picture 14" descr="Untitled Diagram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titled Diagram-Page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Thiết kế giao diện.</w:t>
      </w:r>
    </w:p>
    <w:p>
      <w:pPr>
        <w:pStyle w:val="7"/>
        <w:jc w:val="center"/>
        <w:rPr>
          <w:rFonts w:hint="default"/>
          <w:lang w:val="en-US"/>
        </w:rPr>
      </w:pPr>
      <w:r>
        <w:t xml:space="preserve">Hình 3.1 </w:t>
      </w:r>
      <w:r>
        <w:fldChar w:fldCharType="begin"/>
      </w:r>
      <w:r>
        <w:instrText xml:space="preserve"> SEQ Hình_3.1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>. Biểu đồ luồng giao diện.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0765" cy="3493135"/>
            <wp:effectExtent l="0" t="0" r="13335" b="12065"/>
            <wp:docPr id="1" name="Picture 1" descr="Untitled Diagram-Page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Page-5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US"/>
        </w:rPr>
      </w:pPr>
      <w:r>
        <w:t xml:space="preserve">Hình 3.1 </w:t>
      </w:r>
      <w:r>
        <w:fldChar w:fldCharType="begin"/>
      </w:r>
      <w:r>
        <w:instrText xml:space="preserve"> SEQ Hình_3.1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t>. Giao diện trang danh sách thông tin vận chuyển.</w:t>
      </w:r>
    </w:p>
    <w:p>
      <w:pPr>
        <w:jc w:val="center"/>
      </w:pPr>
      <w:r>
        <w:drawing>
          <wp:inline distT="0" distB="0" distL="114300" distR="114300">
            <wp:extent cx="4905375" cy="27622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7"/>
        <w:jc w:val="center"/>
      </w:pPr>
      <w:bookmarkStart w:id="3" w:name="_GoBack"/>
      <w:bookmarkEnd w:id="3"/>
      <w:r>
        <w:t xml:space="preserve">Hình 3.1 </w:t>
      </w:r>
      <w:r>
        <w:fldChar w:fldCharType="begin"/>
      </w:r>
      <w:r>
        <w:instrText xml:space="preserve"> SEQ Hình_3.1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t>. Giao diện trang cập nhật và tạo mới thông tin vận chuyển.</w:t>
      </w:r>
    </w:p>
    <w:p>
      <w:pPr>
        <w:jc w:val="center"/>
      </w:pPr>
      <w:r>
        <w:drawing>
          <wp:inline distT="0" distB="0" distL="114300" distR="114300">
            <wp:extent cx="5772150" cy="2924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Biểu đồ thực thể liên kết.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2670" cy="4375785"/>
            <wp:effectExtent l="0" t="0" r="11430" b="5715"/>
            <wp:docPr id="8" name="Picture 8" descr="Untitled Diagram (4)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Diagram (4)-Page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Sơ đồ dữ liệu.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8860" cy="4571365"/>
            <wp:effectExtent l="0" t="0" r="15240" b="635"/>
            <wp:docPr id="2" name="Picture 2" descr="Untitled Diagram (4)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 (4)-Pag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4"/>
        <w:bidi w:val="0"/>
        <w:rPr>
          <w:rFonts w:hint="default"/>
          <w:lang w:val="en-US"/>
        </w:rPr>
      </w:pPr>
      <w:r>
        <w:t>Phần 4: LẬP TRÌNH VÀ KIỂM THỬ ĐƠN VỊ</w:t>
      </w:r>
      <w:r>
        <w:rPr>
          <w:rFonts w:hint="default"/>
          <w:lang w:val="en-US"/>
        </w:rPr>
        <w:t>.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Kiểm thử hôp đen.</w:t>
      </w:r>
    </w:p>
    <w:p>
      <w:pPr>
        <w:pStyle w:val="7"/>
        <w:jc w:val="center"/>
        <w:rPr>
          <w:rFonts w:hint="default"/>
          <w:lang w:val="en-US"/>
        </w:rPr>
      </w:pPr>
      <w:r>
        <w:t xml:space="preserve">Bảng 4.1. </w:t>
      </w:r>
      <w:r>
        <w:fldChar w:fldCharType="begin"/>
      </w:r>
      <w:r>
        <w:instrText xml:space="preserve"> SEQ Bảng_4.1.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>. Tạo thông tin vận chuyển mới.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Create Site Information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b/>
                <w:bCs/>
                <w:sz w:val="24"/>
                <w:szCs w:val="24"/>
              </w:rPr>
              <w:t>Test Case Name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Create site information</w:t>
            </w:r>
            <w:r>
              <w:rPr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: 1 of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: Site                              </w:t>
            </w:r>
            <w:r>
              <w:rPr>
                <w:b/>
                <w:bCs/>
                <w:sz w:val="24"/>
                <w:szCs w:val="24"/>
              </w:rPr>
              <w:t>Design Date</w:t>
            </w:r>
            <w:r>
              <w:rPr>
                <w:sz w:val="24"/>
                <w:szCs w:val="24"/>
              </w:rPr>
              <w:t xml:space="preserve"> : 27/05/2020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Design by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Fonts w:hint="default"/>
                <w:sz w:val="24"/>
                <w:szCs w:val="24"/>
                <w:lang w:val="en-US"/>
              </w:rPr>
              <w:t>Thư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Short Descrip</w:t>
            </w:r>
            <w:r>
              <w:rPr>
                <w:sz w:val="24"/>
                <w:szCs w:val="24"/>
              </w:rPr>
              <w:t>tion : Kiểm thử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chức năng tạo mới thông tin vận chuyển.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Pre-condition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Nhân viên Sit</w:t>
            </w:r>
            <w:r>
              <w:rPr>
                <w:rFonts w:hint="default"/>
                <w:sz w:val="24"/>
                <w:szCs w:val="24"/>
                <w:lang w:val="en-US"/>
              </w:rPr>
              <w:t>e chọn xem danh sách thông tin vận chuyển, sau đó bấm nút tạo mới.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1"/>
              <w:gridCol w:w="2537"/>
              <w:gridCol w:w="3152"/>
              <w:gridCol w:w="1137"/>
              <w:gridCol w:w="13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</w:rPr>
                    <w:t>Ex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pected system response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Pass/Fail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425" w:leftChars="0" w:hanging="425" w:firstLineChars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Bấm nút create (ListSiteFrame)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Hiển thị form </w:t>
                  </w:r>
                  <w:r>
                    <w:rPr>
                      <w:sz w:val="24"/>
                      <w:szCs w:val="24"/>
                      <w:lang w:val="en-US"/>
                    </w:rPr>
                    <w:t>đ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iền thông tin vận chuyển mới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425" w:leftChars="0" w:hanging="425" w:firstLineChars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Save </w:t>
                  </w:r>
                  <w:r>
                    <w:rPr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SiteFrame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Hiển thị thông báo dữ liệu nhập vào hợp lệ hay không.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425" w:leftChars="0" w:hanging="425" w:firstLineChars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Save </w:t>
                  </w:r>
                  <w:r>
                    <w:rPr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SiteFrame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Hiển thị thông báo lưu dữ liệu thành công.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425" w:leftChars="0" w:hanging="425" w:firstLineChars="0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Cancel (SiteFrame)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Trở về giao diện danh sách thông tin vận chuyển.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keepNext/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Post-condition</w:t>
            </w:r>
            <w:r>
              <w:rPr>
                <w:sz w:val="24"/>
                <w:szCs w:val="24"/>
              </w:rPr>
              <w:t xml:space="preserve">   :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7"/>
        <w:jc w:val="center"/>
        <w:rPr>
          <w:rFonts w:hint="default"/>
          <w:lang w:val="en-US"/>
        </w:rPr>
      </w:pPr>
      <w:r>
        <w:t xml:space="preserve">Bảng 4.1. </w:t>
      </w:r>
      <w:r>
        <w:fldChar w:fldCharType="begin"/>
      </w:r>
      <w:r>
        <w:instrText xml:space="preserve"> SEQ Bảng_4.1.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t>. Cập nhật thông tin vận chuyển.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Update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Site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b/>
                <w:bCs/>
                <w:sz w:val="24"/>
                <w:szCs w:val="24"/>
              </w:rPr>
              <w:t>Test Case Name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Update Site information</w:t>
            </w:r>
            <w:r>
              <w:rPr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: 1 of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: Site                              </w:t>
            </w:r>
            <w:r>
              <w:rPr>
                <w:b/>
                <w:bCs/>
                <w:sz w:val="24"/>
                <w:szCs w:val="24"/>
              </w:rPr>
              <w:t>Design Date</w:t>
            </w:r>
            <w:r>
              <w:rPr>
                <w:sz w:val="24"/>
                <w:szCs w:val="24"/>
              </w:rPr>
              <w:t xml:space="preserve"> : 27/05/2020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Design by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Fonts w:hint="default"/>
                <w:sz w:val="24"/>
                <w:szCs w:val="24"/>
                <w:lang w:val="en-US"/>
              </w:rPr>
              <w:t>Thư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Short Descrip</w:t>
            </w:r>
            <w:r>
              <w:rPr>
                <w:sz w:val="24"/>
                <w:szCs w:val="24"/>
              </w:rPr>
              <w:t>tion : Kiểm thử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chức năng cập nhật thông tin vận chuyển.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Pre-condition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Nhân viên Sit</w:t>
            </w:r>
            <w:r>
              <w:rPr>
                <w:rFonts w:hint="default"/>
                <w:sz w:val="24"/>
                <w:szCs w:val="24"/>
                <w:lang w:val="en-US"/>
              </w:rPr>
              <w:t>e chọn xem danh sách thông tin vận chuyển, sau đó bấm nút  chi tiết thông tin vận chuyển.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1"/>
              <w:gridCol w:w="2537"/>
              <w:gridCol w:w="3152"/>
              <w:gridCol w:w="1137"/>
              <w:gridCol w:w="13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</w:rPr>
                    <w:t>Ex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pected system response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Pass/Fail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</w:tcPr>
                <w:p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Chars="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Bấm nút Detail (ListSiteFrame)</w:t>
                  </w:r>
                </w:p>
              </w:tc>
              <w:tc>
                <w:tcPr>
                  <w:tcW w:w="315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Hiển thị form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cập nhật thông tin vận chuyển.</w:t>
                  </w:r>
                </w:p>
              </w:tc>
              <w:tc>
                <w:tcPr>
                  <w:tcW w:w="1137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  <w:vAlign w:val="top"/>
                </w:tcPr>
                <w:p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leftChars="0" w:firstLine="0" w:firstLineChars="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37" w:type="dxa"/>
                  <w:vAlign w:val="top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Save </w:t>
                  </w:r>
                  <w:r>
                    <w:rPr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SiteFrame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3152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Hiển thị thông báo dữ liệu nhập vào hợp lệ hay không.</w:t>
                  </w:r>
                </w:p>
              </w:tc>
              <w:tc>
                <w:tcPr>
                  <w:tcW w:w="113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  <w:vAlign w:val="top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  <w:vAlign w:val="top"/>
                </w:tcPr>
                <w:p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leftChars="0" w:firstLine="0" w:firstLineChars="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37" w:type="dxa"/>
                  <w:vAlign w:val="top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Save </w:t>
                  </w:r>
                  <w:r>
                    <w:rPr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SiteFrame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3152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Hiển thị thông báo cập nhật dữ liệu thành công.</w:t>
                  </w:r>
                </w:p>
              </w:tc>
              <w:tc>
                <w:tcPr>
                  <w:tcW w:w="113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  <w:vAlign w:val="top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" w:type="dxa"/>
                  <w:vAlign w:val="top"/>
                </w:tcPr>
                <w:p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leftChars="0" w:firstLine="0" w:firstLineChars="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3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Chọn nút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Cancel (SiteFrame)</w:t>
                  </w:r>
                </w:p>
              </w:tc>
              <w:tc>
                <w:tcPr>
                  <w:tcW w:w="3152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Trở về giao diện danh sách thông tin vận chuyển.</w:t>
                  </w:r>
                </w:p>
              </w:tc>
              <w:tc>
                <w:tcPr>
                  <w:tcW w:w="1137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Pass</w:t>
                  </w:r>
                </w:p>
              </w:tc>
              <w:tc>
                <w:tcPr>
                  <w:tcW w:w="1307" w:type="dxa"/>
                  <w:vAlign w:val="top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keepNext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Post-condition</w:t>
            </w:r>
            <w:r>
              <w:rPr>
                <w:sz w:val="24"/>
                <w:szCs w:val="24"/>
              </w:rPr>
              <w:t xml:space="preserve">   :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</w:p>
        </w:tc>
      </w:tr>
    </w:tbl>
    <w:p>
      <w:pPr>
        <w:pStyle w:val="7"/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138" w:right="850" w:bottom="1138" w:left="141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6BE85"/>
    <w:multiLevelType w:val="singleLevel"/>
    <w:tmpl w:val="A6F6BE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CB3AFE3"/>
    <w:multiLevelType w:val="singleLevel"/>
    <w:tmpl w:val="ACB3AF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837EA5"/>
    <w:multiLevelType w:val="singleLevel"/>
    <w:tmpl w:val="BD837E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A537FCF"/>
    <w:multiLevelType w:val="singleLevel"/>
    <w:tmpl w:val="DA537F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CD0887F"/>
    <w:multiLevelType w:val="singleLevel"/>
    <w:tmpl w:val="DCD0887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420931"/>
    <w:multiLevelType w:val="singleLevel"/>
    <w:tmpl w:val="F242093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DD57981"/>
    <w:multiLevelType w:val="singleLevel"/>
    <w:tmpl w:val="0DD579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5B2737E"/>
    <w:multiLevelType w:val="singleLevel"/>
    <w:tmpl w:val="35B2737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B1735AB"/>
    <w:multiLevelType w:val="singleLevel"/>
    <w:tmpl w:val="5B1735A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244ED"/>
    <w:rsid w:val="095511C0"/>
    <w:rsid w:val="0E013E34"/>
    <w:rsid w:val="19655E75"/>
    <w:rsid w:val="1E163C94"/>
    <w:rsid w:val="1F2D12D9"/>
    <w:rsid w:val="1F8F5F60"/>
    <w:rsid w:val="20D21598"/>
    <w:rsid w:val="26453B9F"/>
    <w:rsid w:val="26E87CE9"/>
    <w:rsid w:val="2B2D11CB"/>
    <w:rsid w:val="2D95366F"/>
    <w:rsid w:val="2F78466D"/>
    <w:rsid w:val="30F74A34"/>
    <w:rsid w:val="348C2392"/>
    <w:rsid w:val="35DF2D9F"/>
    <w:rsid w:val="3BD7672B"/>
    <w:rsid w:val="3D8A6E97"/>
    <w:rsid w:val="41FD17C6"/>
    <w:rsid w:val="47F614B0"/>
    <w:rsid w:val="48781234"/>
    <w:rsid w:val="48FA786B"/>
    <w:rsid w:val="4A496AAF"/>
    <w:rsid w:val="4C6C4FDA"/>
    <w:rsid w:val="50E93D18"/>
    <w:rsid w:val="53225A3A"/>
    <w:rsid w:val="5897259D"/>
    <w:rsid w:val="5B6D3C7E"/>
    <w:rsid w:val="698227E9"/>
    <w:rsid w:val="6D877FB6"/>
    <w:rsid w:val="6EAA31A1"/>
    <w:rsid w:val="71A2487E"/>
    <w:rsid w:val="71D66278"/>
    <w:rsid w:val="73306BBE"/>
    <w:rsid w:val="741844FB"/>
    <w:rsid w:val="743C0329"/>
    <w:rsid w:val="7715262C"/>
    <w:rsid w:val="79B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Theme="minorEastAsia"/>
      <w:b/>
      <w:bCs/>
      <w:kern w:val="44"/>
      <w:sz w:val="26"/>
      <w:szCs w:val="44"/>
      <w:lang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6"/>
    <w:next w:val="1"/>
    <w:unhideWhenUsed/>
    <w:qFormat/>
    <w:uiPriority w:val="0"/>
    <w:pPr>
      <w:spacing w:line="360" w:lineRule="auto"/>
    </w:pPr>
    <w:rPr>
      <w:rFonts w:eastAsia="黑体" w:cs="Arial"/>
      <w:b w:val="0"/>
      <w:i/>
      <w:sz w:val="24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Indent"/>
    <w:basedOn w:val="1"/>
    <w:semiHidden/>
    <w:unhideWhenUsed/>
    <w:qFormat/>
    <w:uiPriority w:val="99"/>
    <w:pPr>
      <w:ind w:left="720"/>
    </w:p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TableCaption"/>
    <w:basedOn w:val="10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  <w:lang w:eastAsia="zh-CN"/>
    </w:rPr>
  </w:style>
  <w:style w:type="paragraph" w:customStyle="1" w:styleId="15">
    <w:name w:val="Bang"/>
    <w:basedOn w:val="1"/>
    <w:qFormat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  <w:lang w:eastAsia="zh-CN"/>
    </w:rPr>
  </w:style>
  <w:style w:type="paragraph" w:customStyle="1" w:styleId="16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785</Words>
  <Characters>3151</Characters>
  <Lines>0</Lines>
  <Paragraphs>0</Paragraphs>
  <TotalTime>1</TotalTime>
  <ScaleCrop>false</ScaleCrop>
  <LinksUpToDate>false</LinksUpToDate>
  <CharactersWithSpaces>3909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2019-11-21T16:48:00Z</dcterms:created>
  <dc:creator>anhthu127at</dc:creator>
  <cp:lastModifiedBy>anhthu127at</cp:lastModifiedBy>
  <dcterms:modified xsi:type="dcterms:W3CDTF">2020-06-17T02:12:41Z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