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jc w:val="center"/>
        <w:rPr>
          <w:b/>
          <w:bCs/>
        </w:rPr>
      </w:pPr>
      <w:r>
        <w:rPr>
          <w:rFonts w:hint="default" w:cs="Times New Roman"/>
          <w:b/>
          <w:bCs/>
          <w:i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color w:val="000000"/>
          <w:sz w:val="22"/>
          <w:szCs w:val="22"/>
          <w:u w:val="none"/>
          <w:vertAlign w:val="baseline"/>
        </w:rPr>
        <w:t xml:space="preserve"> System Supplementary</w:t>
      </w:r>
      <w:r>
        <w:rPr>
          <w:rFonts w:hint="default" w:cs="Times New Roman"/>
          <w:b/>
          <w:bCs/>
          <w:i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i w:val="0"/>
          <w:color w:val="000000"/>
          <w:sz w:val="22"/>
          <w:szCs w:val="22"/>
          <w:u w:val="none"/>
          <w:vertAlign w:val="baseline"/>
        </w:rPr>
        <w:t>Specification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2"/>
          <w:szCs w:val="22"/>
          <w:u w:val="none"/>
          <w:vertAlign w:val="baseline"/>
        </w:rPr>
        <w:t>1. Objectives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The purpose of this document is to define requirements of the Import Assignment System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Lists of special requirements not yet in use-case specification. The combination of auxiliary specification and use-case diagrams will create a document that describes the complete system requirements.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2"/>
          <w:szCs w:val="22"/>
          <w:u w:val="none"/>
          <w:vertAlign w:val="baseline"/>
        </w:rPr>
        <w:t>2. Scope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 xml:space="preserve">This Supplementary Specification applies to the Import Order System, </w:t>
      </w:r>
      <w:r>
        <w:rPr>
          <w:rFonts w:hint="default" w:cs="Times New Roman"/>
          <w:i w:val="0"/>
          <w:color w:val="000000"/>
          <w:sz w:val="22"/>
          <w:szCs w:val="22"/>
          <w:u w:val="none"/>
          <w:vertAlign w:val="baseline"/>
          <w:lang w:val="en-US"/>
        </w:rPr>
        <w:t>Which will be developed by the group 5.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 xml:space="preserve">This specification defines the non-functional requirements of the system; </w:t>
      </w:r>
      <w:r>
        <w:rPr>
          <w:rFonts w:hint="default" w:cs="Times New Roman"/>
          <w:i w:val="0"/>
          <w:color w:val="000000"/>
          <w:sz w:val="22"/>
          <w:szCs w:val="22"/>
          <w:u w:val="none"/>
          <w:vertAlign w:val="baseline"/>
          <w:lang w:val="en-US"/>
        </w:rPr>
        <w:t xml:space="preserve">such as </w:t>
      </w: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reliability, usability,performance, and supportability, as well as the functional requirements are common across a number of</w:t>
      </w:r>
      <w:r>
        <w:rPr>
          <w:rFonts w:hint="default" w:cs="Times New Roman"/>
          <w:i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use cases. (The functional requirements are defined in the Use Case Specifications.).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2"/>
          <w:szCs w:val="22"/>
          <w:u w:val="none"/>
          <w:vertAlign w:val="baseline"/>
        </w:rPr>
        <w:t>3. References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Lecture slides, Template and Example.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2"/>
          <w:szCs w:val="22"/>
          <w:u w:val="none"/>
          <w:vertAlign w:val="baseline"/>
        </w:rPr>
        <w:t>4. Functionality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The system needs to differentiate</w:t>
      </w:r>
      <w:r>
        <w:rPr>
          <w:rFonts w:hint="default" w:cs="Times New Roman"/>
          <w:i w:val="0"/>
          <w:color w:val="000000"/>
          <w:sz w:val="22"/>
          <w:szCs w:val="22"/>
          <w:u w:val="none"/>
          <w:vertAlign w:val="baseline"/>
          <w:lang w:val="en-US"/>
        </w:rPr>
        <w:t xml:space="preserve"> the </w:t>
      </w: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currency symbols</w:t>
      </w:r>
      <w:r>
        <w:rPr>
          <w:rFonts w:hint="default" w:cs="Times New Roman"/>
          <w:i w:val="0"/>
          <w:color w:val="000000"/>
          <w:sz w:val="22"/>
          <w:szCs w:val="22"/>
          <w:u w:val="none"/>
          <w:vertAlign w:val="baseline"/>
          <w:lang w:val="en-US"/>
        </w:rPr>
        <w:t xml:space="preserve"> of counties</w:t>
      </w: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.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Update the database in real time.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2"/>
          <w:szCs w:val="22"/>
          <w:u w:val="none"/>
          <w:vertAlign w:val="baseline"/>
        </w:rPr>
        <w:t>5. Usability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The desktop user-interface shall only be Windows 95/98 compliant.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2"/>
          <w:szCs w:val="22"/>
          <w:u w:val="none"/>
          <w:vertAlign w:val="baseline"/>
        </w:rPr>
        <w:t>6. Reliability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The system shall only be available 24 hours a day 7 days a week, with no more than 10% down time.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2"/>
          <w:szCs w:val="22"/>
          <w:u w:val="none"/>
          <w:vertAlign w:val="baseline"/>
        </w:rPr>
        <w:t>7. Performance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Meet at the same time the access of all employees in the sales department.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The latency of the system is not more than 30 seconds.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2"/>
          <w:szCs w:val="22"/>
          <w:u w:val="none"/>
          <w:vertAlign w:val="baseline"/>
        </w:rPr>
        <w:t xml:space="preserve">8. </w:t>
      </w:r>
      <w:r>
        <w:rPr>
          <w:rFonts w:hint="default" w:cs="Times New Roman"/>
          <w:b/>
          <w:i w:val="0"/>
          <w:color w:val="000000"/>
          <w:sz w:val="22"/>
          <w:szCs w:val="22"/>
          <w:u w:val="none"/>
          <w:vertAlign w:val="baseline"/>
          <w:lang w:val="en-US"/>
        </w:rPr>
        <w:t>S</w:t>
      </w:r>
      <w:r>
        <w:rPr>
          <w:rFonts w:hint="default" w:ascii="Times New Roman" w:hAnsi="Times New Roman" w:cs="Times New Roman"/>
          <w:b/>
          <w:i w:val="0"/>
          <w:color w:val="000000"/>
          <w:sz w:val="22"/>
          <w:szCs w:val="22"/>
          <w:u w:val="none"/>
          <w:vertAlign w:val="baseline"/>
        </w:rPr>
        <w:t>upportability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eastAsia="SimSun" w:cs="Times New Roman"/>
          <w:i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color w:val="000000"/>
          <w:sz w:val="22"/>
          <w:szCs w:val="22"/>
          <w:u w:val="none"/>
          <w:vertAlign w:val="baseline"/>
        </w:rPr>
        <w:t>Interface responsive with many different devices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2"/>
          <w:szCs w:val="22"/>
          <w:u w:val="none"/>
          <w:vertAlign w:val="baseline"/>
        </w:rPr>
        <w:t>9. Security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Each id in the sales department can only change the order information that it generated id.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  <w:lang w:val="en-US"/>
        </w:rPr>
      </w:pPr>
      <w:r>
        <w:rPr>
          <w:rFonts w:hint="default" w:cs="Times New Roman"/>
          <w:i w:val="0"/>
          <w:color w:val="000000"/>
          <w:sz w:val="22"/>
          <w:szCs w:val="22"/>
          <w:u w:val="none"/>
          <w:vertAlign w:val="baseline"/>
          <w:lang w:val="en-US"/>
        </w:rPr>
        <w:t>Back up database per day</w:t>
      </w:r>
      <w:bookmarkStart w:id="0" w:name="_GoBack"/>
      <w:bookmarkEnd w:id="0"/>
      <w:r>
        <w:rPr>
          <w:rFonts w:hint="default" w:cs="Times New Roman"/>
          <w:i w:val="0"/>
          <w:color w:val="000000"/>
          <w:sz w:val="22"/>
          <w:szCs w:val="22"/>
          <w:u w:val="none"/>
          <w:vertAlign w:val="baseline"/>
          <w:lang w:val="en-US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Times New Roman" w:hAnsi="Times New Roman" w:cs="Times New Roman"/>
          <w:b/>
          <w:i w:val="0"/>
          <w:color w:val="000000"/>
          <w:sz w:val="22"/>
          <w:szCs w:val="22"/>
          <w:u w:val="none"/>
          <w:vertAlign w:val="baseline"/>
        </w:rPr>
        <w:t>10. Design Constraints</w:t>
      </w:r>
    </w:p>
    <w:p>
      <w:pPr>
        <w:pStyle w:val="3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Times New Roman" w:hAnsi="Times New Roman" w:cs="Times New Roman"/>
          <w:i w:val="0"/>
          <w:color w:val="000000"/>
          <w:sz w:val="22"/>
          <w:szCs w:val="22"/>
          <w:u w:val="none"/>
          <w:vertAlign w:val="baseline"/>
        </w:rPr>
        <w:t>None.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936B7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A4B34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54B68BE"/>
    <w:rsid w:val="1EC84A53"/>
    <w:rsid w:val="1F8D430E"/>
    <w:rsid w:val="2F78466D"/>
    <w:rsid w:val="3C936B70"/>
    <w:rsid w:val="4A054BC5"/>
    <w:rsid w:val="4F2E579D"/>
    <w:rsid w:val="699A027C"/>
    <w:rsid w:val="70F3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Theme="minorEastAsia"/>
      <w:b/>
      <w:bCs/>
      <w:kern w:val="44"/>
      <w:sz w:val="26"/>
      <w:szCs w:val="44"/>
      <w:lang w:eastAsia="en-US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2020-03-17T15:47:00Z</dcterms:created>
  <dc:creator>anhthu127at</dc:creator>
  <cp:lastModifiedBy>anhthu127at</cp:lastModifiedBy>
  <dcterms:modified xsi:type="dcterms:W3CDTF">2020-03-17T17:21:23Z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