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6BF5" w14:textId="77777777" w:rsidR="00A56BBD" w:rsidRPr="002A3845" w:rsidRDefault="00A56BBD">
      <w:pPr>
        <w:spacing w:after="120"/>
        <w:rPr>
          <w:lang w:val="ru-RU"/>
        </w:rPr>
      </w:pPr>
    </w:p>
    <w:p w14:paraId="011873AB" w14:textId="77777777" w:rsidR="00A56BBD" w:rsidRDefault="00A56BBD">
      <w:pPr>
        <w:spacing w:after="120"/>
      </w:pPr>
    </w:p>
    <w:p w14:paraId="221A1C8C" w14:textId="77777777" w:rsidR="00A56BBD" w:rsidRDefault="00A56BBD">
      <w:pPr>
        <w:spacing w:after="120"/>
      </w:pPr>
    </w:p>
    <w:p w14:paraId="5EC5EDE4" w14:textId="77777777" w:rsidR="00A56BBD" w:rsidRDefault="00A56BBD">
      <w:pPr>
        <w:spacing w:after="120"/>
      </w:pPr>
    </w:p>
    <w:p w14:paraId="6A4430A9" w14:textId="77777777" w:rsidR="00A56BBD" w:rsidRDefault="00A56BBD">
      <w:pPr>
        <w:spacing w:after="120"/>
      </w:pPr>
    </w:p>
    <w:p w14:paraId="550BAA0C" w14:textId="77777777" w:rsidR="00A56BBD" w:rsidRDefault="00000000">
      <w:pPr>
        <w:spacing w:after="240"/>
        <w:jc w:val="center"/>
      </w:pPr>
      <w:r>
        <w:rPr>
          <w:b/>
          <w:bCs/>
          <w:sz w:val="36"/>
          <w:szCs w:val="36"/>
        </w:rPr>
        <w:t>4 - ЗЕРТХАНАЛЫҚ ЖҰМЫС</w:t>
      </w:r>
    </w:p>
    <w:p w14:paraId="3B87625B" w14:textId="77777777" w:rsidR="00A56BBD" w:rsidRDefault="00000000">
      <w:pPr>
        <w:spacing w:after="360"/>
        <w:jc w:val="center"/>
      </w:pPr>
      <w:r>
        <w:t>Тақырыбы: Ақпараттық жүйелерді модельдеу: Use Case, Activity, Sequence, Class Diagram</w:t>
      </w:r>
    </w:p>
    <w:p w14:paraId="53D50849" w14:textId="77777777" w:rsidR="00A56BBD" w:rsidRDefault="00000000">
      <w:pPr>
        <w:spacing w:after="120"/>
        <w:jc w:val="center"/>
      </w:pPr>
      <w:r>
        <w:rPr>
          <w:b/>
          <w:bCs/>
        </w:rPr>
        <w:t>Жоба тақырыбы:</w:t>
      </w:r>
    </w:p>
    <w:p w14:paraId="2EABC072" w14:textId="77777777" w:rsidR="00A56BBD" w:rsidRDefault="00000000">
      <w:pPr>
        <w:spacing w:after="120"/>
        <w:jc w:val="center"/>
      </w:pPr>
      <w:r>
        <w:rPr>
          <w:b/>
          <w:bCs/>
        </w:rPr>
        <w:t>«Электр көлік құралдарын (электромобиль, электросамокат, электромопед, электровелосипед) зарядтау станцияларын іздеу, брондау және төлем жасау бірыңғай ақпараттық жүйесі»</w:t>
      </w:r>
    </w:p>
    <w:p w14:paraId="0E02ACC9" w14:textId="77777777" w:rsidR="00A56BBD" w:rsidRDefault="00A56BBD">
      <w:pPr>
        <w:spacing w:after="120"/>
      </w:pPr>
    </w:p>
    <w:p w14:paraId="17AB468E" w14:textId="77777777" w:rsidR="00A56BBD" w:rsidRDefault="00A56BBD">
      <w:pPr>
        <w:spacing w:after="120"/>
      </w:pPr>
    </w:p>
    <w:p w14:paraId="20BE7D85" w14:textId="77777777" w:rsidR="00A56BBD" w:rsidRDefault="00A56BBD">
      <w:pPr>
        <w:spacing w:after="120"/>
      </w:pPr>
    </w:p>
    <w:p w14:paraId="46E2192E" w14:textId="77777777" w:rsidR="00A56BBD" w:rsidRDefault="00A56BBD">
      <w:pPr>
        <w:spacing w:after="120"/>
      </w:pPr>
    </w:p>
    <w:p w14:paraId="6AECC696" w14:textId="77777777" w:rsidR="00A56BBD" w:rsidRDefault="00A56BBD">
      <w:pPr>
        <w:spacing w:after="120"/>
      </w:pPr>
    </w:p>
    <w:p w14:paraId="22D01D1A" w14:textId="77777777" w:rsidR="00A56BBD" w:rsidRDefault="00000000">
      <w:r>
        <w:br w:type="page"/>
      </w:r>
    </w:p>
    <w:p w14:paraId="24F94118" w14:textId="77777777" w:rsidR="00A56BBD" w:rsidRDefault="00000000">
      <w:pPr>
        <w:pStyle w:val="Heading1"/>
        <w:keepNext/>
      </w:pPr>
      <w:r>
        <w:lastRenderedPageBreak/>
        <w:t>Жұмыс мақсаты</w:t>
      </w:r>
    </w:p>
    <w:p w14:paraId="0942F69C" w14:textId="77777777" w:rsidR="00A56BBD" w:rsidRDefault="00000000">
      <w:pPr>
        <w:spacing w:after="120" w:line="312" w:lineRule="auto"/>
        <w:ind w:firstLine="567"/>
        <w:jc w:val="both"/>
      </w:pPr>
      <w:r>
        <w:t>Таңдалған ақпараттық жүйенің функционалдық құрылымын UML диаграммалары арқылы модельдеу: Use Case, Sequence және Class диаграммаларымен пайдаланушылардың жүйемен өзара әрекеттесуін, объектілер арасындағы байланыстарды және жүйенің негізгі құрылымын сипаттау. Модельдеу 1-ЗС-да таңдалған жүйе мен 3-ЗС-да қалыптастырылған талаптарға (FR-01…FR-08) негізделді.</w:t>
      </w:r>
    </w:p>
    <w:p w14:paraId="68FB7DAF" w14:textId="77777777" w:rsidR="00A56BBD" w:rsidRDefault="00000000">
      <w:pPr>
        <w:pStyle w:val="Heading1"/>
        <w:keepNext/>
      </w:pPr>
      <w:r>
        <w:t>1 Use Case диаграммасы</w:t>
      </w:r>
    </w:p>
    <w:p w14:paraId="13119990" w14:textId="77777777" w:rsidR="00A56BBD" w:rsidRDefault="00000000">
      <w:pPr>
        <w:pStyle w:val="Heading2"/>
        <w:keepNext/>
      </w:pPr>
      <w:r>
        <w:t>1.1 Actor-лар</w:t>
      </w:r>
    </w:p>
    <w:p w14:paraId="253CEDE0" w14:textId="77777777" w:rsidR="00A56BBD" w:rsidRDefault="00000000">
      <w:pPr>
        <w:spacing w:after="120" w:line="312" w:lineRule="auto"/>
        <w:ind w:firstLine="567"/>
        <w:jc w:val="both"/>
      </w:pPr>
      <w:r>
        <w:t>Actor – жүйемен сырттан өзара әрекеттесетін тұлға, рөл немесе басқа жүйе. Диаграммада 3 негізгі пайдаланушы және 3 сыртқы жүйе көрсетілген.</w:t>
      </w:r>
    </w:p>
    <w:p w14:paraId="2D7E6592" w14:textId="77777777" w:rsidR="00A56BBD" w:rsidRDefault="00000000">
      <w:pPr>
        <w:keepNext/>
        <w:spacing w:before="120" w:after="80"/>
      </w:pPr>
      <w:r>
        <w:rPr>
          <w:sz w:val="24"/>
          <w:szCs w:val="24"/>
        </w:rPr>
        <w:t>1-кесте – Actor-лар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038"/>
      </w:tblGrid>
      <w:tr w:rsidR="00A56BBD" w14:paraId="5F384A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588B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C9C6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Түрі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A5BE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Рөлі</w:t>
            </w:r>
          </w:p>
        </w:tc>
      </w:tr>
      <w:tr w:rsidR="00A56BBD" w14:paraId="047F0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8BB10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Көлік иесі (клиент)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0C5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Негізгі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099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Станцияны іздейді, брондайды, төлем жасайды, зарядтау барысын бақылайды</w:t>
            </w:r>
          </w:p>
        </w:tc>
      </w:tr>
      <w:tr w:rsidR="00A56BBD" w14:paraId="65E77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F1FFF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Станция операторы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470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Негізгі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1167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Станцияларды, ұяшықтарды және тарифтерді басқарады, есептерді қарайды</w:t>
            </w:r>
          </w:p>
        </w:tc>
      </w:tr>
      <w:tr w:rsidR="00A56BBD" w14:paraId="40E19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F2B52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Әкімші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E40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Негізгі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728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Пайдаланушыларды, рөлдер мен құқықтарды басқарады</w:t>
            </w:r>
          </w:p>
        </w:tc>
      </w:tr>
      <w:tr w:rsidR="00A56BBD" w14:paraId="253FE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CF512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Карта сервисі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281E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Сыртқы жүйе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C7B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Станциялардың орналасуын картада көрсетеді (геолокация)</w:t>
            </w:r>
          </w:p>
        </w:tc>
      </w:tr>
      <w:tr w:rsidR="00A56BBD" w14:paraId="5DAFC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D779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Төлем шлюзі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0A7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Сыртқы жүйе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C171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Банк картасымен төлемді өңдеп, нәтижені қайтарады</w:t>
            </w:r>
          </w:p>
        </w:tc>
      </w:tr>
      <w:tr w:rsidR="00A56BBD" w14:paraId="4B726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67AB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Станция контроллері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DDB7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Сыртқы жүйе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737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Зарядтағышты іске қосады/тоқтатады, зарядтау деректерін береді</w:t>
            </w:r>
          </w:p>
        </w:tc>
      </w:tr>
    </w:tbl>
    <w:p w14:paraId="7F091ACD" w14:textId="77777777" w:rsidR="00A56BBD" w:rsidRDefault="00A56BBD">
      <w:pPr>
        <w:spacing w:after="120"/>
      </w:pPr>
    </w:p>
    <w:p w14:paraId="1B561D6A" w14:textId="77777777" w:rsidR="00A56BBD" w:rsidRDefault="00000000">
      <w:pPr>
        <w:pStyle w:val="Heading2"/>
        <w:keepNext/>
      </w:pPr>
      <w:r>
        <w:t>1.2 Use Case тізімі</w:t>
      </w:r>
    </w:p>
    <w:p w14:paraId="51B3378F" w14:textId="77777777" w:rsidR="00A56BBD" w:rsidRDefault="00000000">
      <w:pPr>
        <w:keepNext/>
        <w:spacing w:before="120" w:after="80"/>
      </w:pPr>
      <w:r>
        <w:rPr>
          <w:sz w:val="24"/>
          <w:szCs w:val="24"/>
        </w:rPr>
        <w:t>2-кесте – Use Case-тер және талаптармен байланысы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2200"/>
        <w:gridCol w:w="2438"/>
        <w:gridCol w:w="1200"/>
      </w:tblGrid>
      <w:tr w:rsidR="00A56BBD" w14:paraId="4B02E1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750CC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98E0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C7907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EF76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Сипаттамасы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6DB0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Талап</w:t>
            </w:r>
          </w:p>
        </w:tc>
      </w:tr>
      <w:tr w:rsidR="00A56BBD" w14:paraId="0ED31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74BF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UC-1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9EC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Тіркелу және жүйеге кіру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E90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4813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Жеке кабинет ашу, рөлді растау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D11D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FR-01</w:t>
            </w:r>
          </w:p>
        </w:tc>
      </w:tr>
      <w:tr w:rsidR="00A56BBD" w14:paraId="61B28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A8AE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UC-2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F14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профилін жасау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0BD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9DE8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түрін және қосқыш типін енгізу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B82B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FR-02</w:t>
            </w:r>
          </w:p>
        </w:tc>
      </w:tr>
      <w:tr w:rsidR="00A56BBD" w14:paraId="105BC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94CB8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UC-3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0FECB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Станцияны іздеу және сүзу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845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иесі, карта сервисі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F7B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Картадан станцияларды қуаты, бағасы, күйі бойынша іздеу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C44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FR-03</w:t>
            </w:r>
          </w:p>
        </w:tc>
      </w:tr>
      <w:tr w:rsidR="00A56BBD" w14:paraId="72FC1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9035E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UC-4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FCF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Станцияны брондау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EBAE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652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Бос ұяшықты уақытқа алдын ала брондау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70B5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FR-04</w:t>
            </w:r>
          </w:p>
        </w:tc>
      </w:tr>
      <w:tr w:rsidR="00A56BBD" w14:paraId="7DD1D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33D7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UC-5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923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Онлайн төлем жасау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C993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иесі, төлем шлюзі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F12B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Банк картасымен төлеу, электронды чек алу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161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FR-05, FR-08</w:t>
            </w:r>
          </w:p>
        </w:tc>
      </w:tr>
      <w:tr w:rsidR="00A56BBD" w14:paraId="4609C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ABF76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UC-6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09F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Зарядтау сессиясын бақылау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B9C4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иесі, станция контроллері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3AA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 деңгейін, уақытты, ағымдағы құнды көру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39F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FR-06, FR-08</w:t>
            </w:r>
          </w:p>
        </w:tc>
      </w:tr>
      <w:tr w:rsidR="00A56BBD" w14:paraId="2B7CA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8523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UC-7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29E3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Станциялар мен тарифтерді басқару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037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 операторы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CC3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Станция, ұяшық қосу, жұмыс уақыты мен тарифтерді өзгерту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74DB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FR-07</w:t>
            </w:r>
          </w:p>
        </w:tc>
      </w:tr>
      <w:tr w:rsidR="00A56BBD" w14:paraId="1A0B6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35F6E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UC-8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0E98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Есептерді қарау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B054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 операторы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5C7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Түсім мен сессиялар бойынша есептерді көру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7CD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FR-07</w:t>
            </w:r>
          </w:p>
        </w:tc>
      </w:tr>
      <w:tr w:rsidR="00A56BBD" w14:paraId="0E4F1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7EED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UC-9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326B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Пайдаланушыларды басқару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DB1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Әкімші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1424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Операторларды растау, рөлдерді бөлу, жүйені бақылау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806F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FR-01</w:t>
            </w:r>
          </w:p>
        </w:tc>
      </w:tr>
    </w:tbl>
    <w:p w14:paraId="0B0CF984" w14:textId="77777777" w:rsidR="00A56BBD" w:rsidRDefault="00A56BBD">
      <w:pPr>
        <w:spacing w:after="120"/>
      </w:pPr>
    </w:p>
    <w:p w14:paraId="0BCCF0CF" w14:textId="77777777" w:rsidR="00A56BBD" w:rsidRDefault="00000000">
      <w:pPr>
        <w:pStyle w:val="Heading2"/>
        <w:keepNext/>
      </w:pPr>
      <w:r>
        <w:t>1.3 Use Case-тер арасындағы қатынастар</w:t>
      </w:r>
    </w:p>
    <w:p w14:paraId="503EDCFC" w14:textId="77777777" w:rsidR="00A56BBD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UC-4 «include» UC-3: станцияны брондау үшін алдымен станцияны табу және бос ұяшықты таңдау қажет.</w:t>
      </w:r>
    </w:p>
    <w:p w14:paraId="16B09AB2" w14:textId="77777777" w:rsidR="00A56BBD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UC-4 «include» UC-5: брондау онлайн төлеммен аяқталады.</w:t>
      </w:r>
    </w:p>
    <w:p w14:paraId="102B6EC4" w14:textId="77777777" w:rsidR="00A56BBD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UC-1 (кіру) барлық басқа Use Case-тің алғышарты болғандықтан, диаграмма шатаспас үшін оған сызықтар жүргізілмеген.</w:t>
      </w:r>
    </w:p>
    <w:p w14:paraId="6D450F58" w14:textId="77777777" w:rsidR="00A56BBD" w:rsidRDefault="00000000">
      <w:pPr>
        <w:keepNext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9EA5220" wp14:editId="5D5D97ED">
            <wp:extent cx="4953000" cy="3838575"/>
            <wp:effectExtent l="0" t="0" r="0" b="0"/>
            <wp:docPr id="1" name="uml_usecase.png" descr="uml_usecase.png" title="uml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A160" w14:textId="77777777" w:rsidR="00A56BBD" w:rsidRDefault="00000000">
      <w:pPr>
        <w:spacing w:before="60" w:after="160"/>
        <w:jc w:val="center"/>
      </w:pPr>
      <w:r>
        <w:rPr>
          <w:sz w:val="24"/>
          <w:szCs w:val="24"/>
        </w:rPr>
        <w:t>1-сурет – Use Case диаграммасы</w:t>
      </w:r>
    </w:p>
    <w:p w14:paraId="4EBDA3D6" w14:textId="77777777" w:rsidR="00A56BBD" w:rsidRDefault="00A56BBD">
      <w:pPr>
        <w:sectPr w:rsidR="00A56BBD"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C4318EA" w14:textId="77777777" w:rsidR="00A56BBD" w:rsidRDefault="00000000">
      <w:pPr>
        <w:pStyle w:val="Heading1"/>
        <w:keepNext/>
      </w:pPr>
      <w:r>
        <w:lastRenderedPageBreak/>
        <w:t>2 Sequence диаграммасы</w:t>
      </w:r>
    </w:p>
    <w:p w14:paraId="151FB07D" w14:textId="77777777" w:rsidR="00A56BBD" w:rsidRDefault="00000000">
      <w:pPr>
        <w:spacing w:after="120" w:line="312" w:lineRule="auto"/>
        <w:jc w:val="both"/>
      </w:pPr>
      <w:r>
        <w:t>Негізгі сценарий: «Станцияны іздеу, брондау, онлайн төлем жасау және зарядтауды іске қосу» (UC-3, UC-4, UC-5, UC-6). Диаграммада объектілер арасындағы хабарламалар уақыт бойынша жоғарыдан төмен қарай реттелген.</w:t>
      </w:r>
    </w:p>
    <w:p w14:paraId="7BC258F7" w14:textId="77777777" w:rsidR="00A56BBD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A9A3410" wp14:editId="38CC4944">
            <wp:extent cx="8572500" cy="5095875"/>
            <wp:effectExtent l="0" t="0" r="0" b="0"/>
            <wp:docPr id="1758971577" name="uml_sequence.png" descr="uml_sequence.png" title="uml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E65A" w14:textId="77777777" w:rsidR="00A56BBD" w:rsidRDefault="00000000">
      <w:pPr>
        <w:spacing w:before="60" w:after="160"/>
        <w:jc w:val="center"/>
      </w:pPr>
      <w:r>
        <w:rPr>
          <w:sz w:val="24"/>
          <w:szCs w:val="24"/>
        </w:rPr>
        <w:t>2-сурет – Sequence диаграммасы</w:t>
      </w:r>
    </w:p>
    <w:p w14:paraId="3420F6D1" w14:textId="77777777" w:rsidR="00A56BBD" w:rsidRDefault="00A56BBD">
      <w:pPr>
        <w:sectPr w:rsidR="00A56BBD">
          <w:footerReference w:type="default" r:id="rId10"/>
          <w:pgSz w:w="16838" w:h="11906" w:orient="landscape"/>
          <w:pgMar w:top="850" w:right="850" w:bottom="850" w:left="850" w:header="708" w:footer="708" w:gutter="0"/>
          <w:cols w:space="720"/>
          <w:docGrid w:linePitch="360"/>
        </w:sectPr>
      </w:pPr>
    </w:p>
    <w:p w14:paraId="6FA98DE2" w14:textId="77777777" w:rsidR="00A56BBD" w:rsidRDefault="00000000">
      <w:pPr>
        <w:pStyle w:val="Heading2"/>
        <w:keepNext/>
      </w:pPr>
      <w:r>
        <w:lastRenderedPageBreak/>
        <w:t>2.1 Қатысушылар (Lifeline)</w:t>
      </w:r>
    </w:p>
    <w:p w14:paraId="56B50EC3" w14:textId="77777777" w:rsidR="00A56BBD" w:rsidRDefault="00000000">
      <w:pPr>
        <w:keepNext/>
        <w:spacing w:before="120" w:after="80"/>
      </w:pPr>
      <w:r>
        <w:rPr>
          <w:sz w:val="24"/>
          <w:szCs w:val="24"/>
        </w:rPr>
        <w:t>3-кесте – Sequence диаграммасының қатысушылары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5038"/>
      </w:tblGrid>
      <w:tr w:rsidR="00A56BBD" w14:paraId="36F91F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2BD3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Қатысушы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22773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Түрі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052E6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Class Diagram-мен байланысы</w:t>
            </w:r>
          </w:p>
        </w:tc>
      </w:tr>
      <w:tr w:rsidR="00A56BBD" w14:paraId="3F679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ADC41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Көлік иесі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0602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Actor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E7B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User, Vehicle</w:t>
            </w:r>
          </w:p>
        </w:tc>
      </w:tr>
      <w:tr w:rsidR="00A56BBD" w14:paraId="27A4D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6F45C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Іздеу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929E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Жүйе модулі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D9B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Station, ChargingSlot (деректерді оқиды)</w:t>
            </w:r>
          </w:p>
        </w:tc>
      </w:tr>
      <w:tr w:rsidR="00A56BBD" w14:paraId="7AB68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6287F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Дерекқор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C889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Деректер қоймасы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189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Барлық кластың деректерін сақтайды</w:t>
            </w:r>
          </w:p>
        </w:tc>
      </w:tr>
      <w:tr w:rsidR="00A56BBD" w14:paraId="2153E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0C06A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Брондау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7FCB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Жүйе модулі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D6E0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Booking, ChargingSlot</w:t>
            </w:r>
          </w:p>
        </w:tc>
      </w:tr>
      <w:tr w:rsidR="00A56BBD" w14:paraId="03C10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09AAB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Төлем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A555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Жүйе модулі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8751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Payment, Tariff</w:t>
            </w:r>
          </w:p>
        </w:tc>
      </w:tr>
      <w:tr w:rsidR="00A56BBD" w14:paraId="29BF1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EA3F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Төлем шлюзі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B3AF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Сыртқы жүйе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0BE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Класс емес, сыртқы қызмет</w:t>
            </w:r>
          </w:p>
        </w:tc>
      </w:tr>
      <w:tr w:rsidR="00A56BBD" w14:paraId="5080C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CB2E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Зарядтау сессиясы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661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Жүйе модулі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AA45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ChargingSession</w:t>
            </w:r>
          </w:p>
        </w:tc>
      </w:tr>
      <w:tr w:rsidR="00A56BBD" w14:paraId="20D6A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7C7E3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Станция контроллері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C375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Сыртқы жүйе</w:t>
            </w:r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2EEF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ChargingSlot-тың физикалық құрылғысы</w:t>
            </w:r>
          </w:p>
        </w:tc>
      </w:tr>
    </w:tbl>
    <w:p w14:paraId="665463D2" w14:textId="77777777" w:rsidR="00A56BBD" w:rsidRDefault="00A56BBD">
      <w:pPr>
        <w:spacing w:after="120"/>
      </w:pPr>
    </w:p>
    <w:p w14:paraId="4E865BC9" w14:textId="77777777" w:rsidR="00A56BBD" w:rsidRDefault="00000000">
      <w:pPr>
        <w:pStyle w:val="Heading2"/>
        <w:keepNext/>
      </w:pPr>
      <w:r>
        <w:t>2.2 Хабарламалар</w:t>
      </w:r>
    </w:p>
    <w:p w14:paraId="137C0876" w14:textId="77777777" w:rsidR="00A56BBD" w:rsidRDefault="00000000">
      <w:pPr>
        <w:keepNext/>
        <w:spacing w:before="120" w:after="80"/>
      </w:pPr>
      <w:r>
        <w:rPr>
          <w:sz w:val="24"/>
          <w:szCs w:val="24"/>
        </w:rPr>
        <w:t>4-кесте – Хабарламалар тізбегі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000"/>
        <w:gridCol w:w="3338"/>
        <w:gridCol w:w="1700"/>
      </w:tblGrid>
      <w:tr w:rsidR="00A56BBD" w14:paraId="1744A4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5390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73BC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Қайдан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C486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Қайда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F843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Хабарлама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EE2ED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Use Case</w:t>
            </w:r>
          </w:p>
        </w:tc>
      </w:tr>
      <w:tr w:rsidR="00A56BBD" w14:paraId="165CD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9623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1809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F5D2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Іздеу модулі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666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Станцияны іздеу (көлік түрі, геолокация)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650F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UC-3</w:t>
            </w:r>
          </w:p>
        </w:tc>
      </w:tr>
      <w:tr w:rsidR="00A56BBD" w14:paraId="4243B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E0AE2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2EDB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Іздеу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6E9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Дерекқор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40F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Қолжетімді станцияларды сұрау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220D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UC-3</w:t>
            </w:r>
          </w:p>
        </w:tc>
      </w:tr>
      <w:tr w:rsidR="00A56BBD" w14:paraId="6E042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AC1B2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5A86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Дерекқор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352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Іздеу модулі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80D0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Станциялар тізімі (return)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9927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UC-3</w:t>
            </w:r>
          </w:p>
        </w:tc>
      </w:tr>
      <w:tr w:rsidR="00A56BBD" w14:paraId="55D89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8E022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B3A5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Іздеу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DC9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DB91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Станцияларды картада көрсету (return)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37E1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UC-3</w:t>
            </w:r>
          </w:p>
        </w:tc>
      </w:tr>
      <w:tr w:rsidR="00A56BBD" w14:paraId="5EB82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FABDC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101B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ADD5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Брондау модулі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E83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Бос ұяшықты таңдап, брондау сұрауы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B5EF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UC-4</w:t>
            </w:r>
          </w:p>
        </w:tc>
      </w:tr>
      <w:tr w:rsidR="00A56BBD" w14:paraId="791AA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4608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985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Брондау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82FF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Дерекқор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52A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Ұяшықтың бос екенін тексеру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996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UC-4</w:t>
            </w:r>
          </w:p>
        </w:tc>
      </w:tr>
      <w:tr w:rsidR="00A56BBD" w14:paraId="3ED71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17E0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B1F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Дерекқор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E09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Брондау модулі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01A9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Ұяшық бос (return)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7BE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UC-4</w:t>
            </w:r>
          </w:p>
        </w:tc>
      </w:tr>
      <w:tr w:rsidR="00A56BBD" w14:paraId="41EBC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492F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769E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Брондау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07A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Дерекқор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E77C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Броньды тіркеу, уақытты бекіту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4DCE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UC-4</w:t>
            </w:r>
          </w:p>
        </w:tc>
      </w:tr>
      <w:tr w:rsidR="00A56BBD" w14:paraId="7F00A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7B0C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2ED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Брондау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996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модулі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50E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сомасын жіберу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55C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UC-5</w:t>
            </w:r>
          </w:p>
        </w:tc>
      </w:tr>
      <w:tr w:rsidR="00A56BBD" w14:paraId="620D9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67932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45B1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58B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шлюзі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834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Төлемді өңдеуге сұрау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F2A7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UC-5</w:t>
            </w:r>
          </w:p>
        </w:tc>
      </w:tr>
      <w:tr w:rsidR="00A56BBD" w14:paraId="6BF5F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BDBF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3291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50D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шлюзі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34C5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деректерін енгізу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096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UC-5</w:t>
            </w:r>
          </w:p>
        </w:tc>
      </w:tr>
      <w:tr w:rsidR="00A56BBD" w14:paraId="5B947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482B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6E1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шлюзі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50D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модулі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8A6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расталды (return)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11E4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UC-5</w:t>
            </w:r>
          </w:p>
        </w:tc>
      </w:tr>
      <w:tr w:rsidR="00A56BBD" w14:paraId="79E49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4AFFB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23A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46D9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Зарядтау сессиясы модулі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503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сәтті, зарядтауды бастау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7431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UC-6</w:t>
            </w:r>
          </w:p>
        </w:tc>
      </w:tr>
      <w:tr w:rsidR="00A56BBD" w14:paraId="4E340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30690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lastRenderedPageBreak/>
              <w:t>14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97A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Зарядтау сессиясы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DD9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 контроллері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7210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Ұяшықты іске қосу командасы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F43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UC-6</w:t>
            </w:r>
          </w:p>
        </w:tc>
      </w:tr>
      <w:tr w:rsidR="00A56BBD" w14:paraId="62027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67AB9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EEC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 контроллері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7E3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Зарядтау сессиясы модулі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6051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Зарядтау басталды (return)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CF3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UC-6</w:t>
            </w:r>
          </w:p>
        </w:tc>
      </w:tr>
      <w:tr w:rsidR="00A56BBD" w14:paraId="480CD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0CAF4" w14:textId="77777777" w:rsidR="00A56BBD" w:rsidRDefault="00000000">
            <w:pPr>
              <w:spacing w:after="20"/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6BA8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Зарядтау сессиясы модулі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7B6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иесі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A2B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Электронды чек және хабарлама (return)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5215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UC-5, UC-6</w:t>
            </w:r>
          </w:p>
        </w:tc>
      </w:tr>
    </w:tbl>
    <w:p w14:paraId="2F1CDD55" w14:textId="77777777" w:rsidR="00A56BBD" w:rsidRDefault="00A56BBD">
      <w:pPr>
        <w:spacing w:after="120"/>
      </w:pPr>
    </w:p>
    <w:p w14:paraId="0163CB31" w14:textId="77777777" w:rsidR="00A56BBD" w:rsidRDefault="00000000">
      <w:pPr>
        <w:pStyle w:val="Heading2"/>
        <w:keepNext/>
      </w:pPr>
      <w:r>
        <w:t>2.3 Баламалы жағдайлар</w:t>
      </w:r>
    </w:p>
    <w:p w14:paraId="6C76CAF3" w14:textId="77777777" w:rsidR="00A56BBD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6–7-хабарлама: ұяшық таңдалған уақытта бос болмаса, брондау модулі қате туралы хабарлап, басқа уақытты немесе жақын станцияны ұсынады (3-ЗС, UC-02 баламалы сценарийі).</w:t>
      </w:r>
    </w:p>
    <w:p w14:paraId="2454B64E" w14:textId="77777777" w:rsidR="00A56BBD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12-хабарлама: төлем сәтсіз өтсе, жүйе қате туралы хабарлап, төлемді қайта жасауды ұсынады, зарядтау басталмайды (3-ЗС, UC-03 баламалы сценарийі).</w:t>
      </w:r>
    </w:p>
    <w:p w14:paraId="60E28E40" w14:textId="77777777" w:rsidR="00A56BBD" w:rsidRDefault="00A56BBD">
      <w:pPr>
        <w:sectPr w:rsidR="00A56BBD">
          <w:footerReference w:type="default" r:id="rId11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E7804C4" w14:textId="77777777" w:rsidR="00A56BBD" w:rsidRDefault="00000000">
      <w:pPr>
        <w:pStyle w:val="Heading1"/>
        <w:keepNext/>
      </w:pPr>
      <w:r>
        <w:lastRenderedPageBreak/>
        <w:t>3 Class Diagram</w:t>
      </w:r>
    </w:p>
    <w:p w14:paraId="0D5BB30A" w14:textId="77777777" w:rsidR="00A56BBD" w:rsidRDefault="00000000">
      <w:pPr>
        <w:spacing w:after="120" w:line="312" w:lineRule="auto"/>
        <w:jc w:val="both"/>
      </w:pPr>
      <w:r>
        <w:t>Диаграммада жүйенің 8 негізгі класы, олардың атрибуттары, әдістері және арасындағы байланыстар көрсетілген.</w:t>
      </w:r>
    </w:p>
    <w:p w14:paraId="11F04666" w14:textId="77777777" w:rsidR="00A56BBD" w:rsidRDefault="00000000">
      <w:pPr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0238E6C" wp14:editId="3F1B7B1C">
            <wp:extent cx="8763000" cy="4800600"/>
            <wp:effectExtent l="0" t="0" r="0" b="0"/>
            <wp:docPr id="829434293" name="uml_class.png" descr="uml_class.png" title="uml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80A2" w14:textId="77777777" w:rsidR="00A56BBD" w:rsidRDefault="00000000">
      <w:pPr>
        <w:spacing w:before="60" w:after="160"/>
        <w:jc w:val="center"/>
      </w:pPr>
      <w:r>
        <w:rPr>
          <w:sz w:val="24"/>
          <w:szCs w:val="24"/>
        </w:rPr>
        <w:t>3-сурет – Class диаграммасы</w:t>
      </w:r>
    </w:p>
    <w:p w14:paraId="5258AEED" w14:textId="77777777" w:rsidR="00A56BBD" w:rsidRDefault="00A56BBD">
      <w:pPr>
        <w:sectPr w:rsidR="00A56BBD">
          <w:footerReference w:type="default" r:id="rId13"/>
          <w:pgSz w:w="16838" w:h="11906" w:orient="landscape"/>
          <w:pgMar w:top="850" w:right="850" w:bottom="850" w:left="850" w:header="708" w:footer="708" w:gutter="0"/>
          <w:cols w:space="720"/>
          <w:docGrid w:linePitch="360"/>
        </w:sectPr>
      </w:pPr>
    </w:p>
    <w:p w14:paraId="2F3B9F67" w14:textId="77777777" w:rsidR="00A56BBD" w:rsidRDefault="00000000">
      <w:pPr>
        <w:pStyle w:val="Heading2"/>
        <w:keepNext/>
      </w:pPr>
      <w:r>
        <w:lastRenderedPageBreak/>
        <w:t>3.1 Кластар</w:t>
      </w:r>
    </w:p>
    <w:p w14:paraId="1D5EFC13" w14:textId="77777777" w:rsidR="00A56BBD" w:rsidRDefault="00000000">
      <w:pPr>
        <w:keepNext/>
        <w:spacing w:before="120" w:after="80"/>
      </w:pPr>
      <w:r>
        <w:rPr>
          <w:sz w:val="24"/>
          <w:szCs w:val="24"/>
        </w:rPr>
        <w:t>5-кесте – Кластардың мақсаты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38"/>
        <w:gridCol w:w="3300"/>
      </w:tblGrid>
      <w:tr w:rsidR="00A56BBD" w14:paraId="1A6626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2D95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8E4F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Мақсаты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E5D18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Негізгі әдістері</w:t>
            </w:r>
          </w:p>
        </w:tc>
      </w:tr>
      <w:tr w:rsidR="00A56BBD" w14:paraId="4BB94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E5250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B95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Жүйе пайдаланушысы (клиент, оператор, әкімші), рөлі role өрісінде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A56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register(), login(), updateProfile()</w:t>
            </w:r>
          </w:p>
        </w:tc>
      </w:tr>
      <w:tr w:rsidR="00A56BBD" w14:paraId="0F727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FFA4B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Vehicle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BE7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Пайдаланушының көлігі: түрі, қосқыш типі, батарея сыйымдылығы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2C4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addVehicle(), updateVehicle(), deleteVehicle()</w:t>
            </w:r>
          </w:p>
        </w:tc>
      </w:tr>
      <w:tr w:rsidR="00A56BBD" w14:paraId="0B57C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3CCA9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F3AF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Зарядтау станциясы: орналасуы, жұмыс уақыты, күйі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D0B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addStation(), updateStatus(), getDetails()</w:t>
            </w:r>
          </w:p>
        </w:tc>
      </w:tr>
      <w:tr w:rsidR="00A56BBD" w14:paraId="76C13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033F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ChargingSlot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701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Станциядағы ұяшық (қосқыш): түрі, қуаты, күйі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6658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checkAvailability(), updateSlotStatus()</w:t>
            </w:r>
          </w:p>
        </w:tc>
      </w:tr>
      <w:tr w:rsidR="00A56BBD" w14:paraId="0E9A2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A815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Tariff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610C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Көлік түріне байланысты баға (кВт·сағ және минут бойынша)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C84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calculateCost()</w:t>
            </w:r>
          </w:p>
        </w:tc>
      </w:tr>
      <w:tr w:rsidR="00A56BBD" w14:paraId="32C77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43D9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Booking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BB8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Ұяшықты уақытқа брондау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28F1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createBooking(), cancelBooking(), verifyBooking()</w:t>
            </w:r>
          </w:p>
        </w:tc>
      </w:tr>
      <w:tr w:rsidR="00A56BBD" w14:paraId="606B1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F97C7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ChargingSession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72E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Нақты зарядтау сессиясы: энергия көлемі, құны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D7F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startSession(), stopSession(), trackProgress()</w:t>
            </w:r>
          </w:p>
        </w:tc>
      </w:tr>
      <w:tr w:rsidR="00A56BBD" w14:paraId="30213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D885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Payment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29D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Төлем және электронды чек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76B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processPayment(), generateReceipt(), refund()</w:t>
            </w:r>
          </w:p>
        </w:tc>
      </w:tr>
    </w:tbl>
    <w:p w14:paraId="045C5FF6" w14:textId="77777777" w:rsidR="00A56BBD" w:rsidRDefault="00A56BBD">
      <w:pPr>
        <w:spacing w:after="120"/>
      </w:pPr>
    </w:p>
    <w:p w14:paraId="66DA1364" w14:textId="77777777" w:rsidR="00A56BBD" w:rsidRDefault="00000000">
      <w:pPr>
        <w:pStyle w:val="Heading2"/>
        <w:keepNext/>
      </w:pPr>
      <w:r>
        <w:t>3.2 Кластар арасындағы байланыстар</w:t>
      </w:r>
    </w:p>
    <w:p w14:paraId="5726D7EA" w14:textId="77777777" w:rsidR="00A56BBD" w:rsidRDefault="00000000">
      <w:pPr>
        <w:keepNext/>
        <w:spacing w:before="120" w:after="80"/>
      </w:pPr>
      <w:r>
        <w:rPr>
          <w:sz w:val="24"/>
          <w:szCs w:val="24"/>
        </w:rPr>
        <w:t>6-кесте – Байланыстар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1650"/>
        <w:gridCol w:w="2150"/>
        <w:gridCol w:w="1150"/>
        <w:gridCol w:w="2538"/>
      </w:tblGrid>
      <w:tr w:rsidR="00A56BBD" w14:paraId="579568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61E21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Класс 1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E7D9B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Байланыс түрі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55DD4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Класс 2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6289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Еселік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9F769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Мағынасы</w:t>
            </w:r>
          </w:p>
        </w:tc>
      </w:tr>
      <w:tr w:rsidR="00A56BBD" w14:paraId="7175A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1CA2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3A0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4342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Vehicle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2721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 – 0..*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F009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Пайдаланушыда бірнеше көлік болуы мүмкін</w:t>
            </w:r>
          </w:p>
        </w:tc>
      </w:tr>
      <w:tr w:rsidR="00A56BBD" w14:paraId="55870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DD2A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6F2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1C4F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Station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3DF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 – 0..*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F4CE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Оператор өз станцияларын басқарады</w:t>
            </w:r>
          </w:p>
        </w:tc>
      </w:tr>
      <w:tr w:rsidR="00A56BBD" w14:paraId="3BBEE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EE6D7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9AD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Композиция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3616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ChargingSlot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AB7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 – 1..*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DD4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Ұяшық станциясыз өмір сүрмейді</w:t>
            </w:r>
          </w:p>
        </w:tc>
      </w:tr>
      <w:tr w:rsidR="00A56BBD" w14:paraId="3F8C1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BD700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3D94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DD5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Booking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4CE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 – 0..*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AB12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Пайдаланушы бірнеше бронь жасай алады</w:t>
            </w:r>
          </w:p>
        </w:tc>
      </w:tr>
      <w:tr w:rsidR="00A56BBD" w14:paraId="4251B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568D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ChargingSlot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6484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F726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Booking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3E1FB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 – 0..*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45D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Ұяшық әртүрлі уақытқа брондалады</w:t>
            </w:r>
          </w:p>
        </w:tc>
      </w:tr>
      <w:tr w:rsidR="00A56BBD" w14:paraId="0B9A0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F4590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Booking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7FF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6B6B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ChargingSession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BA4B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 – 0..1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A19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Бронь негізінде сессия басталады</w:t>
            </w:r>
          </w:p>
        </w:tc>
      </w:tr>
      <w:tr w:rsidR="00A56BBD" w14:paraId="4D780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3015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lastRenderedPageBreak/>
              <w:t>ChargingSession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64C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Ассоциация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12C2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Payment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C83B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 – 0..*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5C1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Сессия бойынша төлем жасалады</w:t>
            </w:r>
          </w:p>
        </w:tc>
      </w:tr>
      <w:tr w:rsidR="00A56BBD" w14:paraId="3A0F1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BB69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Tariff</w:t>
            </w:r>
          </w:p>
        </w:tc>
        <w:tc>
          <w:tcPr>
            <w:tcW w:w="1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750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Тәуелділік</w:t>
            </w:r>
          </w:p>
        </w:tc>
        <w:tc>
          <w:tcPr>
            <w:tcW w:w="2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44C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ChargingSession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8E80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F95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Тариф құнды есептеуге қолданылады</w:t>
            </w:r>
          </w:p>
        </w:tc>
      </w:tr>
    </w:tbl>
    <w:p w14:paraId="6F52773A" w14:textId="77777777" w:rsidR="00A56BBD" w:rsidRDefault="00A56BBD">
      <w:pPr>
        <w:spacing w:after="120"/>
      </w:pPr>
    </w:p>
    <w:p w14:paraId="49B4E3F5" w14:textId="77777777" w:rsidR="00A56BBD" w:rsidRDefault="00000000">
      <w:pPr>
        <w:pStyle w:val="Heading1"/>
        <w:keepNext/>
      </w:pPr>
      <w:r>
        <w:t>4 Диаграммалардың өзара сәйкестігін тексеру</w:t>
      </w:r>
    </w:p>
    <w:p w14:paraId="3B99F975" w14:textId="77777777" w:rsidR="00A56BBD" w:rsidRDefault="00000000">
      <w:pPr>
        <w:pStyle w:val="Heading2"/>
        <w:keepNext/>
      </w:pPr>
      <w:r>
        <w:t>4.1 Use Case – Sequence – Class сәйкестігі</w:t>
      </w:r>
    </w:p>
    <w:p w14:paraId="1D03D3F9" w14:textId="77777777" w:rsidR="00A56BBD" w:rsidRDefault="00000000">
      <w:pPr>
        <w:keepNext/>
        <w:spacing w:before="120" w:after="80"/>
      </w:pPr>
      <w:r>
        <w:rPr>
          <w:sz w:val="24"/>
          <w:szCs w:val="24"/>
        </w:rPr>
        <w:t>7-кесте – Диаграммалардың байланысы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1646"/>
        <w:gridCol w:w="3550"/>
        <w:gridCol w:w="1943"/>
      </w:tblGrid>
      <w:tr w:rsidR="00A56BBD" w14:paraId="07E80E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C276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BFBE3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Sequence хабарламасы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B1731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Class Diagram-дағы кластар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AA04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Талап</w:t>
            </w:r>
          </w:p>
        </w:tc>
      </w:tr>
      <w:tr w:rsidR="00A56BBD" w14:paraId="7A9CC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12A6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UC-1 Тіркелу және кіру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542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алғышарт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358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C37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FR-01</w:t>
            </w:r>
          </w:p>
        </w:tc>
      </w:tr>
      <w:tr w:rsidR="00A56BBD" w14:paraId="7B371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96F6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UC-2 Көлік профилін жасау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4CE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алғышарт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95B2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User, Vehicle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A09C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FR-02</w:t>
            </w:r>
          </w:p>
        </w:tc>
      </w:tr>
      <w:tr w:rsidR="00A56BBD" w14:paraId="045C4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13AC7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UC-3 Станцияны іздеу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90E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1–4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BE2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Station, ChargingSlot, Vehicle (түрі бойынша сүзу)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199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FR-03</w:t>
            </w:r>
          </w:p>
        </w:tc>
      </w:tr>
      <w:tr w:rsidR="00A56BBD" w14:paraId="5E1DB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B1395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UC-4 Станцияны брондау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16F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5–8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DDC4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Booking, ChargingSlot, User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846B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FR-04</w:t>
            </w:r>
          </w:p>
        </w:tc>
      </w:tr>
      <w:tr w:rsidR="00A56BBD" w14:paraId="562D3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5605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UC-5 Онлайн төлем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DD4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9–12, 16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B00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Payment, Tariff, ChargingSession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ED95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FR-05, FR-08</w:t>
            </w:r>
          </w:p>
        </w:tc>
      </w:tr>
      <w:tr w:rsidR="00A56BBD" w14:paraId="05507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10F88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UC-6 Зарядтауды бақылау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D958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13–16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DE33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ChargingSession, ChargingSlot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5F6C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FR-06, FR-08</w:t>
            </w:r>
          </w:p>
        </w:tc>
      </w:tr>
      <w:tr w:rsidR="00A56BBD" w14:paraId="64442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5495C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UC-7 Станциялар мен тарифтерді басқару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4A3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негізгі сценарийге кірмейді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896D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Station, ChargingSlot, Tariff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00106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FR-07</w:t>
            </w:r>
          </w:p>
        </w:tc>
      </w:tr>
      <w:tr w:rsidR="00A56BBD" w14:paraId="0A0B0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A672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UC-8 Есептерді қарау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23D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негізгі сценарийге кірмейді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4421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Booking, ChargingSession, Payment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F68FA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FR-07</w:t>
            </w:r>
          </w:p>
        </w:tc>
      </w:tr>
      <w:tr w:rsidR="00A56BBD" w14:paraId="28EE1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45AD" w14:textId="77777777" w:rsidR="00A56BB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UC-9 Пайдаланушыларды басқару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E3E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негізгі сценарийге кірмейді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B7B8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610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FR-01</w:t>
            </w:r>
          </w:p>
        </w:tc>
      </w:tr>
    </w:tbl>
    <w:p w14:paraId="501C9D89" w14:textId="77777777" w:rsidR="00A56BBD" w:rsidRDefault="00A56BBD">
      <w:pPr>
        <w:spacing w:after="120"/>
      </w:pPr>
    </w:p>
    <w:p w14:paraId="74D46390" w14:textId="77777777" w:rsidR="00A56BBD" w:rsidRDefault="00000000">
      <w:pPr>
        <w:pStyle w:val="Heading2"/>
        <w:keepNext/>
      </w:pPr>
      <w:r>
        <w:lastRenderedPageBreak/>
        <w:t>4.2 Тексеру нәтижесі</w:t>
      </w:r>
    </w:p>
    <w:p w14:paraId="12FC8081" w14:textId="77777777" w:rsidR="00A56BBD" w:rsidRDefault="00000000">
      <w:pPr>
        <w:keepNext/>
        <w:spacing w:before="120" w:after="80"/>
      </w:pPr>
      <w:r>
        <w:rPr>
          <w:sz w:val="24"/>
          <w:szCs w:val="24"/>
        </w:rPr>
        <w:t>8-кесте – Сәйкестік тексерісі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A56BBD" w14:paraId="4B1507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A8BA2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Тексеру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BD97" w14:textId="77777777" w:rsidR="00A56BBD" w:rsidRDefault="00000000">
            <w:pPr>
              <w:spacing w:after="20"/>
              <w:jc w:val="center"/>
            </w:pPr>
            <w:r>
              <w:rPr>
                <w:b/>
                <w:bCs/>
                <w:sz w:val="24"/>
                <w:szCs w:val="24"/>
              </w:rPr>
              <w:t>Нәтиже</w:t>
            </w:r>
          </w:p>
        </w:tc>
      </w:tr>
      <w:tr w:rsidR="00A56BBD" w14:paraId="3D1A3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65F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Sequence-тегі Actor-лар Use Case диаграммасында бар ма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76BF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Иә: көлік иесі, төлем шлюзі, станция контроллері, карта сервисі (деректер Дерекқор арқылы)</w:t>
            </w:r>
          </w:p>
        </w:tc>
      </w:tr>
      <w:tr w:rsidR="00A56BBD" w14:paraId="6A1DD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C9C7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Use Case-тердегі include реті (іздеу → брондау → төлем) Sequence реттілігімен сәйкес пе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7B029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Иә: 1–4, 5–8, 9–12 хабарламалары</w:t>
            </w:r>
          </w:p>
        </w:tc>
      </w:tr>
      <w:tr w:rsidR="00A56BBD" w14:paraId="1695A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F59F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Sequence-тегі әрбір модульге Class Diagram-да класс сәйкес келе ме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2EA0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Иә: 3-кестеде көрсетілген</w:t>
            </w:r>
          </w:p>
        </w:tc>
      </w:tr>
      <w:tr w:rsidR="00A56BBD" w14:paraId="588F6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83B4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Class Diagram-дағы әдістер Sequence хабарламаларын орындай ала ма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B328E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Иә: checkAvailability(), createBooking(), processPayment(), startSession(), generateReceipt()</w:t>
            </w:r>
          </w:p>
        </w:tc>
      </w:tr>
      <w:tr w:rsidR="00A56BBD" w14:paraId="2F691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02F83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Барлық функционалдық талап (FR-01…FR-08) диаграммалармен қамтылған ба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7FF8" w14:textId="77777777" w:rsidR="00A56BBD" w:rsidRDefault="00000000">
            <w:pPr>
              <w:spacing w:after="20"/>
            </w:pPr>
            <w:r>
              <w:rPr>
                <w:sz w:val="24"/>
                <w:szCs w:val="24"/>
              </w:rPr>
              <w:t>Иә: 2- және 7-кестелерде</w:t>
            </w:r>
          </w:p>
        </w:tc>
      </w:tr>
    </w:tbl>
    <w:p w14:paraId="6E7AC257" w14:textId="77777777" w:rsidR="00A56BBD" w:rsidRDefault="00A56BBD">
      <w:pPr>
        <w:spacing w:after="120"/>
      </w:pPr>
    </w:p>
    <w:p w14:paraId="767E7C9D" w14:textId="77777777" w:rsidR="00A56BBD" w:rsidRDefault="00000000">
      <w:pPr>
        <w:pStyle w:val="Heading2"/>
        <w:keepNext/>
      </w:pPr>
      <w:r>
        <w:t>4.3 Анықталған ескертулер</w:t>
      </w:r>
    </w:p>
    <w:p w14:paraId="6D7F7A5C" w14:textId="77777777" w:rsidR="00A56BBD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Booking класында vehicleId атрибуты жоқ, ал тариф көлік түріне (vehicleType) байланысты. Келесі жобалау кезеңінде Booking-ке vehicleId қосу ұсынылады.</w:t>
      </w:r>
    </w:p>
    <w:p w14:paraId="4E8607D8" w14:textId="77777777" w:rsidR="00A56BBD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Төлем брондау кезінде жасалса, зарядтау сессиясы әлі басталмайды, сондықтан Payment-тегі sessionId сессия басталғанға дейін бос (null) болуы мүмкін. Дерекқорды жобалағанда осы өрісті міндетті емес етіп алған жөн.</w:t>
      </w:r>
    </w:p>
    <w:p w14:paraId="06E7BD05" w14:textId="77777777" w:rsidR="00A56BBD" w:rsidRDefault="00000000">
      <w:pPr>
        <w:pStyle w:val="Heading1"/>
        <w:keepNext/>
      </w:pPr>
      <w:r>
        <w:t>Қорытынды</w:t>
      </w:r>
    </w:p>
    <w:p w14:paraId="034B0A3D" w14:textId="77777777" w:rsidR="00A56BBD" w:rsidRDefault="00000000">
      <w:pPr>
        <w:spacing w:after="120" w:line="312" w:lineRule="auto"/>
        <w:ind w:firstLine="567"/>
        <w:jc w:val="both"/>
      </w:pPr>
      <w:r>
        <w:t>Жұмыс барысында жобаның үш UML диаграммасы құрылды: 9 Use Case және 3 сыртқы жүйесі бар Use Case диаграммасы, 8 қатысушы және 16 хабарламасы бар Sequence диаграммасы, 8 класы бар Class диаграммасы. Диаграммалардың өзара сәйкестігі тексеріліп, Use Case-тер, Sequence хабарламалары, кластар және 3-ЗС талаптары арасындағы байланыс көрсетілді. Анықталған екі ескерту (Booking-тегі vehicleId, Payment-тегі sessionId) дерекқорды жобалау кезеңінде ескерілетін болады.</w:t>
      </w:r>
    </w:p>
    <w:p w14:paraId="70D47A15" w14:textId="77777777" w:rsidR="00A56BBD" w:rsidRDefault="00000000">
      <w:pPr>
        <w:pStyle w:val="Heading1"/>
        <w:keepNext/>
      </w:pPr>
      <w:r>
        <w:t>Бақылау сұрақтарына жауаптар</w:t>
      </w:r>
    </w:p>
    <w:p w14:paraId="225C731D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1. UML дегеніміз не және ол не үшін қолданылады? </w:t>
      </w:r>
      <w:r>
        <w:t>UML (Unified Modeling Language) – бағдарламалық жүйелерді визуализациялау, спецификациялау, жобалау және құжаттау үшін қолданылатын стандартты графикалық модельдеу тілі.</w:t>
      </w:r>
    </w:p>
    <w:p w14:paraId="4FB8F747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2. Use Case Diagram қандай ақпаратты көрсетеді? </w:t>
      </w:r>
      <w:r>
        <w:t>Жүйенің сыртқы қатысушылары (Actor) мен жүйенің функцияларын (Use Case), олардың арасындағы байланыстарды және жүйенің шекарасын көрсетеді.</w:t>
      </w:r>
    </w:p>
    <w:p w14:paraId="05F32D2C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3. Actor дегеніміз не? </w:t>
      </w:r>
      <w:r>
        <w:t>Жүйемен сырттан өзара әрекеттесетін тұлға, рөл, ұйым немесе басқа ақпараттық жүйе (мысалы, көлік иесі, төлем шлюзі).</w:t>
      </w:r>
    </w:p>
    <w:p w14:paraId="5D18A44F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4. Sequence Diagram қандай мақсатта қолданылады? </w:t>
      </w:r>
      <w:r>
        <w:t>Белгілі бір сценарийде объектілер мен модульдер арасындағы хабарламалар алмасуының уақыт бойынша реттілігін сипаттау үшін.</w:t>
      </w:r>
    </w:p>
    <w:p w14:paraId="156454CD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5. Sequence Diagram-дағы Message нені білдіреді? </w:t>
      </w:r>
      <w:r>
        <w:t>Бір қатысушыдан екіншісіне жіберілетін сұрауды, команданы, деректі немесе жауапты. Тұтас жебе – сұрау, үзік жебе – жауап (return).</w:t>
      </w:r>
    </w:p>
    <w:p w14:paraId="4515F7BE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6. Class Diagram қандай ақпаратты көрсетеді? </w:t>
      </w:r>
      <w:r>
        <w:t>Жүйенің статикалық құрылымын: кластарды, олардың атрибуттарын, әдістерін және кластар арасындағы байланыстарды.</w:t>
      </w:r>
    </w:p>
    <w:p w14:paraId="76CE017F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7. Class, Attribute және Method ұғымдарының айырмашылығы қандай? </w:t>
      </w:r>
      <w:r>
        <w:t>Class – ортақ құрылымы бар объектілер үлгісі (User). Attribute – класс деректерінің өрісі (email). Method – класс орындайтын әрекет (login()).</w:t>
      </w:r>
    </w:p>
    <w:p w14:paraId="581C5E4B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8. Кластар арасындағы байланыстар қалай көрсетіледі? </w:t>
      </w:r>
      <w:r>
        <w:t>Ассоциация (түзу сызық), агрегация (ашық ромб), композиция (бояулы ромб), мұрагерлік (бос үшбұрышты жебе), тәуелділік (үзік жебе) арқылы; шетінде еселік (1, 0..*) жазылады.</w:t>
      </w:r>
    </w:p>
    <w:p w14:paraId="535A5882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9. Use Case және Sequence Diagram арасында қандай байланыс бар? </w:t>
      </w:r>
      <w:r>
        <w:t>Use Case «жүйе не істейді» дегенді көрсетсе, Sequence Diagram сол Use Case-тің ішкі орындалу қадамдарын объектілер арасындағы хабарламалармен ашып көрсетеді.</w:t>
      </w:r>
    </w:p>
    <w:p w14:paraId="4C025755" w14:textId="77777777" w:rsidR="00A56BBD" w:rsidRDefault="00000000">
      <w:pPr>
        <w:spacing w:after="120" w:line="312" w:lineRule="auto"/>
        <w:jc w:val="both"/>
      </w:pPr>
      <w:r>
        <w:rPr>
          <w:b/>
          <w:bCs/>
        </w:rPr>
        <w:t xml:space="preserve">10. UML диаграммаларының өзара сәйкестігін не үшін тексеру қажет? </w:t>
      </w:r>
      <w:r>
        <w:t>Диаграммалар арасында қайшылық, жетіспейтін класс немесе қате логика қалмауы, жүйе моделінің біртұтас болуы және кейінгі жобалауға сенімді негіз болуы үшін.</w:t>
      </w:r>
    </w:p>
    <w:p w14:paraId="3347F0B6" w14:textId="77659CB5" w:rsidR="00A56BBD" w:rsidRDefault="00A56BBD">
      <w:pPr>
        <w:spacing w:after="120" w:line="312" w:lineRule="auto"/>
        <w:jc w:val="both"/>
      </w:pPr>
    </w:p>
    <w:sectPr w:rsidR="00A56BBD"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DBFE" w14:textId="77777777" w:rsidR="00C820D7" w:rsidRDefault="00C820D7">
      <w:r>
        <w:separator/>
      </w:r>
    </w:p>
  </w:endnote>
  <w:endnote w:type="continuationSeparator" w:id="0">
    <w:p w14:paraId="0C1C0221" w14:textId="77777777" w:rsidR="00C820D7" w:rsidRDefault="00C82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DF296" w14:textId="77777777" w:rsidR="00A56BB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A384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32AB" w14:textId="5FAFEC18" w:rsidR="00A56BB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A3845">
      <w:rPr>
        <w:noProof/>
        <w:sz w:val="24"/>
        <w:szCs w:val="24"/>
      </w:rPr>
      <w:t>5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F063" w14:textId="7B013F0A" w:rsidR="00A56BB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A3845">
      <w:rPr>
        <w:noProof/>
        <w:sz w:val="24"/>
        <w:szCs w:val="24"/>
      </w:rPr>
      <w:t>6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8F2E" w14:textId="79DC592B" w:rsidR="00A56BB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A3845">
      <w:rPr>
        <w:noProof/>
        <w:sz w:val="24"/>
        <w:szCs w:val="24"/>
      </w:rPr>
      <w:t>8</w:t>
    </w:r>
    <w:r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8AD8" w14:textId="1555AE40" w:rsidR="00A56BBD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A3845">
      <w:rPr>
        <w:noProof/>
        <w:sz w:val="24"/>
        <w:szCs w:val="24"/>
      </w:rPr>
      <w:t>9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6B961" w14:textId="77777777" w:rsidR="00C820D7" w:rsidRDefault="00C820D7">
      <w:r>
        <w:separator/>
      </w:r>
    </w:p>
  </w:footnote>
  <w:footnote w:type="continuationSeparator" w:id="0">
    <w:p w14:paraId="0F218111" w14:textId="77777777" w:rsidR="00C820D7" w:rsidRDefault="00C82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959AA"/>
    <w:multiLevelType w:val="hybridMultilevel"/>
    <w:tmpl w:val="3A2E8734"/>
    <w:lvl w:ilvl="0" w:tplc="42AEA292">
      <w:start w:val="1"/>
      <w:numFmt w:val="bullet"/>
      <w:lvlText w:val="•"/>
      <w:lvlJc w:val="left"/>
      <w:pPr>
        <w:ind w:left="1000" w:hanging="360"/>
      </w:pPr>
    </w:lvl>
    <w:lvl w:ilvl="1" w:tplc="513E2852">
      <w:numFmt w:val="decimal"/>
      <w:lvlText w:val=""/>
      <w:lvlJc w:val="left"/>
    </w:lvl>
    <w:lvl w:ilvl="2" w:tplc="20C0D75C">
      <w:numFmt w:val="decimal"/>
      <w:lvlText w:val=""/>
      <w:lvlJc w:val="left"/>
    </w:lvl>
    <w:lvl w:ilvl="3" w:tplc="8676EB72">
      <w:numFmt w:val="decimal"/>
      <w:lvlText w:val=""/>
      <w:lvlJc w:val="left"/>
    </w:lvl>
    <w:lvl w:ilvl="4" w:tplc="0C0EF98E">
      <w:numFmt w:val="decimal"/>
      <w:lvlText w:val=""/>
      <w:lvlJc w:val="left"/>
    </w:lvl>
    <w:lvl w:ilvl="5" w:tplc="8648EE34">
      <w:numFmt w:val="decimal"/>
      <w:lvlText w:val=""/>
      <w:lvlJc w:val="left"/>
    </w:lvl>
    <w:lvl w:ilvl="6" w:tplc="DA70ABD8">
      <w:numFmt w:val="decimal"/>
      <w:lvlText w:val=""/>
      <w:lvlJc w:val="left"/>
    </w:lvl>
    <w:lvl w:ilvl="7" w:tplc="EF16AB2A">
      <w:numFmt w:val="decimal"/>
      <w:lvlText w:val=""/>
      <w:lvlJc w:val="left"/>
    </w:lvl>
    <w:lvl w:ilvl="8" w:tplc="16D43530">
      <w:numFmt w:val="decimal"/>
      <w:lvlText w:val=""/>
      <w:lvlJc w:val="left"/>
    </w:lvl>
  </w:abstractNum>
  <w:abstractNum w:abstractNumId="1" w15:restartNumberingAfterBreak="0">
    <w:nsid w:val="7DEF1526"/>
    <w:multiLevelType w:val="hybridMultilevel"/>
    <w:tmpl w:val="21507FFE"/>
    <w:lvl w:ilvl="0" w:tplc="D70EB12C">
      <w:start w:val="1"/>
      <w:numFmt w:val="bullet"/>
      <w:lvlText w:val="●"/>
      <w:lvlJc w:val="left"/>
      <w:pPr>
        <w:ind w:left="720" w:hanging="360"/>
      </w:pPr>
    </w:lvl>
    <w:lvl w:ilvl="1" w:tplc="85EE5CFE">
      <w:start w:val="1"/>
      <w:numFmt w:val="bullet"/>
      <w:lvlText w:val="○"/>
      <w:lvlJc w:val="left"/>
      <w:pPr>
        <w:ind w:left="1440" w:hanging="360"/>
      </w:pPr>
    </w:lvl>
    <w:lvl w:ilvl="2" w:tplc="0C6E403C">
      <w:start w:val="1"/>
      <w:numFmt w:val="bullet"/>
      <w:lvlText w:val="■"/>
      <w:lvlJc w:val="left"/>
      <w:pPr>
        <w:ind w:left="2160" w:hanging="360"/>
      </w:pPr>
    </w:lvl>
    <w:lvl w:ilvl="3" w:tplc="BBB6CD72">
      <w:start w:val="1"/>
      <w:numFmt w:val="bullet"/>
      <w:lvlText w:val="●"/>
      <w:lvlJc w:val="left"/>
      <w:pPr>
        <w:ind w:left="2880" w:hanging="360"/>
      </w:pPr>
    </w:lvl>
    <w:lvl w:ilvl="4" w:tplc="02363A6A">
      <w:start w:val="1"/>
      <w:numFmt w:val="bullet"/>
      <w:lvlText w:val="○"/>
      <w:lvlJc w:val="left"/>
      <w:pPr>
        <w:ind w:left="3600" w:hanging="360"/>
      </w:pPr>
    </w:lvl>
    <w:lvl w:ilvl="5" w:tplc="670258E2">
      <w:start w:val="1"/>
      <w:numFmt w:val="bullet"/>
      <w:lvlText w:val="■"/>
      <w:lvlJc w:val="left"/>
      <w:pPr>
        <w:ind w:left="4320" w:hanging="360"/>
      </w:pPr>
    </w:lvl>
    <w:lvl w:ilvl="6" w:tplc="4BDA7134">
      <w:start w:val="1"/>
      <w:numFmt w:val="bullet"/>
      <w:lvlText w:val="●"/>
      <w:lvlJc w:val="left"/>
      <w:pPr>
        <w:ind w:left="5040" w:hanging="360"/>
      </w:pPr>
    </w:lvl>
    <w:lvl w:ilvl="7" w:tplc="67DCC8AC">
      <w:start w:val="1"/>
      <w:numFmt w:val="bullet"/>
      <w:lvlText w:val="●"/>
      <w:lvlJc w:val="left"/>
      <w:pPr>
        <w:ind w:left="5760" w:hanging="360"/>
      </w:pPr>
    </w:lvl>
    <w:lvl w:ilvl="8" w:tplc="294244BA">
      <w:start w:val="1"/>
      <w:numFmt w:val="bullet"/>
      <w:lvlText w:val="●"/>
      <w:lvlJc w:val="left"/>
      <w:pPr>
        <w:ind w:left="6480" w:hanging="360"/>
      </w:pPr>
    </w:lvl>
  </w:abstractNum>
  <w:num w:numId="1" w16cid:durableId="414210723">
    <w:abstractNumId w:val="1"/>
    <w:lvlOverride w:ilvl="0">
      <w:startOverride w:val="1"/>
    </w:lvlOverride>
  </w:num>
  <w:num w:numId="2" w16cid:durableId="1446384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BBD"/>
    <w:rsid w:val="002A3845"/>
    <w:rsid w:val="00A56BBD"/>
    <w:rsid w:val="00C820D7"/>
    <w:rsid w:val="00C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65676"/>
  <w15:docId w15:val="{21CBF860-322C-4D67-B63D-B7B00EFFA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1659</Words>
  <Characters>9458</Characters>
  <Application>Microsoft Office Word</Application>
  <DocSecurity>0</DocSecurity>
  <Lines>78</Lines>
  <Paragraphs>22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4 - Зертханалық жұмыс</dc:title>
  <dc:creator>Claude</dc:creator>
  <cp:lastModifiedBy>kuanysh darkhanbay</cp:lastModifiedBy>
  <cp:revision>2</cp:revision>
  <dcterms:created xsi:type="dcterms:W3CDTF">2026-10-01T03:46:00Z</dcterms:created>
  <dcterms:modified xsi:type="dcterms:W3CDTF">2026-10-01T03:50:00Z</dcterms:modified>
</cp:coreProperties>
</file>