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SERVICIO NACIONAL DE APRENDIZAJE — SENA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Programa: Análisis y Desarrollo de Software (ADSO)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Ficha: 3413974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Aprendiz: NICOLÁS ESTEBAN ALDANA DORIA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Fecha: Septiembre 2026</w:t>
      </w:r>
    </w:p>
    <w:p>
      <w:pPr>
        <w:spacing w:after="20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PROPUESTA DE MEJORA TECNOLÓGICA — TECNOMARKET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(OPTIMIZADA TRAS VERIFICACIÓN)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Norma de Competencia: 220501046 — Aplicar herramientas ofimáticas, redes sociales y colaborativas de acuerdo con el proyecto a desarrollar.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Guía GFPI-F-135 V04 — Resultado de Aprendizaje RAP 4: Verificar las herramientas TIC aplicadas en el proyecto, generando propuestas de optimización.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1. Contexto del Caso TecnoMarket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TecnoMarket es una empresa colombiana de comercialización de productos tecnológicos con operaciones de almacén, distribución y venta. La primera iteración del sistema de gestión presentó deficiencias en la trazabilidad de inventario, tiempos de despacho y conectividad entre sedes.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presenta la propuesta de optimización post-verificación, incorporando tecnologías IoT, GPS en tiempo real y conectividad 5G/Fibra Óptica para resolver los hallazgos identificados durante la fase de verificación.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2. Diagnóstico de la Verificación Inicial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Durante la verificación del sistema TecnoMarket se identificaron las siguientes problemáticas: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H-01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inventario manual con hojas de cálculo, propenso a errores de conteo y desactualización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Pérdidas de inventario del 8–12% mensual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seguimiento de vehículos de despacho; los clientes no conocen el estado de su pedido en tiempo real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45% de quejas PQRS relacionadas con entregas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H-03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Conectividad por par de cobre (ADSL) con ancho de banda limitado entre sedes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Sincronización de bases de datos lenta (&gt;15 min), caídas frecuentes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Ausencia de indicadores de gestión automatizados (KPIs)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Toma de decisiones basada en estimaciones sin datos reales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3. Módulo de Sensores IoT para Gestión de Almacén</w:t>
      </w:r>
    </w:p>
    <w:p>
      <w:pPr>
        <w:pStyle w:val="Heading3"/>
        <w:spacing w:after="100" w:before="300"/>
      </w:pPr>
      <w:r>
        <w:t xml:space="preserve">3.1 Sensores de Peso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Implementación de celdas de carga (load cells) en las estanterías del almacén para monitoreo continuo del peso de los productos: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Tecnología: Celdas de carga con conversor HX711 conectadas a módulos ESP32 con Wi-Fi integrado.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Funcionalidad: Detección automática de variaciones de peso que disparan alertas cuando un producto es retirado o añadido sin registro previo en el sistema.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Precisión: ±0.1 kg por celda, con calibración automática cada 24 horas.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Integración: Los datos de peso se envían por MQTT al servidor central cada 5 segundos, actualizando el inventario en tiempo real.</w:t>
      </w:r>
    </w:p>
    <w:p>
      <w:pPr>
        <w:spacing w:after="100"/>
      </w:pPr>
    </w:p>
    <w:p>
      <w:pPr>
        <w:pStyle w:val="Heading3"/>
        <w:spacing w:after="100" w:before="300"/>
      </w:pPr>
      <w:r>
        <w:t xml:space="preserve">3.2 Lectores RFID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Sistema de identificación por radiofrecuencia para trazabilidad unitaria de productos: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Tags RFID UHF pasivos (EPC Gen2) adheridos a cada producto/caja en el proceso de recepción.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Antenas RFID de largo alcance (hasta 10 metros) en puntos de entrada/salida del almacén, zona de picking y muelles de carga.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Lectura simultánea de hasta 200 tags/segundo, eliminando la necesidad de escaneo individual con código de barras.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Dashboard en tiempo real mostrando: ubicación de cada producto, tiempo en almacén, movimientos y trazabilidad completa.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IoT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Referencia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 Unitario (COP)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(COP)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Celda de carga 50 kg + HX711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SparkFun TAL220B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$35.000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$1.750.000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ESP32 Wi-Fi/BT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ESP32-WROOM-32D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$25.000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$1.250.000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Tag RFID UHF pasivo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Alien ALN-9740 Squiggle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$800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$4.000.000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Lector RFID fijo UHF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Impinj Speedway R420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$3.200.000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$12.800.000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Antena RFID circular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Laird S9028PCR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$450.000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$3.600.000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MQTT (Raspberry Pi 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RPi 4 Model B 8 GB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$350.000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$700.000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MÓDULO IoT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$24.100.000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4. Módulo GPS en Tiempo Real para Despachos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Sistema de rastreo vehicular para la flota de distribución de TecnoMarket: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Dispositivos GPS/GLONASS con módulo SIM (4G/5G) instalados en cada vehículo de reparto.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Transmisión de coordenadas cada 10 segundos al servidor central vía protocolo TCP/IP.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Plataforma web con mapa interactivo (integración Google Maps API / OpenStreetMap) para seguimiento en tiempo real.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Notificaciones push automáticas al cliente: "Su pedido está en camino", "Su pedido llegará en 15 minutos", "Entregado".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Geocercas (geofences) configurables para alertar cuando un vehículo sale de la ruta planificada.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Historial de rutas para análisis de eficiencia logística y optimización de recorridos.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GPS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 Unitario (COP)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(COP)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Rastreador GPS/GLONASS 4G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Queclink GV300W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$280.000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$2.800.000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de datos SIM M2M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Movistar IoT 500 MB/mes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$15.000/mes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$150.000/mes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Licencia plataforma rastreo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Traccar (Open Source) + servidor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$0 (self-hosted)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Google Maps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Maps Platform (25.000 cargas/mes gratis)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cloud (AWS t3.medium)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vCPU, 4 GB RAM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$180.000/mes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$180.000/mes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MÓDULO GPS (inversión inicial)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$2.800.000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MÓDULO GPS (mensual)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$330.000/mes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5. Migración de Conectividad: 5G / Fibra Óptica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Actualización de la infraestructura de red para reemplazar las conexiones ADSL por tecnologías de alta velocidad y baja latencia:</w:t>
      </w:r>
    </w:p>
    <w:p>
      <w:pPr>
        <w:pStyle w:val="Heading3"/>
        <w:spacing w:after="100" w:before="300"/>
      </w:pPr>
      <w:r>
        <w:t xml:space="preserve">5.1 Sede Principal — Fibra Óptica FTTH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Enlace simétrico de 500 Mbps / 500 Mbps (proveedor: Claro/ETB Empresarial).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Latencia &lt;5 ms, ideal para sincronización de bases de datos en tiempo real entre sedes.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SLA 99.7% de disponibilidad con soporte 24/7.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Backup por enlace 4G/5G automático en caso de caída del enlace principal (failover).</w:t>
      </w:r>
    </w:p>
    <w:p>
      <w:pPr>
        <w:spacing w:after="100"/>
      </w:pPr>
    </w:p>
    <w:p>
      <w:pPr>
        <w:pStyle w:val="Heading3"/>
        <w:spacing w:after="100" w:before="300"/>
      </w:pPr>
      <w:r>
        <w:t xml:space="preserve">5.2 Almacén y Vehículos — 5G / 4G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Router industrial 5G (Cradlepoint R1900) en almacén para cobertura Wi-Fi de sensores IoT.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Velocidades 5G: 300–1.000 Mbps de descarga, latencia &lt;10 ms.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Cada vehículo transmite datos GPS vía SIM 4G/5G dedicada.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Red mesh Wi-Fi 6E en almacén para cobertura total sin puntos muertos (3 access points Ubiquiti U6 Enterprise).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Red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Mensual (COP)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Inicial (COP)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Fibra FTTH 500/500 Mbps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Claro Empresarial + IP fija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$250.000/mes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$150.000 (instalación)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Router industrial 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Cradlepoint R1900-5G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$2.400.000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Point Wi-Fi 6E (x3)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Ubiquiti U6 Enterprise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$2.100.000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 PoE 24 puertos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Ubiquiti USW-Pro-24-PoE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$1.800.000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Firewall UTM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Fortinet FortiGate 40F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$1.500.000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CONECTIVIDAD (inicial)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$7.950.000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CONECTIVIDAD (mensual)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$250.000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6. Tabla de Métricas KPI de Mejora Operativa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Indicadores clave de desempeño para medir el impacto de las mejoras tecnológicas propuestas: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B5E20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color="1B5E20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Actual (Antes)</w:t>
            </w:r>
          </w:p>
        </w:tc>
        <w:tc>
          <w:tcPr>
            <w:shd w:color="1B5E20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(6 meses)</w:t>
            </w:r>
          </w:p>
        </w:tc>
        <w:tc>
          <w:tcPr>
            <w:shd w:color="1B5E20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(12 meses)</w:t>
            </w:r>
          </w:p>
        </w:tc>
        <w:tc>
          <w:tcPr>
            <w:shd w:color="1B5E20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de Medición</w:t>
            </w:r>
          </w:p>
        </w:tc>
      </w:tr>
      <w:tr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Exactitud de inventario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88–92%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97%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99.5%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Tags RFID escaneados vs registros sistema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promedio de despacho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48–72 horas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horas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horas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pedido → timestamp entrega GPS</w:t>
            </w:r>
          </w:p>
        </w:tc>
      </w:tr>
      <w:tr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Tasa de quejas PQRS por entregas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45% del total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PQRS / total tickets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Disponibilidad del sistema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92% (caídas ADSL)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99.7%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Monitoreo Uptime Robot / Nagios</w:t>
            </w:r>
          </w:p>
        </w:tc>
      </w:tr>
      <w:tr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sincronización entre sedes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15–30 minutos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1 minuto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5 segundos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Logs de replicación DB (MySQL/PostgreSQL)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Pérdidas por extravío de inventario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8–12% mensual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&lt;0.5%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Auditoría RFID vs stock contable</w:t>
            </w:r>
          </w:p>
        </w:tc>
      </w:tr>
      <w:tr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Satisfacción del cliente (NPS)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35/100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65/100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80/100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Encuestas post-entrega automatizadas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 logístico por pedido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$18.500 COP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$12.000 COP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$8.500 COP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Costos operativos / pedidos procesados</w:t>
            </w:r>
          </w:p>
        </w:tc>
      </w:tr>
      <w:tr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Productividad del almacén (picks/hora)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picks/hora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 picks/hora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picks/hora</w:t>
            </w:r>
          </w:p>
        </w:tc>
        <w:tc>
          <w:tcPr>
            <w:shd w:color="E8F5E9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WMS con RFID tracking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ROI acumulado del proyecto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(Ahorros + ingresos incrementales) / Inversión total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7. Resumen de Inversión Total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Inversión Inicial (COP)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Mensual (COP)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 Estimado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Sensores IoT (Peso + RFID)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$24.100.000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$50.000 (mantenimiento)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6–8 meses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GPS Tiempo Real (Flota)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$2.800.000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$330.000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4–6 meses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Conectividad 5G / Fibra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$7.950.000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$250.000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 meses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$34.850.000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$630.000/mes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8–12 meses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8. Conclusiones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propuesta de mejora tecnológica para TecnoMarket aborda de manera integral los hallazgos identificados durante la verificación, implementando tres pilares tecnológicos complementarios:</w:t>
      </w:r>
    </w:p>
    <w:p>
      <w:pPr>
        <w:spacing w:after="50"/>
      </w:pP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Sensores IoT (peso + RFID): Eliminan el control manual de inventario, proporcionando trazabilidad unitaria en tiempo real con precisión superior al 99.5%, reduciendo las pérdidas por extravío del 12% al 0.5%.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GPS en tiempo real: Transforma la experiencia del cliente con seguimiento de pedidos en vivo, reduciendo las quejas por entregas del 45% al 5% y habilitando la optimización de rutas para reducir costos logísticos.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 Conectividad 5G/Fibra: Garantiza la infraestructura de red necesaria para soportar el volumen de datos IoT y GPS con latencias mínimas, elevando la disponibilidad del sistema del 92% al 99.7%.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 una inversión inicial de $34.850.000 COP y costos operativos de $630.000 COP/mes, el proyecto alcanza un ROI positivo entre 8 y 12 meses, posicionando a TecnoMarket como referente en transformación digital del sector retail tecnológico colombiano.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 elaborado por: NICOLÁS ESTEBAN ALDANA DORIA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Programa: Análisis y Desarrollo de Software (ADSO) — Ficha 3413974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SENA — Centro de Formación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NICOLÁS ESTEBAN ALDANA DORIA</dc:creator>
  <dc:description>Propuesta de Mejora Tecnológica TecnoMarket Optimizada - RAP4</dc:description>
  <cp:lastModifiedBy>Un-named</cp:lastModifiedBy>
  <cp:revision>1</cp:revision>
  <dcterms:created xsi:type="dcterms:W3CDTF">2026-09-19T21:51:27.973Z</dcterms:created>
  <dcterms:modified xsi:type="dcterms:W3CDTF">2026-09-19T21:51:27.974Z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