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UI_DESIGN_SPEC_V2 [AI_OPTIMIZED]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SIG: SHA256:7C2D9F1A4B8E0C3D5E7A9B1C3D5E7F9A1B3C5D7E9F1A3B5C7D9E1F3A5B7C9D1E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TARGET: LLM_ENGINE_PARSER | HUMAN_READABLE: FALSE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INDEX_TABLE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 [SEC_000]: METADATA_AND_SYSTEM_RULES</w:t>
        <w:br w:type="textWrapping"/>
        <w:t xml:space="preserve">- [SEC_100]: ARCHITECTURAL_FOUNDATIONS_AND_PARSER_FLOW</w:t>
        <w:br w:type="textWrapping"/>
        <w:t xml:space="preserve">- [SEC_200]: NINE_SLICE_8X8_TILESET_GRID_RULES</w:t>
        <w:br w:type="textWrapping"/>
        <w:t xml:space="preserve">- [SEC_300]: TEMPLATE_SYSTEM_AND_HIERARCHICAL_SCHEMAS</w:t>
        <w:br w:type="textWrapping"/>
        <w:t xml:space="preserve">- [SEC_400]: HUD_STATUSBARS_HEALTHBARS_GAUGES</w:t>
        <w:br w:type="textWrapping"/>
        <w:t xml:space="preserve">- [SEC_500]: MESSAGE_MODALS_STATUSBOXES_NOTIFICATIONS</w:t>
        <w:br w:type="textWrapping"/>
        <w:t xml:space="preserve">- [SEC_600]: QUEST_LOGS_AND_INFO_WINDOWS</w:t>
        <w:br w:type="textWrapping"/>
        <w:t xml:space="preserve">- [SEC_700]: CYBERPUNK_EXPLORER_DIRECTORY_TREES</w:t>
        <w:br w:type="textWrapping"/>
        <w:t xml:space="preserve">- [SEC_800]: SKILL_TREES_AND_NODE_GRAPHS</w:t>
        <w:br w:type="textWrapping"/>
        <w:t xml:space="preserve">- [SEC_900]: FOCUS_INDEX_INPUT_ROUTING_AND_KEYPAD</w:t>
        <w:br w:type="textWrapping"/>
        <w:t xml:space="preserve">- [SEC_1000]: AAA_COGNITIVE_ERGONOMICS_AND_JUICE_PIPELINE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[SEC_000] METADATA_AND_SYSTEM_RULES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0xU000_A1</w:t>
        <w:br w:type="textWrapping"/>
        <w:t xml:space="preserve">TITLE: Data-Driven Declarative UI Engine &amp; AAA Cyberpunk Layout Specification</w:t>
        <w:br w:type="textWrapping"/>
        <w:t xml:space="preserve">CANVAS_RESOLUTION: 320x180 px</w:t>
        <w:br w:type="textWrapping"/>
        <w:t xml:space="preserve">TILE_UNIT: 8x8 px</w:t>
        <w:br w:type="textWrapping"/>
        <w:t xml:space="preserve">DESIGN_PHILOSOPHY: Data-driven declarations (JSON/Dict templates), complete logic-render separation, zero runtime heap allocations in update/render loops.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[SEC_100] ARCHITECTURAL_FOUNDATIONS_AND_PARSER_FLOW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0xU100_B2</w:t>
        <w:br w:type="textWrapping"/>
        <w:t xml:space="preserve">PARSER_EXECUTION_FLOW:</w:t>
        <w:br w:type="textWrapping"/>
        <w:t xml:space="preserve">  1. LOAD_SCHEMA: Parse JSON/YAML layout templates into immutable UI descriptor trees during state init().</w:t>
        <w:br w:type="textWrapping"/>
        <w:t xml:space="preserve">  2. COMPILE_BOX_MODEL: Resolve relative anchors and tile offsets into static pygame.Rect bounds on 320x180 plane.</w:t>
        <w:br w:type="textWrapping"/>
        <w:t xml:space="preserve">  3. BAKE_CHROME: Render 9-slice frames and static backgrounds once into cached pygame.Surface(w, h, flags=pygame.SRCALPHA).</w:t>
        <w:br w:type="textWrapping"/>
        <w:t xml:space="preserve">  4. BIND_DATA: Map dynamic elements to memory pointers or Profile Manager properties.</w:t>
        <w:br w:type="textWrapping"/>
        <w:t xml:space="preserve">  5. RUNTIME_LOOP:</w:t>
        <w:br w:type="textWrapping"/>
        <w:t xml:space="preserve">     - update(dt): Handle focus traversal, scroll offsets, animation tweens, and model mutation. Zero draw calls.</w:t>
        <w:br w:type="textWrapping"/>
        <w:t xml:space="preserve">     - update_draw(canvas): Blit pre-baked chrome and active dynamic text/elements. Zero model mutation.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[SEC_200] NINE_SLICE_8X8_TILESET_GRID_RULES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0xU200_C3</w:t>
        <w:br w:type="textWrapping"/>
        <w:t xml:space="preserve">GRID_CONSTRAINTS:</w:t>
        <w:br w:type="textWrapping"/>
        <w:t xml:space="preserve">  MIN_FRAME_DIMENSIONS: 16x16 px (2x2 tiles)</w:t>
        <w:br w:type="textWrapping"/>
        <w:t xml:space="preserve">  TILE_SOURCE: Global UI Atlas (8x8 per slice)</w:t>
        <w:br w:type="textWrapping"/>
        <w:t xml:space="preserve">TOPOLOGY_SLICES:</w:t>
        <w:br w:type="textWrapping"/>
        <w:t xml:space="preserve">  - CORNER_TL: Tile (0, 0) -&gt; Static Top-Left</w:t>
        <w:br w:type="textWrapping"/>
        <w:t xml:space="preserve">  - BORDER_TOP: Tile (1, 0) -&gt; Horizontally repeated / stretched (w - 16) px</w:t>
        <w:br w:type="textWrapping"/>
        <w:t xml:space="preserve">  - CORNER_TR: Tile (2, 0) -&gt; Static Top-Right</w:t>
        <w:br w:type="textWrapping"/>
        <w:t xml:space="preserve">  - BORDER_LEFT: Tile (0, 1) -&gt; Vertically repeated / stretched (h - 16) px</w:t>
        <w:br w:type="textWrapping"/>
        <w:t xml:space="preserve">  - CENTER_FILL: Tile (1, 1) -&gt; Repeated or solid alpha fill (w - 16) x (h - 16) px</w:t>
        <w:br w:type="textWrapping"/>
        <w:t xml:space="preserve">  - BORDER_RIGHT: Tile (2, 1) -&gt; Vertically repeated / stretched (h - 16) px</w:t>
        <w:br w:type="textWrapping"/>
        <w:t xml:space="preserve">  - CORNER_BL: Tile (0, 2) -&gt; Static Bottom-Left</w:t>
        <w:br w:type="textWrapping"/>
        <w:t xml:space="preserve">  - BORDER_BOTTOM: Tile (1, 2) -&gt; Horizontally repeated / stretched (w - 16) px</w:t>
        <w:br w:type="textWrapping"/>
        <w:t xml:space="preserve">  - CORNER_BR: Tile (2, 2) -&gt; Static Bottom-Right</w:t>
        <w:br w:type="textWrapping"/>
        <w:t xml:space="preserve">BITSHIFT_ALIGNMENT: All coordinates and dimensions clamped to multiples of 8 via val &amp; ~7 or (tile_index &lt;&lt; 3).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[SEC_300] TEMPLATE_SYSTEM_AND_HIERARCHICAL_SCHEMAS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0xU300_D4</w:t>
        <w:br w:type="textWrapping"/>
        <w:t xml:space="preserve">DESCRIPTOR_SCHEMA:</w:t>
        <w:br w:type="textWrapping"/>
        <w:t xml:space="preserve">  Root Panel:</w:t>
        <w:br w:type="textWrapping"/>
        <w:t xml:space="preserve">    id: terminal_window</w:t>
        <w:br w:type="textWrapping"/>
        <w:t xml:space="preserve">    type: panel</w:t>
        <w:br w:type="textWrapping"/>
        <w:t xml:space="preserve">    anchor: CENTER</w:t>
        <w:br w:type="textWrapping"/>
        <w:t xml:space="preserve">    offset_tiles: [0, 0]</w:t>
        <w:br w:type="textWrapping"/>
        <w:t xml:space="preserve">    size_tiles: [24, 14]</w:t>
        <w:br w:type="textWrapping"/>
        <w:t xml:space="preserve">    chrome_style: CHROME_CYBERDECK_DARK</w:t>
        <w:br w:type="textWrapping"/>
        <w:t xml:space="preserve">    children:</w:t>
        <w:br w:type="textWrapping"/>
        <w:t xml:space="preserve">      - id: header_label</w:t>
        <w:br w:type="textWrapping"/>
        <w:t xml:space="preserve">        type: text</w:t>
        <w:br w:type="textWrapping"/>
        <w:t xml:space="preserve">        anchor: TOP_LEFT</w:t>
        <w:br w:type="textWrapping"/>
        <w:t xml:space="preserve">        offset_px: [8, 6]</w:t>
        <w:br w:type="textWrapping"/>
        <w:t xml:space="preserve">        font_id: FONT_TERMINAL_6</w:t>
        <w:br w:type="textWrapping"/>
        <w:t xml:space="preserve">        color: [0, 255, 200, 255]</w:t>
        <w:br w:type="textWrapping"/>
        <w:t xml:space="preserve">        binding: system.active_deck_name</w:t>
        <w:br w:type="textWrapping"/>
        <w:t xml:space="preserve">ANCHOR_PRESETS: TOP_LEFT, TOP_CENTER, TOP_RIGHT, CENTER_LEFT, CENTER, CENTER_RIGHT, BOTTOM_LEFT, BOTTOM_CENTER, BOTTOM_RIGHT.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[SEC_400] HUD_STATUSBARS_HEALTHBARS_GAUGES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0xU400_E5</w:t>
        <w:br w:type="textWrapping"/>
        <w:t xml:space="preserve">BAR_GEOMETRY:</w:t>
        <w:br w:type="textWrapping"/>
        <w:t xml:space="preserve">  CONTAINER: 9-slice or modular 3-segment frame (Cap-Left, Body, Cap-Right).</w:t>
        <w:br w:type="textWrapping"/>
        <w:t xml:space="preserve">  FILLER: Subsurface rect clipping based on fixed-point ratio:</w:t>
        <w:br w:type="textWrapping"/>
        <w:t xml:space="preserve">    fill_width_px = F16_toInt(F16_mul(max_width_f16, F16_div(current_val_f16, max_val_f16)))</w:t>
        <w:br w:type="textWrapping"/>
        <w:t xml:space="preserve">CYBERPUNK_GAUGE_TYPES:</w:t>
        <w:br w:type="textWrapping"/>
        <w:t xml:space="preserve">  - SEGMENTED_BLOCKS: Discrete 4x6 px energy blocks separated by 1 px padding.</w:t>
        <w:br w:type="textWrapping"/>
        <w:t xml:space="preserve">  - VOLTAGE_STEPPER: Color-ramped threshold fills (Green -&gt; Amber -&gt; Neon Red).</w:t>
        <w:br w:type="textWrapping"/>
        <w:t xml:space="preserve">  - BUFFER_LAG_BAR: Secondary trailing bar showing delayed damage interpolation (Q8.8 lerp).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[SEC_500] MESSAGE_MODALS_STATUSBOXES_NOTIFICATIONS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0xU500_F6</w:t>
        <w:br w:type="textWrapping"/>
        <w:t xml:space="preserve">MODAL_TYPES:</w:t>
        <w:br w:type="textWrapping"/>
        <w:t xml:space="preserve">  - PROMPT_MODAL: Blocking focus grab, dim background overlay (RGBA(0, 0, 0, 160) blitted with BLEND_MULT).</w:t>
        <w:br w:type="textWrapping"/>
        <w:t xml:space="preserve">  - TOAST_POPUP: Non-blocking notification banner anchored to TOP_RIGHT with TTL (Time-To-Live) counter and vertical queue stacking.</w:t>
        <w:br w:type="textWrapping"/>
        <w:t xml:space="preserve">  - GLITCH_TERMINAL_ALERT: Border blinking via alternating 9-slice chrome palette and horizontal scanline jitter.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[SEC_600] QUEST_LOGS_AND_INFO_WINDOWS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0xU600_G7</w:t>
        <w:br w:type="textWrapping"/>
        <w:t xml:space="preserve">LAYOUT_COMPARTMENTS:</w:t>
        <w:br w:type="textWrapping"/>
        <w:t xml:space="preserve">  - MASTER_PANE: Left pane (12x18 tiles) scrollable quest/item list with focus index.</w:t>
        <w:br w:type="textWrapping"/>
        <w:t xml:space="preserve">  - DETAIL_PANE: Right pane (24x18 tiles) static mission dossier, parameters, reward badges.</w:t>
        <w:br w:type="textWrapping"/>
        <w:t xml:space="preserve">TEXT_FORMATTING_TAGS:</w:t>
        <w:br w:type="textWrapping"/>
        <w:t xml:space="preserve">  Tokenizer interprets inline tags without HTML overhead:</w:t>
        <w:br w:type="textWrapping"/>
        <w:t xml:space="preserve">  - [COLOR=R,G,B]: Switch text color.</w:t>
        <w:br w:type="textWrapping"/>
        <w:t xml:space="preserve">  - [GLITCH]: Apply random 1 px character displacement.</w:t>
        <w:br w:type="textWrapping"/>
        <w:t xml:space="preserve">  - [ICON=id]: Inline blit of 8x8 glyph from icon atlas.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[SEC_700] CYBERPUNK_EXPLORER_DIRECTORY_TREES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0xU700_H8</w:t>
        <w:br w:type="textWrapping"/>
        <w:t xml:space="preserve">TREE_SPECIFICATION:</w:t>
        <w:br w:type="textWrapping"/>
        <w:t xml:space="preserve">  INDENTATION: 1 tile (8 px) per depth level.</w:t>
        <w:br w:type="textWrapping"/>
        <w:t xml:space="preserve">  PREFIX_GLYPHS:</w:t>
        <w:br w:type="textWrapping"/>
        <w:t xml:space="preserve">    - Root: &gt;</w:t>
        <w:br w:type="textWrapping"/>
        <w:t xml:space="preserve">    - Folder Closed: [+] or custom 8x8 folder icon.</w:t>
        <w:br w:type="textWrapping"/>
        <w:t xml:space="preserve">    - Folder Open: [-] or expanded node glyph.</w:t>
        <w:br w:type="textWrapping"/>
        <w:t xml:space="preserve">    - File Encrypted: [#] (ICE protected, requires ICE-Breaker stat).</w:t>
        <w:br w:type="textWrapping"/>
        <w:t xml:space="preserve">    - File Decrypted: [*] (Executable/Data log).</w:t>
        <w:br w:type="textWrapping"/>
        <w:t xml:space="preserve">NAVIGATION:</w:t>
        <w:br w:type="textWrapping"/>
        <w:t xml:space="preserve">  Collapsed nodes store recursive child count; skip hidden nodes during vertical index increment/decrement.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[SEC_800] SKILL_TREES_AND_NODE_GRAPHS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0xU800_I9</w:t>
        <w:br w:type="textWrapping"/>
        <w:t xml:space="preserve">GRAPH_TOPOLOGY:</w:t>
        <w:br w:type="textWrapping"/>
        <w:t xml:space="preserve">  GRID_COORDINATES: Integer node coordinates (u, v) mapped to pixel space via (u * delta_u, v * delta_v).</w:t>
        <w:br w:type="textWrapping"/>
        <w:t xml:space="preserve">  EDGE_ROUTING: Pure orthogonal Manhattan lines (L1) along tile grid boundaries (no diagonal float lines).</w:t>
        <w:br w:type="textWrapping"/>
        <w:t xml:space="preserve">NODE_STATES (2-BIT REGISTER PER NODE):</w:t>
        <w:br w:type="textWrapping"/>
        <w:t xml:space="preserve">  - 00: LOCKED (Unreachable, dark chrome).</w:t>
        <w:br w:type="textWrapping"/>
        <w:t xml:space="preserve">  - 01: AVAILABLE (Prerequisites met, pulsing neon border via LUT sine wave).</w:t>
        <w:br w:type="textWrapping"/>
        <w:t xml:space="preserve">  - 10: MASTERED (Allocated, full brightness, persistent icon glow).</w:t>
        <w:br w:type="textWrapping"/>
        <w:t xml:space="preserve">  - 11: CORRUPTED (Black ICE infection, requires purge sub-quest).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[SEC_900] FOCUS_INDEX_INPUT_ROUTING_AND_KEYPAD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0xU900_J0</w:t>
        <w:br w:type="textWrapping"/>
        <w:t xml:space="preserve">DUAL_INPUT_HANDLING:</w:t>
        <w:br w:type="textWrapping"/>
        <w:t xml:space="preserve">  KEYPAD_FIRST: Discrete integer navigation index traversing bidirectional node pointers:</w:t>
        <w:br w:type="textWrapping"/>
        <w:t xml:space="preserve">    Node.neighbors = {"UP": id_u, "DOWN": id_d, "LEFT": id_l, "RIGHT": id_r}</w:t>
        <w:br w:type="textWrapping"/>
        <w:t xml:space="preserve">  MOUSE_SECONDARY: Screen space mouse transformed to low-res coordinates:</w:t>
        <w:br w:type="textWrapping"/>
        <w:t xml:space="preserve">    x_native = x_window / scale</w:t>
        <w:br w:type="textWrapping"/>
        <w:t xml:space="preserve">    y_native = y_window / scale</w:t>
        <w:br w:type="textWrapping"/>
        <w:t xml:space="preserve">  Hover updates the active navigation index directly.</w:t>
        <w:br w:type="textWrapping"/>
        <w:t xml:space="preserve">CURSOR_RENDERING:</w:t>
        <w:br w:type="textWrapping"/>
        <w:t xml:space="preserve">  Animated 8x8 reticle bounding active component box with 4-corner brackets and periodic pulse.</w:t>
        <w:br w:type="textWrapping"/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[SEC_1000] AAA_COGNITIVE_ERGONOMICS_AND_JUICE_PIPELINE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HASH: 0xU1000_K1</w:t>
        <w:br w:type="textWrapping"/>
        <w:t xml:space="preserve">ERGONOMICS_AND_AFFORDANCE:</w:t>
        <w:br w:type="textWrapping"/>
        <w:t xml:space="preserve">  - 3_CLICK_RULE: Every sub-system (Deck Config, Cyberware, Logs, Inventory) reachable in &lt;= 3 input steps from Root Hub.</w:t>
        <w:br w:type="textWrapping"/>
        <w:t xml:space="preserve">  - VISUAL_HIERARCHY_3_TIER:</w:t>
        <w:br w:type="textWrapping"/>
        <w:t xml:space="preserve">      Tier 1 (Focus/Action): 100% luminance + neon accent (e.g. Cyan/Amber).</w:t>
        <w:br w:type="textWrapping"/>
        <w:t xml:space="preserve">      Tier 2 (Context/Labels): 60-70% luminance (muted gray-cyan).</w:t>
        <w:br w:type="textWrapping"/>
        <w:t xml:space="preserve">      Tier 3 (Frame/Chassis): &lt;= 35% luminance (dark chassis fill).</w:t>
        <w:br w:type="textWrapping"/>
        <w:t xml:space="preserve">  - NEGATIVE_SPACE_RATIO: Minimum 1 tile (8 px) padding between active touch/key zones to eliminate misclicks.</w:t>
        <w:br w:type="textWrapping"/>
        <w:t xml:space="preserve">MICRO_FEEDBACK_AND_JUICE:</w:t>
        <w:br w:type="textWrapping"/>
        <w:t xml:space="preserve">  - ZERO_FRAME_LATENCY: Audio tick + cursor snap on identical frame as KEYDOWN.</w:t>
        <w:br w:type="textWrapping"/>
        <w:t xml:space="preserve">  - TWEENING_EASING: Fixed-point lookup table cubic ease-out (LUT_EASE_OUT[16]) for panel sliding and reticle snaps.</w:t>
        <w:br w:type="textWrapping"/>
        <w:t xml:space="preserve">  - GHOST_DAMAGE_LAG: Red secondary trailing health bar waits 18 frames, then drains at 2 px/frame (Street Fighter / Persona standard).</w:t>
        <w:br w:type="textWrapping"/>
        <w:t xml:space="preserve">  - FOCUS_BOUNCE: Focused element executes 1 px directional punch toward navigation vector before spring recovery.</w:t>
        <w:br w:type="textWrapping"/>
        <w:t xml:space="preserve">ACCESSIBILITY_AND_LOW_RES_LEGIBILITY:</w:t>
        <w:br w:type="textWrapping"/>
        <w:t xml:space="preserve">  - MINIMUM_CONTRAST: WCAG AAA compliance (7:1 ratio against dark background) for all text and vital status icons.</w:t>
        <w:br w:type="textWrapping"/>
        <w:t xml:space="preserve">  - SHAPE_COLOR_DUALITY: Never encode state solely via color (e.g. Broken node = Red + Strikethrough Glyph; Locked = Gray + Padlock Glyph).</w:t>
        <w:br w:type="textWrapping"/>
        <w:t xml:space="preserve">  - CAMERA_SHAKE_ISOLATION: HUD anchor points isolate shake vectors unless critical core damage event escalates to full deck breach.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