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200" w:before="0"/>
        <w:jc w:val="center"/>
      </w:pPr>
      <w:r>
        <w:rPr>
          <w:rFonts w:ascii="Arial" w:cs="Arial" w:eastAsia="Arial" w:hAnsi="Arial"/>
          <w:b/>
          <w:bCs/>
          <w:color w:val="1F3864"/>
          <w:sz w:val="52"/>
          <w:szCs w:val="52"/>
        </w:rPr>
        <w:t xml:space="preserve">SISTEMA DE ATIVIDADES GAMIFICADO</w:t>
      </w:r>
    </w:p>
    <w:p>
      <w:pPr>
        <w:spacing w:after="160" w:before="0"/>
        <w:jc w:val="center"/>
      </w:pPr>
      <w:r>
        <w:rPr>
          <w:rFonts w:ascii="Arial" w:cs="Arial" w:eastAsia="Arial" w:hAnsi="Arial"/>
          <w:b w:val="false"/>
          <w:bCs w:val="false"/>
          <w:i/>
          <w:iCs/>
          <w:color w:val="2E75B6"/>
          <w:sz w:val="34"/>
          <w:szCs w:val="34"/>
        </w:rPr>
        <w:t xml:space="preserve">Relatório de Análise Técnica</w:t>
      </w:r>
    </w:p>
    <w:p>
      <w:pPr>
        <w:spacing w:after="600" w:before="0"/>
        <w:jc w:val="center"/>
      </w:pPr>
      <w:r>
        <w:rPr>
          <w:rFonts w:ascii="Arial" w:cs="Arial" w:eastAsia="Arial" w:hAnsi="Arial"/>
          <w:color w:val="666666"/>
          <w:sz w:val="26"/>
          <w:szCs w:val="26"/>
        </w:rPr>
        <w:t xml:space="preserve">Performance · Design · UI · Experiência do Usuário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c>
          <w:tcPr>
            <w:tcW w:type="dxa" w:w="2000"/>
            <w:tcBorders>
              <w:top w:val="none" w:color="FFFFFF" w:sz="0"/>
              <w:left w:val="none" w:color="FFFFFF" w:sz="0"/>
              <w:bottom w:val="none" w:color="FFFFFF" w:sz="0"/>
              <w:right w:val="none" w:color="FFFFFF" w:sz="0"/>
            </w:tcBorders>
          </w:tcPr>
          <w:p>
            <w:r>
              <w:t xml:space="preserve"/>
            </w:r>
          </w:p>
        </w:tc>
        <w:tc>
          <w:tcPr>
            <w:tcW w:type="dxa" w:w="5026"/>
            <w:tcBorders>
              <w:top w:val="none" w:color="FFFFFF" w:sz="0"/>
              <w:left w:val="none" w:color="FFFFFF" w:sz="0"/>
              <w:bottom w:val="single" w:color="2E75B6" w:sz="8" w:space="1"/>
              <w:right w:val="none" w:color="FFFFFF" w:sz="0"/>
            </w:tcBorders>
            <w:shd w:fill="D5E8F0" w:val="clear"/>
            <w:tcMar>
              <w:top w:type="dxa" w:w="160"/>
              <w:left w:type="dxa" w:w="240"/>
              <w:bottom w:type="dxa" w:w="160"/>
              <w:right w:type="dxa" w:w="240"/>
            </w:tcMar>
          </w:tcPr>
          <w:p>
            <w:pPr>
              <w:spacing w:after="40"/>
              <w:jc w:val="center"/>
            </w:pPr>
            <w:r>
              <w:rPr>
                <w:rFonts w:ascii="Arial" w:cs="Arial" w:eastAsia="Arial" w:hAnsi="Arial"/>
                <w:color w:val="888888"/>
                <w:sz w:val="18"/>
                <w:szCs w:val="18"/>
              </w:rPr>
              <w:t xml:space="preserve">Versão analisada</w:t>
            </w:r>
          </w:p>
          <w:p>
            <w:pPr>
              <w:spacing w:after="40"/>
              <w:jc w:val="center"/>
            </w:pPr>
            <w:r>
              <w:rPr>
                <w:rFonts w:ascii="Arial" w:cs="Arial" w:eastAsia="Arial" w:hAnsi="Arial"/>
                <w:b/>
                <w:bCs/>
                <w:color w:val="1F3864"/>
                <w:sz w:val="22"/>
                <w:szCs w:val="22"/>
              </w:rPr>
              <w:t xml:space="preserve">v13 (v2.0 — Março 2026)</w:t>
            </w:r>
          </w:p>
          <w:p>
            <w:pPr>
              <w:spacing w:after="0"/>
              <w:jc w:val="center"/>
            </w:pPr>
            <w:r>
              <w:rPr>
                <w:rFonts w:ascii="Arial" w:cs="Arial" w:eastAsia="Arial" w:hAnsi="Arial"/>
                <w:color w:val="555555"/>
                <w:sz w:val="20"/>
                <w:szCs w:val="20"/>
              </w:rPr>
              <w:t xml:space="preserve">~3.400 linhas · React JSX · Mobile-first</w:t>
            </w:r>
          </w:p>
        </w:tc>
        <w:tc>
          <w:tcPr>
            <w:tcW w:type="dxa" w:w="2000"/>
            <w:tcBorders>
              <w:top w:val="none" w:color="FFFFFF" w:sz="0"/>
              <w:left w:val="none" w:color="FFFFFF" w:sz="0"/>
              <w:bottom w:val="none" w:color="FFFFFF" w:sz="0"/>
              <w:right w:val="none" w:color="FFFFFF" w:sz="0"/>
            </w:tcBorders>
          </w:tcPr>
          <w:p>
            <w:r>
              <w:t xml:space="preserve"/>
            </w:r>
          </w:p>
        </w:tc>
      </w:tr>
    </w:tbl>
    <w:p>
      <w:pPr>
        <w:spacing w:after="240"/>
      </w:pPr>
      <w:r>
        <w:t xml:space="preserve"/>
      </w:r>
    </w:p>
    <w:p>
      <w:pPr>
        <w:jc w:val="center"/>
      </w:pPr>
      <w:r>
        <w:rPr>
          <w:rFonts w:ascii="Arial" w:cs="Arial" w:eastAsia="Arial" w:hAnsi="Arial"/>
          <w:i/>
          <w:iCs/>
          <w:color w:val="999999"/>
          <w:sz w:val="22"/>
          <w:szCs w:val="22"/>
        </w:rPr>
        <w:t xml:space="preserve">Março 2026</w:t>
      </w:r>
    </w:p>
    <w:p>
      <w:pPr>
        <w:pageBreakBefore/>
      </w:pPr>
      <w:r>
        <w:t xml:space="preserve"/>
      </w:r>
    </w:p>
    <w:p>
      <w:pPr>
        <w:pStyle w:val="Heading1"/>
        <w:pBdr>
          <w:bottom w:val="single" w:color="2E75B6" w:sz="8" w:space="4"/>
        </w:pBdr>
        <w:spacing w:after="160" w:before="320"/>
      </w:pPr>
      <w:r>
        <w:rPr>
          <w:rFonts w:ascii="Arial" w:cs="Arial" w:eastAsia="Arial" w:hAnsi="Arial"/>
          <w:b/>
          <w:bCs/>
          <w:color w:val="1F3864"/>
          <w:sz w:val="32"/>
          <w:szCs w:val="32"/>
        </w:rPr>
        <w:t xml:space="preserve">Sumário Executivo</w:t>
      </w:r>
    </w:p>
    <w:p>
      <w:pPr>
        <w:spacing w:after="140" w:before="40"/>
        <w:jc w:val="left"/>
      </w:pPr>
      <w:r>
        <w:rPr>
          <w:rFonts w:ascii="Arial" w:cs="Arial" w:eastAsia="Arial" w:hAnsi="Arial"/>
          <w:b w:val="false"/>
          <w:bCs w:val="false"/>
          <w:i w:val="false"/>
          <w:iCs w:val="false"/>
          <w:color w:val="222222"/>
          <w:sz w:val="22"/>
          <w:szCs w:val="22"/>
        </w:rPr>
        <w:t xml:space="preserve">Este relatório analisa a versão 13 do Sistema de Atividades Gamificado, um aplicativo React mobile-first com ~3.400 linhas de código. A análise cobre quatro dimensões: performance técnica, design visual, interface do usuário (UI) e experiência do usuário (UX). Para cada dimensão, são identificados problemas concretos com recomendações priorizadas de melhoria.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1826"/>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Dimensão</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Problemas Encontrados</w:t>
            </w:r>
          </w:p>
        </w:tc>
        <w:tc>
          <w:tcPr>
            <w:tcW w:type="dxa" w:w="1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Severidade Geral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Performance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8 problemas críticos ou moderados</w:t>
            </w:r>
          </w:p>
        </w:tc>
        <w:tc>
          <w:tcPr>
            <w:tcW w:type="dxa" w:w="18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pPr>
            <w:r>
              <w:rPr>
                <w:rFonts w:ascii="Arial" w:cs="Arial" w:eastAsia="Arial" w:hAnsi="Arial"/>
                <w:b/>
                <w:bCs/>
                <w:color w:val="C00000"/>
                <w:sz w:val="20"/>
                <w:szCs w:val="20"/>
              </w:rPr>
              <w:t xml:space="preserve">Alta</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Design Visual</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6 problemas moderados a críticos</w:t>
            </w:r>
          </w:p>
        </w:tc>
        <w:tc>
          <w:tcPr>
            <w:tcW w:type="dxa" w:w="18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pPr>
            <w:r>
              <w:rPr>
                <w:rFonts w:ascii="Arial" w:cs="Arial" w:eastAsia="Arial" w:hAnsi="Arial"/>
                <w:b/>
                <w:bCs/>
                <w:color w:val="C00000"/>
                <w:sz w:val="20"/>
                <w:szCs w:val="20"/>
              </w:rPr>
              <w:t xml:space="preserve">Alta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Interface do Usuário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9 problemas moderados</w:t>
            </w:r>
          </w:p>
        </w:tc>
        <w:tc>
          <w:tcPr>
            <w:tcW w:type="dxa" w:w="18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bCs/>
                <w:color w:val="7F6000"/>
                <w:sz w:val="20"/>
                <w:szCs w:val="20"/>
              </w:rPr>
              <w:t xml:space="preserve">Média</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Experiência do Usuário</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7 problemas importantes</w:t>
            </w:r>
          </w:p>
        </w:tc>
        <w:tc>
          <w:tcPr>
            <w:tcW w:type="dxa" w:w="18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bCs/>
                <w:color w:val="7F6000"/>
                <w:sz w:val="20"/>
                <w:szCs w:val="20"/>
              </w:rPr>
              <w:t xml:space="preserve">Média-Alta</w:t>
            </w:r>
          </w:p>
        </w:tc>
      </w:tr>
    </w:tbl>
    <w:p>
      <w:pPr>
        <w:spacing w:after="160"/>
      </w:pPr>
      <w:r>
        <w:t xml:space="preserve"/>
      </w:r>
    </w:p>
    <w:p>
      <w:pPr>
        <w:pStyle w:val="Heading1"/>
        <w:pBdr>
          <w:bottom w:val="single" w:color="2E75B6" w:sz="8" w:space="4"/>
        </w:pBdr>
        <w:spacing w:after="160" w:before="320"/>
      </w:pPr>
      <w:r>
        <w:rPr>
          <w:rFonts w:ascii="Arial" w:cs="Arial" w:eastAsia="Arial" w:hAnsi="Arial"/>
          <w:b/>
          <w:bCs/>
          <w:color w:val="1F3864"/>
          <w:sz w:val="32"/>
          <w:szCs w:val="32"/>
        </w:rPr>
        <w:t xml:space="preserve">1. Performance</w:t>
      </w:r>
    </w:p>
    <w:p>
      <w:pPr>
        <w:spacing w:after="120" w:before="40"/>
        <w:jc w:val="left"/>
      </w:pPr>
      <w:r>
        <w:rPr>
          <w:rFonts w:ascii="Arial" w:cs="Arial" w:eastAsia="Arial" w:hAnsi="Arial"/>
          <w:b w:val="false"/>
          <w:bCs w:val="false"/>
          <w:i w:val="false"/>
          <w:iCs w:val="false"/>
          <w:color w:val="222222"/>
          <w:sz w:val="22"/>
          <w:szCs w:val="22"/>
        </w:rPr>
        <w:t xml:space="preserve">O app tem uma base funcional sólida, mas carrega riscos de performance que crescem proporcionalmente ao volume de dados do usuário. A maior parte dos problemas são estruturais e se manifestam gradualmente.</w:t>
      </w:r>
    </w:p>
    <w:p>
      <w:pPr>
        <w:pStyle w:val="Heading2"/>
        <w:spacing w:after="120" w:before="260"/>
      </w:pPr>
      <w:r>
        <w:rPr>
          <w:rFonts w:ascii="Arial" w:cs="Arial" w:eastAsia="Arial" w:hAnsi="Arial"/>
          <w:b/>
          <w:bCs/>
          <w:color w:val="1F4E79"/>
          <w:sz w:val="26"/>
          <w:szCs w:val="26"/>
        </w:rPr>
        <w:t xml:space="preserve">1.1 Componente Monolítico (~3.400 linhas)</w:t>
      </w:r>
    </w:p>
    <w:p>
      <w:pPr>
        <w:spacing w:after="120" w:before="40"/>
        <w:jc w:val="left"/>
      </w:pPr>
      <w:r>
        <w:rPr>
          <w:rFonts w:ascii="Arial" w:cs="Arial" w:eastAsia="Arial" w:hAnsi="Arial"/>
          <w:b w:val="false"/>
          <w:bCs w:val="false"/>
          <w:i w:val="false"/>
          <w:iCs w:val="false"/>
          <w:color w:val="222222"/>
          <w:sz w:val="22"/>
          <w:szCs w:val="22"/>
        </w:rPr>
        <w:t xml:space="preserve">O app inteiro é um único arquivo JSX com todos os componentes definidos sequencialmente. Isso impede qualquer estratégia de code-splitting ou lazy loading. Cada mudança em qualquer parte do arquivo invalida o bundle completo.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FF9800" w:val="clear"/>
            <w:tcMar>
              <w:top w:type="dxa" w:w="80"/>
              <w:left w:type="dxa" w:w="120"/>
              <w:bottom w:type="dxa" w:w="80"/>
              <w:right w:type="dxa" w:w="120"/>
            </w:tcMar>
          </w:tcPr>
          <w:p>
            <w:pPr>
              <w:spacing w:after="0"/>
            </w:pPr>
            <w:r>
              <w:t xml:space="preserve"/>
            </w:r>
          </w:p>
        </w:tc>
        <w:tc>
          <w:tcPr>
            <w:tcW w:type="dxa" w:w="8826"/>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0"/>
            </w:pPr>
            <w:r>
              <w:rPr>
                <w:rFonts w:ascii="Arial" w:cs="Arial" w:eastAsia="Arial" w:hAnsi="Arial"/>
                <w:color w:val="333333"/>
                <w:sz w:val="21"/>
                <w:szCs w:val="21"/>
              </w:rPr>
              <w:t xml:space="preserve">Impacto: tempo de carregamento inicial cresce linearmente com o tamanho do arquivo. Em dispositivos de baixo desempenho, pode gerar uma tela branca perceptível antes do primeiro render.</w:t>
            </w:r>
          </w:p>
        </w:tc>
      </w:tr>
    </w:tbl>
    <w:p>
      <w:pPr>
        <w:spacing w:after="80"/>
      </w:pPr>
      <w:r>
        <w:t xml:space="preserve"/>
      </w:r>
    </w:p>
    <w:p>
      <w:pPr>
        <w:spacing w:after="120" w:before="40"/>
        <w:jc w:val="left"/>
      </w:pPr>
      <w:r>
        <w:rPr>
          <w:rFonts w:ascii="Arial" w:cs="Arial" w:eastAsia="Arial" w:hAnsi="Arial"/>
          <w:b w:val="false"/>
          <w:bCs w:val="false"/>
          <w:i w:val="false"/>
          <w:iCs w:val="false"/>
          <w:color w:val="222222"/>
          <w:sz w:val="22"/>
          <w:szCs w:val="22"/>
        </w:rPr>
        <w:t xml:space="preserve">Recomendação: separar o arquivo em módulos por função (componentes de form, telas, hooks de estado). Usar React.lazy() + Suspense para carregamento das abas que não são visíveis no início.</w:t>
      </w:r>
    </w:p>
    <w:p>
      <w:pPr>
        <w:pStyle w:val="Heading2"/>
        <w:spacing w:after="120" w:before="260"/>
      </w:pPr>
      <w:r>
        <w:rPr>
          <w:rFonts w:ascii="Arial" w:cs="Arial" w:eastAsia="Arial" w:hAnsi="Arial"/>
          <w:b/>
          <w:bCs/>
          <w:color w:val="1F4E79"/>
          <w:sz w:val="26"/>
          <w:szCs w:val="26"/>
        </w:rPr>
        <w:t xml:space="preserve">1.2 Variável Global Mutável para Tema (let C)</w:t>
      </w:r>
    </w:p>
    <w:p>
      <w:pPr>
        <w:spacing w:after="120" w:before="40"/>
        <w:jc w:val="left"/>
      </w:pPr>
      <w:r>
        <w:rPr>
          <w:rFonts w:ascii="Arial" w:cs="Arial" w:eastAsia="Arial" w:hAnsi="Arial"/>
          <w:b w:val="false"/>
          <w:bCs w:val="false"/>
          <w:i w:val="false"/>
          <w:iCs w:val="false"/>
          <w:color w:val="222222"/>
          <w:sz w:val="22"/>
          <w:szCs w:val="22"/>
        </w:rPr>
        <w:t xml:space="preserve">O tema visual é armazenado em uma variável let C no escopo do módulo, fora do sistema de estado do React. Isso é um anti-pattern: o React não sabe quando C muda, portanto pode não re-renderizar componentes que dependem do tema após uma troca. Além disso, a referência ao objeto C é recriada a cada render do componente raiz, gerando pressão desnecessária no garbage collector.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C00000" w:val="clear"/>
            <w:tcMar>
              <w:top w:type="dxa" w:w="80"/>
              <w:left w:type="dxa" w:w="120"/>
              <w:bottom w:type="dxa" w:w="80"/>
              <w:right w:type="dxa" w:w="120"/>
            </w:tcMar>
          </w:tcPr>
          <w:p>
            <w:pPr>
              <w:spacing w:after="0"/>
            </w:pPr>
            <w:r>
              <w:t xml:space="preserve"/>
            </w:r>
          </w:p>
        </w:tc>
        <w:tc>
          <w:tcPr>
            <w:tcW w:type="dxa" w:w="8826"/>
            <w:tcBorders>
              <w:top w:val="none" w:color="FFFFFF" w:sz="0"/>
              <w:left w:val="none" w:color="FFFFFF" w:sz="0"/>
              <w:bottom w:val="none" w:color="FFFFFF" w:sz="0"/>
              <w:right w:val="none" w:color="FFFFFF" w:sz="0"/>
            </w:tcBorders>
            <w:shd w:fill="FCE4D6" w:val="clear"/>
            <w:tcMar>
              <w:top w:type="dxa" w:w="100"/>
              <w:left w:type="dxa" w:w="180"/>
              <w:bottom w:type="dxa" w:w="100"/>
              <w:right w:type="dxa" w:w="180"/>
            </w:tcMar>
          </w:tcPr>
          <w:p>
            <w:pPr>
              <w:spacing w:after="0"/>
            </w:pPr>
            <w:r>
              <w:rPr>
                <w:rFonts w:ascii="Arial" w:cs="Arial" w:eastAsia="Arial" w:hAnsi="Arial"/>
                <w:color w:val="333333"/>
                <w:sz w:val="21"/>
                <w:szCs w:val="21"/>
              </w:rPr>
              <w:t xml:space="preserve">Risco técnico: usuários que trocam de tema em sequência rápida podem ver um estado visual inconsistente entre sub-componentes, dependendo da ordem de render.</w:t>
            </w:r>
          </w:p>
        </w:tc>
      </w:tr>
    </w:tbl>
    <w:p>
      <w:pPr>
        <w:spacing w:after="80"/>
      </w:pPr>
      <w:r>
        <w:t xml:space="preserve"/>
      </w:r>
    </w:p>
    <w:p>
      <w:pPr>
        <w:spacing w:after="120" w:before="40"/>
        <w:jc w:val="left"/>
      </w:pPr>
      <w:r>
        <w:rPr>
          <w:rFonts w:ascii="Arial" w:cs="Arial" w:eastAsia="Arial" w:hAnsi="Arial"/>
          <w:b w:val="false"/>
          <w:bCs w:val="false"/>
          <w:i w:val="false"/>
          <w:iCs w:val="false"/>
          <w:color w:val="222222"/>
          <w:sz w:val="22"/>
          <w:szCs w:val="22"/>
        </w:rPr>
        <w:t xml:space="preserve">Recomendação: converter o tema para estado React (useState/useContext) ou para um valor derivado com useMemo, tornando as dependências explícitas para o sistema de reconciliação do React.</w:t>
      </w:r>
    </w:p>
    <w:p>
      <w:pPr>
        <w:pStyle w:val="Heading2"/>
        <w:spacing w:after="120" w:before="260"/>
      </w:pPr>
      <w:r>
        <w:rPr>
          <w:rFonts w:ascii="Arial" w:cs="Arial" w:eastAsia="Arial" w:hAnsi="Arial"/>
          <w:b/>
          <w:bCs/>
          <w:color w:val="1F4E79"/>
          <w:sz w:val="26"/>
          <w:szCs w:val="26"/>
        </w:rPr>
        <w:t xml:space="preserve">1.3 Ausência de Memoização em Computações Pesadas</w:t>
      </w:r>
    </w:p>
    <w:p>
      <w:pPr>
        <w:spacing w:after="120" w:before="40"/>
        <w:jc w:val="left"/>
      </w:pPr>
      <w:r>
        <w:rPr>
          <w:rFonts w:ascii="Arial" w:cs="Arial" w:eastAsia="Arial" w:hAnsi="Arial"/>
          <w:b w:val="false"/>
          <w:bCs w:val="false"/>
          <w:i w:val="false"/>
          <w:iCs w:val="false"/>
          <w:color w:val="222222"/>
          <w:sz w:val="22"/>
          <w:szCs w:val="22"/>
        </w:rPr>
        <w:t xml:space="preserve">Duas funções computacionalmente intensivas são chamadas em cada render sem cache:</w:t>
      </w:r>
    </w:p>
    <w:p>
      <w:pPr>
        <w:pStyle w:val="ListParagraph"/>
        <w:numPr>
          <w:ilvl w:val="0"/>
          <w:numId w:val="2"/>
        </w:numPr>
        <w:spacing w:after="60" w:before="40"/>
      </w:pPr>
      <w:r>
        <w:rPr>
          <w:rFonts w:ascii="Arial" w:cs="Arial" w:eastAsia="Arial" w:hAnsi="Arial"/>
          <w:color w:val="333333"/>
          <w:sz w:val="21"/>
          <w:szCs w:val="21"/>
        </w:rPr>
        <w:t xml:space="preserve">calcObjectiveXp(): executa uma busca em profundidade (DFS) recursiva por toda a árvore de objetivos linkados. Com muitos objetivos encadeados, isso pode virar um gargalo real.</w:t>
      </w:r>
    </w:p>
    <w:p>
      <w:pPr>
        <w:pStyle w:val="ListParagraph"/>
        <w:numPr>
          <w:ilvl w:val="0"/>
          <w:numId w:val="2"/>
        </w:numPr>
        <w:spacing w:after="60" w:before="40"/>
      </w:pPr>
      <w:r>
        <w:rPr>
          <w:rFonts w:ascii="Arial" w:cs="Arial" w:eastAsia="Arial" w:hAnsi="Arial"/>
          <w:color w:val="333333"/>
          <w:sz w:val="21"/>
          <w:szCs w:val="21"/>
        </w:rPr>
        <w:t xml:space="preserve">getLevelInfo(): percorre todas as bandas de XP em loop a cada render do Dashboard.</w:t>
      </w:r>
    </w:p>
    <w:p>
      <w:pPr>
        <w:pStyle w:val="ListParagraph"/>
        <w:numPr>
          <w:ilvl w:val="0"/>
          <w:numId w:val="2"/>
        </w:numPr>
        <w:spacing w:after="60" w:before="40"/>
      </w:pPr>
      <w:r>
        <w:rPr>
          <w:rFonts w:ascii="Arial" w:cs="Arial" w:eastAsia="Arial" w:hAnsi="Arial"/>
          <w:color w:val="333333"/>
          <w:sz w:val="21"/>
          <w:szCs w:val="21"/>
        </w:rPr>
        <w:t xml:space="preserve">scoreNextAction(): calcula scores com aritmética de datas para cada item ativo em cada render.</w:t>
      </w:r>
    </w:p>
    <w:p>
      <w:pPr>
        <w:spacing w:after="80"/>
      </w:pPr>
      <w:r>
        <w:t xml:space="preserve"/>
      </w:r>
    </w:p>
    <w:p>
      <w:pPr>
        <w:spacing w:after="120" w:before="40"/>
        <w:jc w:val="left"/>
      </w:pPr>
      <w:r>
        <w:rPr>
          <w:rFonts w:ascii="Arial" w:cs="Arial" w:eastAsia="Arial" w:hAnsi="Arial"/>
          <w:b w:val="false"/>
          <w:bCs w:val="false"/>
          <w:i w:val="false"/>
          <w:iCs w:val="false"/>
          <w:color w:val="222222"/>
          <w:sz w:val="22"/>
          <w:szCs w:val="22"/>
        </w:rPr>
        <w:t xml:space="preserve">Recomendação: envolver essas funções em useMemo com as dependências corretas (projects, routines, tasks, objectives, profile.totalXp). Considerar memoizar o resultado de calcObjectiveXp por ID de objetivo.</w:t>
      </w:r>
    </w:p>
    <w:p>
      <w:pPr>
        <w:pStyle w:val="Heading2"/>
        <w:spacing w:after="120" w:before="260"/>
      </w:pPr>
      <w:r>
        <w:rPr>
          <w:rFonts w:ascii="Arial" w:cs="Arial" w:eastAsia="Arial" w:hAnsi="Arial"/>
          <w:b/>
          <w:bCs/>
          <w:color w:val="1F4E79"/>
          <w:sz w:val="26"/>
          <w:szCs w:val="26"/>
        </w:rPr>
        <w:t xml:space="preserve">1.4 Todo o Estado no Componente Raiz</w:t>
      </w:r>
    </w:p>
    <w:p>
      <w:pPr>
        <w:spacing w:after="120" w:before="40"/>
        <w:jc w:val="left"/>
      </w:pPr>
      <w:r>
        <w:rPr>
          <w:rFonts w:ascii="Arial" w:cs="Arial" w:eastAsia="Arial" w:hAnsi="Arial"/>
          <w:b w:val="false"/>
          <w:bCs w:val="false"/>
          <w:i w:val="false"/>
          <w:iCs w:val="false"/>
          <w:color w:val="222222"/>
          <w:sz w:val="22"/>
          <w:szCs w:val="22"/>
        </w:rPr>
        <w:t xml:space="preserve">Arrays de projetos, rotinas, tarefas, objetivos, perfil, lixeira e estados de navegação vivem todos no mesmo componente App. Qualquer setState() em qualquer um desses desencadeia uma re-renderização de toda a árvore, incluindo abas não visíveis e formulários fechados.</w:t>
      </w:r>
    </w:p>
    <w:p>
      <w:pPr>
        <w:spacing w:after="120" w:before="40"/>
        <w:jc w:val="left"/>
      </w:pPr>
      <w:r>
        <w:rPr>
          <w:rFonts w:ascii="Arial" w:cs="Arial" w:eastAsia="Arial" w:hAnsi="Arial"/>
          <w:b w:val="false"/>
          <w:bCs w:val="false"/>
          <w:i w:val="false"/>
          <w:iCs w:val="false"/>
          <w:color w:val="222222"/>
          <w:sz w:val="22"/>
          <w:szCs w:val="22"/>
        </w:rPr>
        <w:t xml:space="preserve">Recomendação: dividir o estado entre contextos menores (ex: ActivitiesContext, ProfileContext, NavigationContext) usando useContext + useReducer. Isso restringe os re-renders ao contexto que mudou.</w:t>
      </w:r>
    </w:p>
    <w:p>
      <w:pPr>
        <w:pStyle w:val="Heading2"/>
        <w:spacing w:after="120" w:before="260"/>
      </w:pPr>
      <w:r>
        <w:rPr>
          <w:rFonts w:ascii="Arial" w:cs="Arial" w:eastAsia="Arial" w:hAnsi="Arial"/>
          <w:b/>
          <w:bCs/>
          <w:color w:val="1F4E79"/>
          <w:sz w:val="26"/>
          <w:szCs w:val="26"/>
        </w:rPr>
        <w:t xml:space="preserve">1.5 Objetos de Estilo Recriados a Cada Render</w:t>
      </w:r>
    </w:p>
    <w:p>
      <w:pPr>
        <w:spacing w:after="120" w:before="40"/>
        <w:jc w:val="left"/>
      </w:pPr>
      <w:r>
        <w:rPr>
          <w:rFonts w:ascii="Arial" w:cs="Arial" w:eastAsia="Arial" w:hAnsi="Arial"/>
          <w:b w:val="false"/>
          <w:bCs w:val="false"/>
          <w:i w:val="false"/>
          <w:iCs w:val="false"/>
          <w:color w:val="222222"/>
          <w:sz w:val="22"/>
          <w:szCs w:val="22"/>
        </w:rPr>
        <w:t xml:space="preserve">Todos os estilos são definidos como objetos literais inline nos JSX. Isso significa que em cada render, centenas de novos objetos são criados e descartados, aumentando a pressão de garbage collection, especialmente em animações ou interações frequentes.</w:t>
      </w:r>
    </w:p>
    <w:p>
      <w:pPr>
        <w:spacing w:after="120" w:before="40"/>
        <w:jc w:val="left"/>
      </w:pPr>
      <w:r>
        <w:rPr>
          <w:rFonts w:ascii="Arial" w:cs="Arial" w:eastAsia="Arial" w:hAnsi="Arial"/>
          <w:b w:val="false"/>
          <w:bCs w:val="false"/>
          <w:i w:val="false"/>
          <w:iCs w:val="false"/>
          <w:color w:val="222222"/>
          <w:sz w:val="22"/>
          <w:szCs w:val="22"/>
        </w:rPr>
        <w:t xml:space="preserve">Recomendação: extrair estilos estáticos para constantes fora do componente. Estilos dinâmicos (dependentes do tema ou estado) podem usar useMemo.</w:t>
      </w:r>
    </w:p>
    <w:p>
      <w:pPr>
        <w:pStyle w:val="Heading2"/>
        <w:spacing w:after="120" w:before="260"/>
      </w:pPr>
      <w:r>
        <w:rPr>
          <w:rFonts w:ascii="Arial" w:cs="Arial" w:eastAsia="Arial" w:hAnsi="Arial"/>
          <w:b/>
          <w:bCs/>
          <w:color w:val="1F4E79"/>
          <w:sz w:val="26"/>
          <w:szCs w:val="26"/>
        </w:rPr>
        <w:t xml:space="preserve">1.6 Sem Virtualização para Listas</w:t>
      </w:r>
    </w:p>
    <w:p>
      <w:pPr>
        <w:spacing w:after="120" w:before="40"/>
        <w:jc w:val="left"/>
      </w:pPr>
      <w:r>
        <w:rPr>
          <w:rFonts w:ascii="Arial" w:cs="Arial" w:eastAsia="Arial" w:hAnsi="Arial"/>
          <w:b w:val="false"/>
          <w:bCs w:val="false"/>
          <w:i w:val="false"/>
          <w:iCs w:val="false"/>
          <w:color w:val="222222"/>
          <w:sz w:val="22"/>
          <w:szCs w:val="22"/>
        </w:rPr>
        <w:t xml:space="preserve">As listas de projetos, rotinas, tarefas e conquistas renderizam todos os itens no DOM simultaneamente. Um usuário com 50+ projetos renderiza 50 cards completos, mesmo que apenas 3-5 estejam visíveis na tela.</w:t>
      </w:r>
    </w:p>
    <w:p>
      <w:pPr>
        <w:spacing w:after="120" w:before="40"/>
        <w:jc w:val="left"/>
      </w:pPr>
      <w:r>
        <w:rPr>
          <w:rFonts w:ascii="Arial" w:cs="Arial" w:eastAsia="Arial" w:hAnsi="Arial"/>
          <w:b w:val="false"/>
          <w:bCs w:val="false"/>
          <w:i w:val="false"/>
          <w:iCs w:val="false"/>
          <w:color w:val="222222"/>
          <w:sz w:val="22"/>
          <w:szCs w:val="22"/>
        </w:rPr>
        <w:t xml:space="preserve">Recomendação: implementar virtualização com react-window ou react-virtualized para listas que possam ter mais de 20 itens.</w:t>
      </w:r>
    </w:p>
    <w:p>
      <w:pPr>
        <w:pStyle w:val="Heading2"/>
        <w:spacing w:after="120" w:before="260"/>
      </w:pPr>
      <w:r>
        <w:rPr>
          <w:rFonts w:ascii="Arial" w:cs="Arial" w:eastAsia="Arial" w:hAnsi="Arial"/>
          <w:b/>
          <w:bCs/>
          <w:color w:val="1F4E79"/>
          <w:sz w:val="26"/>
          <w:szCs w:val="26"/>
        </w:rPr>
        <w:t xml:space="preserve">1.7 Erros de Storage Silenciados</w:t>
      </w:r>
    </w:p>
    <w:p>
      <w:pPr>
        <w:spacing w:after="120" w:before="40"/>
        <w:jc w:val="left"/>
      </w:pPr>
      <w:r>
        <w:rPr>
          <w:rFonts w:ascii="Arial" w:cs="Arial" w:eastAsia="Arial" w:hAnsi="Arial"/>
          <w:b w:val="false"/>
          <w:bCs w:val="false"/>
          <w:i w:val="false"/>
          <w:iCs w:val="false"/>
          <w:color w:val="222222"/>
          <w:sz w:val="22"/>
          <w:szCs w:val="22"/>
        </w:rPr>
        <w:t xml:space="preserve">O objeto S (storage) envolve todas as operações em try/catch que não fazem nada no catch. Se o storage falhar (permissão, quota excedida, corrupção), o usuário não vê nenhum aviso e pode perder dados silenciosamente.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C00000" w:val="clear"/>
            <w:tcMar>
              <w:top w:type="dxa" w:w="80"/>
              <w:left w:type="dxa" w:w="120"/>
              <w:bottom w:type="dxa" w:w="80"/>
              <w:right w:type="dxa" w:w="120"/>
            </w:tcMar>
          </w:tcPr>
          <w:p>
            <w:pPr>
              <w:spacing w:after="0"/>
            </w:pPr>
            <w:r>
              <w:t xml:space="preserve"/>
            </w:r>
          </w:p>
        </w:tc>
        <w:tc>
          <w:tcPr>
            <w:tcW w:type="dxa" w:w="8826"/>
            <w:tcBorders>
              <w:top w:val="none" w:color="FFFFFF" w:sz="0"/>
              <w:left w:val="none" w:color="FFFFFF" w:sz="0"/>
              <w:bottom w:val="none" w:color="FFFFFF" w:sz="0"/>
              <w:right w:val="none" w:color="FFFFFF" w:sz="0"/>
            </w:tcBorders>
            <w:shd w:fill="FCE4D6" w:val="clear"/>
            <w:tcMar>
              <w:top w:type="dxa" w:w="100"/>
              <w:left w:type="dxa" w:w="180"/>
              <w:bottom w:type="dxa" w:w="100"/>
              <w:right w:type="dxa" w:w="180"/>
            </w:tcMar>
          </w:tcPr>
          <w:p>
            <w:pPr>
              <w:spacing w:after="0"/>
            </w:pPr>
            <w:r>
              <w:rPr>
                <w:rFonts w:ascii="Arial" w:cs="Arial" w:eastAsia="Arial" w:hAnsi="Arial"/>
                <w:color w:val="333333"/>
                <w:sz w:val="21"/>
                <w:szCs w:val="21"/>
              </w:rPr>
              <w:t xml:space="preserve">Risco crítico para usuários com armazenamento cheio ou dispositivos com restrições de storage: todos os dados novos são perdidos sem nenhum aviso visível.</w:t>
            </w:r>
          </w:p>
        </w:tc>
      </w:tr>
    </w:tbl>
    <w:p>
      <w:pPr>
        <w:spacing w:after="80"/>
      </w:pPr>
      <w:r>
        <w:t xml:space="preserve"/>
      </w:r>
    </w:p>
    <w:p>
      <w:pPr>
        <w:spacing w:after="120" w:before="40"/>
        <w:jc w:val="left"/>
      </w:pPr>
      <w:r>
        <w:rPr>
          <w:rFonts w:ascii="Arial" w:cs="Arial" w:eastAsia="Arial" w:hAnsi="Arial"/>
          <w:b w:val="false"/>
          <w:bCs w:val="false"/>
          <w:i w:val="false"/>
          <w:iCs w:val="false"/>
          <w:color w:val="222222"/>
          <w:sz w:val="22"/>
          <w:szCs w:val="22"/>
        </w:rPr>
        <w:t xml:space="preserve">Recomendação: capturar erros de storage e exibir um toast ou banner de aviso. Implementar validação de quota antes de operações de escrita críticas.</w:t>
      </w:r>
    </w:p>
    <w:p>
      <w:pPr>
        <w:pStyle w:val="Heading2"/>
        <w:spacing w:after="120" w:before="260"/>
      </w:pPr>
      <w:r>
        <w:rPr>
          <w:rFonts w:ascii="Arial" w:cs="Arial" w:eastAsia="Arial" w:hAnsi="Arial"/>
          <w:b/>
          <w:bCs/>
          <w:color w:val="1F4E79"/>
          <w:sz w:val="26"/>
          <w:szCs w:val="26"/>
        </w:rPr>
        <w:t xml:space="preserve">1.8 Gerador de IDs com Risco de Colisão</w:t>
      </w:r>
    </w:p>
    <w:p>
      <w:pPr>
        <w:spacing w:after="120" w:before="40"/>
        <w:jc w:val="left"/>
      </w:pPr>
      <w:r>
        <w:rPr>
          <w:rFonts w:ascii="Arial" w:cs="Arial" w:eastAsia="Arial" w:hAnsi="Arial"/>
          <w:b w:val="false"/>
          <w:bCs w:val="false"/>
          <w:i w:val="false"/>
          <w:iCs w:val="false"/>
          <w:color w:val="222222"/>
          <w:sz w:val="22"/>
          <w:szCs w:val="22"/>
        </w:rPr>
        <w:t xml:space="preserve">A função uid() combina Date.now().toString(36) com Math.random(). Em operações rápidas (como criar múltiplos itens em loop ou importar um backup), Date.now() pode retornar o mesmo valor para duas chamadas consecutivas, aumentando o risco de IDs duplicados.</w:t>
      </w:r>
    </w:p>
    <w:p>
      <w:pPr>
        <w:spacing w:after="120" w:before="40"/>
        <w:jc w:val="left"/>
      </w:pPr>
      <w:r>
        <w:rPr>
          <w:rFonts w:ascii="Arial" w:cs="Arial" w:eastAsia="Arial" w:hAnsi="Arial"/>
          <w:b w:val="false"/>
          <w:bCs w:val="false"/>
          <w:i w:val="false"/>
          <w:iCs w:val="false"/>
          <w:color w:val="222222"/>
          <w:sz w:val="22"/>
          <w:szCs w:val="22"/>
        </w:rPr>
        <w:t xml:space="preserve">Recomendação: adicionar um contador monotônico incremental como sufixo, ou usar crypto.randomUUID() (disponível em todos os browsers modernos).</w:t>
      </w:r>
    </w:p>
    <w:p>
      <w:pPr>
        <w:spacing w:after="160"/>
      </w:pPr>
      <w:r>
        <w:t xml:space="preserve"/>
      </w:r>
    </w:p>
    <w:p>
      <w:pPr>
        <w:pStyle w:val="Heading1"/>
        <w:pBdr>
          <w:bottom w:val="single" w:color="2E75B6" w:sz="8" w:space="4"/>
        </w:pBdr>
        <w:spacing w:after="160" w:before="320"/>
      </w:pPr>
      <w:r>
        <w:rPr>
          <w:rFonts w:ascii="Arial" w:cs="Arial" w:eastAsia="Arial" w:hAnsi="Arial"/>
          <w:b/>
          <w:bCs/>
          <w:color w:val="1F3864"/>
          <w:sz w:val="32"/>
          <w:szCs w:val="32"/>
        </w:rPr>
        <w:t xml:space="preserve">2. Design Visual</w:t>
      </w:r>
    </w:p>
    <w:p>
      <w:pPr>
        <w:spacing w:after="120" w:before="40"/>
        <w:jc w:val="left"/>
      </w:pPr>
      <w:r>
        <w:rPr>
          <w:rFonts w:ascii="Arial" w:cs="Arial" w:eastAsia="Arial" w:hAnsi="Arial"/>
          <w:b w:val="false"/>
          <w:bCs w:val="false"/>
          <w:i w:val="false"/>
          <w:iCs w:val="false"/>
          <w:color w:val="222222"/>
          <w:sz w:val="22"/>
          <w:szCs w:val="22"/>
        </w:rPr>
        <w:t xml:space="preserve">O sistema de temas é sofisticado e bem estruturado, com suporte a raridade, tones dinâmicos e upgrades. No entanto, alguns padrões visuais prejudicam a legibilidade e a acessibilidade.</w:t>
      </w:r>
    </w:p>
    <w:p>
      <w:pPr>
        <w:pStyle w:val="Heading2"/>
        <w:spacing w:after="120" w:before="260"/>
      </w:pPr>
      <w:r>
        <w:rPr>
          <w:rFonts w:ascii="Arial" w:cs="Arial" w:eastAsia="Arial" w:hAnsi="Arial"/>
          <w:b/>
          <w:bCs/>
          <w:color w:val="1F4E79"/>
          <w:sz w:val="26"/>
          <w:szCs w:val="26"/>
        </w:rPr>
        <w:t xml:space="preserve">2.1 Tamanhos de Fonte Muito Pequenos</w:t>
      </w:r>
    </w:p>
    <w:p>
      <w:pPr>
        <w:spacing w:after="120" w:before="40"/>
        <w:jc w:val="left"/>
      </w:pPr>
      <w:r>
        <w:rPr>
          <w:rFonts w:ascii="Arial" w:cs="Arial" w:eastAsia="Arial" w:hAnsi="Arial"/>
          <w:b w:val="false"/>
          <w:bCs w:val="false"/>
          <w:i w:val="false"/>
          <w:iCs w:val="false"/>
          <w:color w:val="222222"/>
          <w:sz w:val="22"/>
          <w:szCs w:val="22"/>
        </w:rPr>
        <w:t xml:space="preserve">Vários elementos de UI usam fontes de 7px, 8px e 9px — abaixo do limiar mínimo recomendado de 11-12px para texto legível em telas mobile. Isso é especialmente problemático para usuários com visão reduzida.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2826"/>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Local</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Tamanho Atual</w:t>
            </w:r>
          </w:p>
        </w:tc>
        <w:tc>
          <w:tcPr>
            <w:tcW w:type="dxa" w:w="2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Tamanho Recomendado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Data de notas (NotesLog)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7px</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11px</w:t>
            </w:r>
          </w:p>
        </w:tc>
      </w:tr>
      <w:tr>
        <w:tc>
          <w:tcPr>
            <w:tcW w:type="dxa" w:w="4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Botões editar/excluir de notas</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8px</w:t>
            </w:r>
          </w:p>
        </w:tc>
        <w:tc>
          <w:tcPr>
            <w:tcW w:type="dxa" w:w="28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12px</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Labels de campos (SLabel)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10px</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12px</w:t>
            </w:r>
          </w:p>
        </w:tc>
      </w:tr>
      <w:tr>
        <w:tc>
          <w:tcPr>
            <w:tcW w:type="dxa" w:w="4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Chips de filtro/seleção</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9px</w:t>
            </w:r>
          </w:p>
        </w:tc>
        <w:tc>
          <w:tcPr>
            <w:tcW w:type="dxa" w:w="28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12px</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Texto de conquistas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9px</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12px</w:t>
            </w:r>
          </w:p>
        </w:tc>
      </w:tr>
      <w:tr>
        <w:tc>
          <w:tcPr>
            <w:tcW w:type="dxa" w:w="4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Rótulo de abas inferiores</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10px</w:t>
            </w:r>
          </w:p>
        </w:tc>
        <w:tc>
          <w:tcPr>
            <w:tcW w:type="dxa" w:w="28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12px</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FF9800" w:val="clear"/>
            <w:tcMar>
              <w:top w:type="dxa" w:w="80"/>
              <w:left w:type="dxa" w:w="120"/>
              <w:bottom w:type="dxa" w:w="80"/>
              <w:right w:type="dxa" w:w="120"/>
            </w:tcMar>
          </w:tcPr>
          <w:p>
            <w:pPr>
              <w:spacing w:after="0"/>
            </w:pPr>
            <w:r>
              <w:t xml:space="preserve"/>
            </w:r>
          </w:p>
        </w:tc>
        <w:tc>
          <w:tcPr>
            <w:tcW w:type="dxa" w:w="8826"/>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0"/>
            </w:pPr>
            <w:r>
              <w:rPr>
                <w:rFonts w:ascii="Arial" w:cs="Arial" w:eastAsia="Arial" w:hAnsi="Arial"/>
                <w:color w:val="333333"/>
                <w:sz w:val="21"/>
                <w:szCs w:val="21"/>
              </w:rPr>
              <w:t xml:space="preserve">Acessibilidade: WCAG 2.1 recomenda fonte mínima de 16px para texto de corpo e 14px para elementos secundários. Fontes abaixo de 11px comprometem a leitura em toda a faixa etária.</w:t>
            </w:r>
          </w:p>
        </w:tc>
      </w:tr>
    </w:tbl>
    <w:p>
      <w:pPr>
        <w:pStyle w:val="Heading2"/>
        <w:spacing w:after="120" w:before="260"/>
      </w:pPr>
      <w:r>
        <w:rPr>
          <w:rFonts w:ascii="Arial" w:cs="Arial" w:eastAsia="Arial" w:hAnsi="Arial"/>
          <w:b/>
          <w:bCs/>
          <w:color w:val="1F4E79"/>
          <w:sz w:val="26"/>
          <w:szCs w:val="26"/>
        </w:rPr>
        <w:t xml:space="preserve">2.2 Baixo Contraste em Elementos Secundários</w:t>
      </w:r>
    </w:p>
    <w:p>
      <w:pPr>
        <w:spacing w:after="120" w:before="40"/>
        <w:jc w:val="left"/>
      </w:pPr>
      <w:r>
        <w:rPr>
          <w:rFonts w:ascii="Arial" w:cs="Arial" w:eastAsia="Arial" w:hAnsi="Arial"/>
          <w:b w:val="false"/>
          <w:bCs w:val="false"/>
          <w:i w:val="false"/>
          <w:iCs w:val="false"/>
          <w:color w:val="222222"/>
          <w:sz w:val="22"/>
          <w:szCs w:val="22"/>
        </w:rPr>
        <w:t xml:space="preserve">As cores de texto secundário e terciário (tx2: #999, tx3: #666, tx4: #444) sobre o fundo escuro (#0e0e12) podem não atingir a taxa de contraste mínima de 4.5:1 recomendada pela WCAG AA, especialmente em fontes pequenas.</w:t>
      </w:r>
    </w:p>
    <w:p>
      <w:pPr>
        <w:spacing w:after="120" w:before="40"/>
        <w:jc w:val="left"/>
      </w:pPr>
      <w:r>
        <w:rPr>
          <w:rFonts w:ascii="Arial" w:cs="Arial" w:eastAsia="Arial" w:hAnsi="Arial"/>
          <w:b w:val="false"/>
          <w:bCs w:val="false"/>
          <w:i w:val="false"/>
          <w:iCs w:val="false"/>
          <w:color w:val="222222"/>
          <w:sz w:val="22"/>
          <w:szCs w:val="22"/>
        </w:rPr>
        <w:t xml:space="preserve">Recomendação: usar uma ferramenta de verificação de contraste (ex: WebAIM Contrast Checker) para cada combinação de cor e ajustar os valores de tx3 e tx4 para pelo menos #888 em fundos escuros.</w:t>
      </w:r>
    </w:p>
    <w:p>
      <w:pPr>
        <w:pStyle w:val="Heading2"/>
        <w:spacing w:after="120" w:before="260"/>
      </w:pPr>
      <w:r>
        <w:rPr>
          <w:rFonts w:ascii="Arial" w:cs="Arial" w:eastAsia="Arial" w:hAnsi="Arial"/>
          <w:b/>
          <w:bCs/>
          <w:color w:val="1F4E79"/>
          <w:sz w:val="26"/>
          <w:szCs w:val="26"/>
        </w:rPr>
        <w:t xml:space="preserve">2.3 Feedback Visual Insuficiente em Interações</w:t>
      </w:r>
    </w:p>
    <w:p>
      <w:pPr>
        <w:spacing w:after="120" w:before="40"/>
        <w:jc w:val="left"/>
      </w:pPr>
      <w:r>
        <w:rPr>
          <w:rFonts w:ascii="Arial" w:cs="Arial" w:eastAsia="Arial" w:hAnsi="Arial"/>
          <w:b w:val="false"/>
          <w:bCs w:val="false"/>
          <w:i w:val="false"/>
          <w:iCs w:val="false"/>
          <w:color w:val="222222"/>
          <w:sz w:val="22"/>
          <w:szCs w:val="22"/>
        </w:rPr>
        <w:t xml:space="preserve">A maioria dos elementos clicáveis não tem nenhum estado visual de hover ou active. Em dispositivos touch isso é menos crítico, mas em desktop (onde o app pode rodar via browser) o cursor muda para pointer, mas não há nenhuma mudança visual no elemento — o que reduz a percepção de interatividade.</w:t>
      </w:r>
    </w:p>
    <w:p>
      <w:pPr>
        <w:spacing w:after="120" w:before="40"/>
        <w:jc w:val="left"/>
      </w:pPr>
      <w:r>
        <w:rPr>
          <w:rFonts w:ascii="Arial" w:cs="Arial" w:eastAsia="Arial" w:hAnsi="Arial"/>
          <w:b w:val="false"/>
          <w:bCs w:val="false"/>
          <w:i w:val="false"/>
          <w:iCs w:val="false"/>
          <w:color w:val="222222"/>
          <w:sz w:val="22"/>
          <w:szCs w:val="22"/>
        </w:rPr>
        <w:t xml:space="preserve">Recomendação: adicionar transitions de background ou opacity nos elementos interativos. Mesmo uma transição sutil de 100ms aumenta significativamente a percepção de qualidade.</w:t>
      </w:r>
    </w:p>
    <w:p>
      <w:pPr>
        <w:pStyle w:val="Heading2"/>
        <w:spacing w:after="120" w:before="260"/>
      </w:pPr>
      <w:r>
        <w:rPr>
          <w:rFonts w:ascii="Arial" w:cs="Arial" w:eastAsia="Arial" w:hAnsi="Arial"/>
          <w:b/>
          <w:bCs/>
          <w:color w:val="1F4E79"/>
          <w:sz w:val="26"/>
          <w:szCs w:val="26"/>
        </w:rPr>
        <w:t xml:space="preserve">2.4 Popup de Recompensa Fraco</w:t>
      </w:r>
    </w:p>
    <w:p>
      <w:pPr>
        <w:spacing w:after="120" w:before="40"/>
        <w:jc w:val="left"/>
      </w:pPr>
      <w:r>
        <w:rPr>
          <w:rFonts w:ascii="Arial" w:cs="Arial" w:eastAsia="Arial" w:hAnsi="Arial"/>
          <w:b w:val="false"/>
          <w:bCs w:val="false"/>
          <w:i w:val="false"/>
          <w:iCs w:val="false"/>
          <w:color w:val="222222"/>
          <w:sz w:val="22"/>
          <w:szCs w:val="22"/>
        </w:rPr>
        <w:t xml:space="preserve">O popup de recompensa (+XP +moedas) é um div fixo simples com texto. Para um app gamificado, este é um momento de alto valor emocional que deveria ter um tratamento visual mais cuidadoso — animação de entrada, ícones, mais destaque visual.</w:t>
      </w:r>
    </w:p>
    <w:p>
      <w:pPr>
        <w:spacing w:after="120" w:before="40"/>
        <w:jc w:val="left"/>
      </w:pPr>
      <w:r>
        <w:rPr>
          <w:rFonts w:ascii="Arial" w:cs="Arial" w:eastAsia="Arial" w:hAnsi="Arial"/>
          <w:b w:val="false"/>
          <w:bCs w:val="false"/>
          <w:i w:val="false"/>
          <w:iCs w:val="false"/>
          <w:color w:val="222222"/>
          <w:sz w:val="22"/>
          <w:szCs w:val="22"/>
        </w:rPr>
        <w:t xml:space="preserve">Recomendação: substituir por um componente toast animado com ícone de XP/moeda, animação de slide-in/fade-out, e duração configurável baseada no valor da recompensa.</w:t>
      </w:r>
    </w:p>
    <w:p>
      <w:pPr>
        <w:pStyle w:val="Heading2"/>
        <w:spacing w:after="120" w:before="260"/>
      </w:pPr>
      <w:r>
        <w:rPr>
          <w:rFonts w:ascii="Arial" w:cs="Arial" w:eastAsia="Arial" w:hAnsi="Arial"/>
          <w:b/>
          <w:bCs/>
          <w:color w:val="1F4E79"/>
          <w:sz w:val="26"/>
          <w:szCs w:val="26"/>
        </w:rPr>
        <w:t xml:space="preserve">2.5 Bottom Navigation sem Ícones</w:t>
      </w:r>
    </w:p>
    <w:p>
      <w:pPr>
        <w:spacing w:after="120" w:before="40"/>
        <w:jc w:val="left"/>
      </w:pPr>
      <w:r>
        <w:rPr>
          <w:rFonts w:ascii="Arial" w:cs="Arial" w:eastAsia="Arial" w:hAnsi="Arial"/>
          <w:b w:val="false"/>
          <w:bCs w:val="false"/>
          <w:i w:val="false"/>
          <w:iCs w:val="false"/>
          <w:color w:val="222222"/>
          <w:sz w:val="22"/>
          <w:szCs w:val="22"/>
        </w:rPr>
        <w:t xml:space="preserve">As abas inferiores usam apenas labels de texto ('Dashboard', 'Atividades', 'Histórico', 'Loja', 'Config'). Padrões de design mobile estabelecidos (Material Design, Apple HIG) recomendam ícones + texto para navegação principal. Ícones melhoram o reconhecimento visual e permitem reduzir as fontes sem perder legibilidade.</w:t>
      </w:r>
    </w:p>
    <w:p>
      <w:pPr>
        <w:spacing w:after="120" w:before="40"/>
        <w:jc w:val="left"/>
      </w:pPr>
      <w:r>
        <w:rPr>
          <w:rFonts w:ascii="Arial" w:cs="Arial" w:eastAsia="Arial" w:hAnsi="Arial"/>
          <w:b w:val="false"/>
          <w:bCs w:val="false"/>
          <w:i w:val="false"/>
          <w:iCs w:val="false"/>
          <w:color w:val="222222"/>
          <w:sz w:val="22"/>
          <w:szCs w:val="22"/>
        </w:rPr>
        <w:t xml:space="preserve">Recomendação: adicionar ícones SVG inline às abas. O app já usa SVGs extensamente na Loja, então a infraestrutura existe.</w:t>
      </w:r>
    </w:p>
    <w:p>
      <w:pPr>
        <w:pStyle w:val="Heading2"/>
        <w:spacing w:after="120" w:before="260"/>
      </w:pPr>
      <w:r>
        <w:rPr>
          <w:rFonts w:ascii="Arial" w:cs="Arial" w:eastAsia="Arial" w:hAnsi="Arial"/>
          <w:b/>
          <w:bCs/>
          <w:color w:val="1F4E79"/>
          <w:sz w:val="26"/>
          <w:szCs w:val="26"/>
        </w:rPr>
        <w:t xml:space="preserve">2.6 Densidade Visual Alta na Lista de Projetos</w:t>
      </w:r>
    </w:p>
    <w:p>
      <w:pPr>
        <w:spacing w:after="120" w:before="40"/>
        <w:jc w:val="left"/>
      </w:pPr>
      <w:r>
        <w:rPr>
          <w:rFonts w:ascii="Arial" w:cs="Arial" w:eastAsia="Arial" w:hAnsi="Arial"/>
          <w:b w:val="false"/>
          <w:bCs w:val="false"/>
          <w:i w:val="false"/>
          <w:iCs w:val="false"/>
          <w:color w:val="222222"/>
          <w:sz w:val="22"/>
          <w:szCs w:val="22"/>
        </w:rPr>
        <w:t xml:space="preserve">Os cards de projeto exibem muitas informações em pouco espaço: duas barras de progresso, badge de prioridade, categoria, prazo, maestria e contagem de tarefas. Para projetos com muitos campos preenchidos, o card fica visualmente sobrecarregado.</w:t>
      </w:r>
    </w:p>
    <w:p>
      <w:pPr>
        <w:spacing w:after="120" w:before="40"/>
        <w:jc w:val="left"/>
      </w:pPr>
      <w:r>
        <w:rPr>
          <w:rFonts w:ascii="Arial" w:cs="Arial" w:eastAsia="Arial" w:hAnsi="Arial"/>
          <w:b w:val="false"/>
          <w:bCs w:val="false"/>
          <w:i w:val="false"/>
          <w:iCs w:val="false"/>
          <w:color w:val="222222"/>
          <w:sz w:val="22"/>
          <w:szCs w:val="22"/>
        </w:rPr>
        <w:t xml:space="preserve">Recomendação: adotar um card collapsible ou um modo de visualização resumida/expandida. Mostrar por padrão apenas o essencial (nome, progresso principal, status) e expandir ao toque.</w:t>
      </w:r>
    </w:p>
    <w:p>
      <w:pPr>
        <w:spacing w:after="160"/>
      </w:pPr>
      <w:r>
        <w:t xml:space="preserve"/>
      </w:r>
    </w:p>
    <w:p>
      <w:pPr>
        <w:pStyle w:val="Heading1"/>
        <w:pBdr>
          <w:bottom w:val="single" w:color="2E75B6" w:sz="8" w:space="4"/>
        </w:pBdr>
        <w:spacing w:after="160" w:before="320"/>
      </w:pPr>
      <w:r>
        <w:rPr>
          <w:rFonts w:ascii="Arial" w:cs="Arial" w:eastAsia="Arial" w:hAnsi="Arial"/>
          <w:b/>
          <w:bCs/>
          <w:color w:val="1F3864"/>
          <w:sz w:val="32"/>
          <w:szCs w:val="32"/>
        </w:rPr>
        <w:t xml:space="preserve">3. Interface do Usuário (UI)</w:t>
      </w:r>
    </w:p>
    <w:p>
      <w:pPr>
        <w:pStyle w:val="Heading2"/>
        <w:spacing w:after="120" w:before="260"/>
      </w:pPr>
      <w:r>
        <w:rPr>
          <w:rFonts w:ascii="Arial" w:cs="Arial" w:eastAsia="Arial" w:hAnsi="Arial"/>
          <w:b/>
          <w:bCs/>
          <w:color w:val="1F4E79"/>
          <w:sz w:val="26"/>
          <w:szCs w:val="26"/>
        </w:rPr>
        <w:t xml:space="preserve">3.1 Formulários Complexos com Muitos Toggles</w:t>
      </w:r>
    </w:p>
    <w:p>
      <w:pPr>
        <w:spacing w:after="120" w:before="40"/>
        <w:jc w:val="left"/>
      </w:pPr>
      <w:r>
        <w:rPr>
          <w:rFonts w:ascii="Arial" w:cs="Arial" w:eastAsia="Arial" w:hAnsi="Arial"/>
          <w:b w:val="false"/>
          <w:bCs w:val="false"/>
          <w:i w:val="false"/>
          <w:iCs w:val="false"/>
          <w:color w:val="222222"/>
          <w:sz w:val="22"/>
          <w:szCs w:val="22"/>
        </w:rPr>
        <w:t xml:space="preserve">O ProjectForm usa um sistema de campos opcionais com toggles (Prioridade, Categoria, Prazo, Descrição, Meta Numérica, Nota inicial). Embora seja uma ideia inteligente de reduzir a complexidade, na prática o usuário precisa ativar cada toggle individualmente antes de preencher o campo, o que cria uma UX de dois passos para cada dado.</w:t>
      </w:r>
    </w:p>
    <w:p>
      <w:pPr>
        <w:spacing w:after="120" w:before="40"/>
        <w:jc w:val="left"/>
      </w:pPr>
      <w:r>
        <w:rPr>
          <w:rFonts w:ascii="Arial" w:cs="Arial" w:eastAsia="Arial" w:hAnsi="Arial"/>
          <w:b w:val="false"/>
          <w:bCs w:val="false"/>
          <w:i w:val="false"/>
          <w:iCs w:val="false"/>
          <w:color w:val="222222"/>
          <w:sz w:val="22"/>
          <w:szCs w:val="22"/>
        </w:rPr>
        <w:t xml:space="preserve">Recomendação: considerar um modelo de formulário progressivo, onde os campos mais importantes ficam sempre visíveis e os opcionais são agrupados em uma seção '+ Opções avançadas' que expande toda de uma vez.</w:t>
      </w:r>
    </w:p>
    <w:p>
      <w:pPr>
        <w:pStyle w:val="Heading2"/>
        <w:spacing w:after="120" w:before="260"/>
      </w:pPr>
      <w:r>
        <w:rPr>
          <w:rFonts w:ascii="Arial" w:cs="Arial" w:eastAsia="Arial" w:hAnsi="Arial"/>
          <w:b/>
          <w:bCs/>
          <w:color w:val="1F4E79"/>
          <w:sz w:val="26"/>
          <w:szCs w:val="26"/>
        </w:rPr>
        <w:t xml:space="preserve">3.2 Seletor de Dificuldade (DiffPick) com UX Questionável</w:t>
      </w:r>
    </w:p>
    <w:p>
      <w:pPr>
        <w:spacing w:after="120" w:before="40"/>
        <w:jc w:val="left"/>
      </w:pPr>
      <w:r>
        <w:rPr>
          <w:rFonts w:ascii="Arial" w:cs="Arial" w:eastAsia="Arial" w:hAnsi="Arial"/>
          <w:b w:val="false"/>
          <w:bCs w:val="false"/>
          <w:i w:val="false"/>
          <w:iCs w:val="false"/>
          <w:color w:val="222222"/>
          <w:sz w:val="22"/>
          <w:szCs w:val="22"/>
        </w:rPr>
        <w:t xml:space="preserve">O seletor de dificuldade exibe 10 botões numerados de 1 a 10 em uma linha. Em telas com menos de 320px de largura, os botões ficam muito pequenos (aproximadamente 26px cada com 3px de gap). Além disso, sem nenhum contexto visual (cores, rótulos), o usuário precisa memorizar o que significa '5' versus '8'.</w:t>
      </w:r>
    </w:p>
    <w:p>
      <w:pPr>
        <w:spacing w:after="120" w:before="40"/>
        <w:jc w:val="left"/>
      </w:pPr>
      <w:r>
        <w:rPr>
          <w:rFonts w:ascii="Arial" w:cs="Arial" w:eastAsia="Arial" w:hAnsi="Arial"/>
          <w:b w:val="false"/>
          <w:bCs w:val="false"/>
          <w:i w:val="false"/>
          <w:iCs w:val="false"/>
          <w:color w:val="222222"/>
          <w:sz w:val="22"/>
          <w:szCs w:val="22"/>
        </w:rPr>
        <w:t xml:space="preserve">Recomendação: adicionar uma legenda por faixas (ex: '1-3: Fácil', '4-6: Médio', '7-10: Difícil') e usar uma escala de cor de verde a vermelho para tornar a escala intuitiva.</w:t>
      </w:r>
    </w:p>
    <w:p>
      <w:pPr>
        <w:pStyle w:val="Heading2"/>
        <w:spacing w:after="120" w:before="260"/>
      </w:pPr>
      <w:r>
        <w:rPr>
          <w:rFonts w:ascii="Arial" w:cs="Arial" w:eastAsia="Arial" w:hAnsi="Arial"/>
          <w:b/>
          <w:bCs/>
          <w:color w:val="1F4E79"/>
          <w:sz w:val="26"/>
          <w:szCs w:val="26"/>
        </w:rPr>
        <w:t xml:space="preserve">3.3 Ausência de Estados Vazios Orientativos</w:t>
      </w:r>
    </w:p>
    <w:p>
      <w:pPr>
        <w:spacing w:after="120" w:before="40"/>
        <w:jc w:val="left"/>
      </w:pPr>
      <w:r>
        <w:rPr>
          <w:rFonts w:ascii="Arial" w:cs="Arial" w:eastAsia="Arial" w:hAnsi="Arial"/>
          <w:b w:val="false"/>
          <w:bCs w:val="false"/>
          <w:i w:val="false"/>
          <w:iCs w:val="false"/>
          <w:color w:val="222222"/>
          <w:sz w:val="22"/>
          <w:szCs w:val="22"/>
        </w:rPr>
        <w:t xml:space="preserve">Quando um usuário abre o app pela primeira vez, as listas de Projetos, Rotinas, Tarefas e Objetivos ficam completamente vazias, sem nenhuma mensagem de orientação, call-to-action ou exemplo. Isso é um ponto de abandono crítico para novos usuários.</w:t>
      </w:r>
    </w:p>
    <w:p>
      <w:pPr>
        <w:spacing w:after="120" w:before="40"/>
        <w:jc w:val="left"/>
      </w:pPr>
      <w:r>
        <w:rPr>
          <w:rFonts w:ascii="Arial" w:cs="Arial" w:eastAsia="Arial" w:hAnsi="Arial"/>
          <w:b w:val="false"/>
          <w:bCs w:val="false"/>
          <w:i w:val="false"/>
          <w:iCs w:val="false"/>
          <w:color w:val="222222"/>
          <w:sz w:val="22"/>
          <w:szCs w:val="22"/>
        </w:rPr>
        <w:t xml:space="preserve">Recomendação: implementar empty states com ilustração simples, mensagem contextual e botão de criação destacado. Exemplo: 'Nenhum projeto ainda. Crie seu primeiro projeto para começar a acumular XP.'</w:t>
      </w:r>
    </w:p>
    <w:p>
      <w:pPr>
        <w:pStyle w:val="Heading2"/>
        <w:spacing w:after="120" w:before="260"/>
      </w:pPr>
      <w:r>
        <w:rPr>
          <w:rFonts w:ascii="Arial" w:cs="Arial" w:eastAsia="Arial" w:hAnsi="Arial"/>
          <w:b/>
          <w:bCs/>
          <w:color w:val="1F4E79"/>
          <w:sz w:val="26"/>
          <w:szCs w:val="26"/>
        </w:rPr>
        <w:t xml:space="preserve">3.4 Label 'Config' para Configurações</w:t>
      </w:r>
    </w:p>
    <w:p>
      <w:pPr>
        <w:spacing w:after="120" w:before="40"/>
        <w:jc w:val="left"/>
      </w:pPr>
      <w:r>
        <w:rPr>
          <w:rFonts w:ascii="Arial" w:cs="Arial" w:eastAsia="Arial" w:hAnsi="Arial"/>
          <w:b w:val="false"/>
          <w:bCs w:val="false"/>
          <w:i w:val="false"/>
          <w:iCs w:val="false"/>
          <w:color w:val="222222"/>
          <w:sz w:val="22"/>
          <w:szCs w:val="22"/>
        </w:rPr>
        <w:t xml:space="preserve">A aba de configurações usa o label técnico 'Config' em vez de 'Configurações' ou 'Perfil'. Embora economize espaço, o truncamento informal pode confundir usuários não-técnicos. Em mobile, é comum usar 'Perfil' para essa aba quando ela contém dados do usuário.</w:t>
      </w:r>
    </w:p>
    <w:p>
      <w:pPr>
        <w:spacing w:after="120" w:before="40"/>
        <w:jc w:val="left"/>
      </w:pPr>
      <w:r>
        <w:rPr>
          <w:rFonts w:ascii="Arial" w:cs="Arial" w:eastAsia="Arial" w:hAnsi="Arial"/>
          <w:b w:val="false"/>
          <w:bCs w:val="false"/>
          <w:i w:val="false"/>
          <w:iCs w:val="false"/>
          <w:color w:val="222222"/>
          <w:sz w:val="22"/>
          <w:szCs w:val="22"/>
        </w:rPr>
        <w:t xml:space="preserve">Recomendação: renomear para 'Perfil' ou usar um ícone de engrenagem + texto 'Config' para maior clareza.</w:t>
      </w:r>
    </w:p>
    <w:p>
      <w:pPr>
        <w:pStyle w:val="Heading2"/>
        <w:spacing w:after="120" w:before="260"/>
      </w:pPr>
      <w:r>
        <w:rPr>
          <w:rFonts w:ascii="Arial" w:cs="Arial" w:eastAsia="Arial" w:hAnsi="Arial"/>
          <w:b/>
          <w:bCs/>
          <w:color w:val="1F4E79"/>
          <w:sz w:val="26"/>
          <w:szCs w:val="26"/>
        </w:rPr>
        <w:t xml:space="preserve">3.5 Confirmação de Exclusão em Dois Padrões Diferentes</w:t>
      </w:r>
    </w:p>
    <w:p>
      <w:pPr>
        <w:spacing w:after="120" w:before="40"/>
        <w:jc w:val="left"/>
      </w:pPr>
      <w:r>
        <w:rPr>
          <w:rFonts w:ascii="Arial" w:cs="Arial" w:eastAsia="Arial" w:hAnsi="Arial"/>
          <w:b w:val="false"/>
          <w:bCs w:val="false"/>
          <w:i w:val="false"/>
          <w:iCs w:val="false"/>
          <w:color w:val="222222"/>
          <w:sz w:val="22"/>
          <w:szCs w:val="22"/>
        </w:rPr>
        <w:t xml:space="preserve">Deletar um projeto usa um Modal personalizado com duas opções (lixeira / definitivo). Deletar um objetivo usa outra modal com opções diferentes (só objetivo / tudo junto). Essa inconsistência de padrão para ações destrutivas pode confundir o usuário.</w:t>
      </w:r>
    </w:p>
    <w:p>
      <w:pPr>
        <w:spacing w:after="120" w:before="40"/>
        <w:jc w:val="left"/>
      </w:pPr>
      <w:r>
        <w:rPr>
          <w:rFonts w:ascii="Arial" w:cs="Arial" w:eastAsia="Arial" w:hAnsi="Arial"/>
          <w:b w:val="false"/>
          <w:bCs w:val="false"/>
          <w:i w:val="false"/>
          <w:iCs w:val="false"/>
          <w:color w:val="222222"/>
          <w:sz w:val="22"/>
          <w:szCs w:val="22"/>
        </w:rPr>
        <w:t xml:space="preserve">Recomendação: criar um componente unificado de ConfirmModal que aceita as opções como props, garantindo consistência visual e comportamental em todas as exclusões.</w:t>
      </w:r>
    </w:p>
    <w:p>
      <w:pPr>
        <w:pStyle w:val="Heading2"/>
        <w:spacing w:after="120" w:before="260"/>
      </w:pPr>
      <w:r>
        <w:rPr>
          <w:rFonts w:ascii="Arial" w:cs="Arial" w:eastAsia="Arial" w:hAnsi="Arial"/>
          <w:b/>
          <w:bCs/>
          <w:color w:val="1F4E79"/>
          <w:sz w:val="26"/>
          <w:szCs w:val="26"/>
        </w:rPr>
        <w:t xml:space="preserve">3.6 Sem Indicação de Carregamento Além de 'Carregando...'</w:t>
      </w:r>
    </w:p>
    <w:p>
      <w:pPr>
        <w:spacing w:after="120" w:before="40"/>
        <w:jc w:val="left"/>
      </w:pPr>
      <w:r>
        <w:rPr>
          <w:rFonts w:ascii="Arial" w:cs="Arial" w:eastAsia="Arial" w:hAnsi="Arial"/>
          <w:b w:val="false"/>
          <w:bCs w:val="false"/>
          <w:i w:val="false"/>
          <w:iCs w:val="false"/>
          <w:color w:val="222222"/>
          <w:sz w:val="22"/>
          <w:szCs w:val="22"/>
        </w:rPr>
        <w:t xml:space="preserve">O estado de loading inicial exibe apenas o texto 'Carregando...' centralizado. Para um app gamificado, este é um momento de oportunidade para exibir o avatar do usuário, uma barra de progresso, ou um splash screen temático.</w:t>
      </w:r>
    </w:p>
    <w:p>
      <w:pPr>
        <w:spacing w:after="120" w:before="40"/>
        <w:jc w:val="left"/>
      </w:pPr>
      <w:r>
        <w:rPr>
          <w:rFonts w:ascii="Arial" w:cs="Arial" w:eastAsia="Arial" w:hAnsi="Arial"/>
          <w:b w:val="false"/>
          <w:bCs w:val="false"/>
          <w:i w:val="false"/>
          <w:iCs w:val="false"/>
          <w:color w:val="222222"/>
          <w:sz w:val="22"/>
          <w:szCs w:val="22"/>
        </w:rPr>
        <w:t xml:space="preserve">Recomendação: substituir o loading text por um skeleton screen ou uma tela de splash com a identidade visual do app.</w:t>
      </w:r>
    </w:p>
    <w:p>
      <w:pPr>
        <w:pStyle w:val="Heading2"/>
        <w:spacing w:after="120" w:before="260"/>
      </w:pPr>
      <w:r>
        <w:rPr>
          <w:rFonts w:ascii="Arial" w:cs="Arial" w:eastAsia="Arial" w:hAnsi="Arial"/>
          <w:b/>
          <w:bCs/>
          <w:color w:val="1F4E79"/>
          <w:sz w:val="26"/>
          <w:szCs w:val="26"/>
        </w:rPr>
        <w:t xml:space="preserve">3.7 Busca Ausente nas Listas</w:t>
      </w:r>
    </w:p>
    <w:p>
      <w:pPr>
        <w:spacing w:after="120" w:before="40"/>
        <w:jc w:val="left"/>
      </w:pPr>
      <w:r>
        <w:rPr>
          <w:rFonts w:ascii="Arial" w:cs="Arial" w:eastAsia="Arial" w:hAnsi="Arial"/>
          <w:b w:val="false"/>
          <w:bCs w:val="false"/>
          <w:i w:val="false"/>
          <w:iCs w:val="false"/>
          <w:color w:val="222222"/>
          <w:sz w:val="22"/>
          <w:szCs w:val="22"/>
        </w:rPr>
        <w:t xml:space="preserve">Não existe nenhuma funcionalidade de busca em nenhuma lista do app (projetos, rotinas, tarefas, objetivos). Com o crescimento natural do uso, encontrar um item específico requer scroll manual pela lista inteira.</w:t>
      </w:r>
    </w:p>
    <w:p>
      <w:pPr>
        <w:spacing w:after="120" w:before="40"/>
        <w:jc w:val="left"/>
      </w:pPr>
      <w:r>
        <w:rPr>
          <w:rFonts w:ascii="Arial" w:cs="Arial" w:eastAsia="Arial" w:hAnsi="Arial"/>
          <w:b w:val="false"/>
          <w:bCs w:val="false"/>
          <w:i w:val="false"/>
          <w:iCs w:val="false"/>
          <w:color w:val="222222"/>
          <w:sz w:val="22"/>
          <w:szCs w:val="22"/>
        </w:rPr>
        <w:t xml:space="preserve">Recomendação: adicionar um campo de busca no topo de cada lista, com filtro em tempo real por nome.</w:t>
      </w:r>
    </w:p>
    <w:p>
      <w:pPr>
        <w:pStyle w:val="Heading2"/>
        <w:spacing w:after="120" w:before="260"/>
      </w:pPr>
      <w:r>
        <w:rPr>
          <w:rFonts w:ascii="Arial" w:cs="Arial" w:eastAsia="Arial" w:hAnsi="Arial"/>
          <w:b/>
          <w:bCs/>
          <w:color w:val="1F4E79"/>
          <w:sz w:val="26"/>
          <w:szCs w:val="26"/>
        </w:rPr>
        <w:t xml:space="preserve">3.8 Campo de Data com Formato ISO Exposto</w:t>
      </w:r>
    </w:p>
    <w:p>
      <w:pPr>
        <w:spacing w:after="120" w:before="40"/>
        <w:jc w:val="left"/>
      </w:pPr>
      <w:r>
        <w:rPr>
          <w:rFonts w:ascii="Arial" w:cs="Arial" w:eastAsia="Arial" w:hAnsi="Arial"/>
          <w:b w:val="false"/>
          <w:bCs w:val="false"/>
          <w:i w:val="false"/>
          <w:iCs w:val="false"/>
          <w:color w:val="222222"/>
          <w:sz w:val="22"/>
          <w:szCs w:val="22"/>
        </w:rPr>
        <w:t xml:space="preserve">Os inputs de data usam type='date', que exibe o formato ISO (yyyy-mm-dd) no input, mas a exibição é feita no formato dd/mm/yyyy via fmtD(). Isso cria inconsistência: o usuário digita em um formato e vê em outro.</w:t>
      </w:r>
    </w:p>
    <w:p>
      <w:pPr>
        <w:spacing w:after="120" w:before="40"/>
        <w:jc w:val="left"/>
      </w:pPr>
      <w:r>
        <w:rPr>
          <w:rFonts w:ascii="Arial" w:cs="Arial" w:eastAsia="Arial" w:hAnsi="Arial"/>
          <w:b w:val="false"/>
          <w:bCs w:val="false"/>
          <w:i w:val="false"/>
          <w:iCs w:val="false"/>
          <w:color w:val="222222"/>
          <w:sz w:val="22"/>
          <w:szCs w:val="22"/>
        </w:rPr>
        <w:t xml:space="preserve">Recomendação: padronizar usando um date picker que mostre sempre o formato localizado para o usuário, ou adicionar um placeholder explícito ('DD/MM/AAAA') ao input de data.</w:t>
      </w:r>
    </w:p>
    <w:p>
      <w:pPr>
        <w:pStyle w:val="Heading2"/>
        <w:spacing w:after="120" w:before="260"/>
      </w:pPr>
      <w:r>
        <w:rPr>
          <w:rFonts w:ascii="Arial" w:cs="Arial" w:eastAsia="Arial" w:hAnsi="Arial"/>
          <w:b/>
          <w:bCs/>
          <w:color w:val="1F4E79"/>
          <w:sz w:val="26"/>
          <w:szCs w:val="26"/>
        </w:rPr>
        <w:t xml:space="preserve">3.9 Popup de Sugestão de Rotina Pouco Contextual</w:t>
      </w:r>
    </w:p>
    <w:p>
      <w:pPr>
        <w:spacing w:after="120" w:before="40"/>
        <w:jc w:val="left"/>
      </w:pPr>
      <w:r>
        <w:rPr>
          <w:rFonts w:ascii="Arial" w:cs="Arial" w:eastAsia="Arial" w:hAnsi="Arial"/>
          <w:b w:val="false"/>
          <w:bCs w:val="false"/>
          <w:i w:val="false"/>
          <w:iCs w:val="false"/>
          <w:color w:val="222222"/>
          <w:sz w:val="22"/>
          <w:szCs w:val="22"/>
        </w:rPr>
        <w:t xml:space="preserve">O banner de sugestão de rotina aparece após criar tarefas similares, mas mostra apenas 'Você já criou tarefas parecidas antes. Quer criar uma rotina?' sem indicar quais tarefas foram detectadas como similares. O usuário pode não entender o motivo da sugestão.</w:t>
      </w:r>
    </w:p>
    <w:p>
      <w:pPr>
        <w:spacing w:after="120" w:before="40"/>
        <w:jc w:val="left"/>
      </w:pPr>
      <w:r>
        <w:rPr>
          <w:rFonts w:ascii="Arial" w:cs="Arial" w:eastAsia="Arial" w:hAnsi="Arial"/>
          <w:b w:val="false"/>
          <w:bCs w:val="false"/>
          <w:i w:val="false"/>
          <w:iCs w:val="false"/>
          <w:color w:val="222222"/>
          <w:sz w:val="22"/>
          <w:szCs w:val="22"/>
        </w:rPr>
        <w:t xml:space="preserve">Recomendação: incluir o nome da tarefa no banner. Exemplo: 'Você criou tarefas parecidas com "Estudar inglês" antes. Quer criar uma rotina?'</w:t>
      </w:r>
    </w:p>
    <w:p>
      <w:pPr>
        <w:spacing w:after="160"/>
      </w:pPr>
      <w:r>
        <w:t xml:space="preserve"/>
      </w:r>
    </w:p>
    <w:p>
      <w:pPr>
        <w:pStyle w:val="Heading1"/>
        <w:pBdr>
          <w:bottom w:val="single" w:color="2E75B6" w:sz="8" w:space="4"/>
        </w:pBdr>
        <w:spacing w:after="160" w:before="320"/>
      </w:pPr>
      <w:r>
        <w:rPr>
          <w:rFonts w:ascii="Arial" w:cs="Arial" w:eastAsia="Arial" w:hAnsi="Arial"/>
          <w:b/>
          <w:bCs/>
          <w:color w:val="1F3864"/>
          <w:sz w:val="32"/>
          <w:szCs w:val="32"/>
        </w:rPr>
        <w:t xml:space="preserve">4. Experiência do Usuário (UX)</w:t>
      </w:r>
    </w:p>
    <w:p>
      <w:pPr>
        <w:pStyle w:val="Heading2"/>
        <w:spacing w:after="120" w:before="260"/>
      </w:pPr>
      <w:r>
        <w:rPr>
          <w:rFonts w:ascii="Arial" w:cs="Arial" w:eastAsia="Arial" w:hAnsi="Arial"/>
          <w:b/>
          <w:bCs/>
          <w:color w:val="1F4E79"/>
          <w:sz w:val="26"/>
          <w:szCs w:val="26"/>
        </w:rPr>
        <w:t xml:space="preserve">4.1 Ausência de Onboarding</w:t>
      </w:r>
    </w:p>
    <w:p>
      <w:pPr>
        <w:spacing w:after="120" w:before="40"/>
        <w:jc w:val="left"/>
      </w:pPr>
      <w:r>
        <w:rPr>
          <w:rFonts w:ascii="Arial" w:cs="Arial" w:eastAsia="Arial" w:hAnsi="Arial"/>
          <w:b w:val="false"/>
          <w:bCs w:val="false"/>
          <w:i w:val="false"/>
          <w:iCs w:val="false"/>
          <w:color w:val="222222"/>
          <w:sz w:val="22"/>
          <w:szCs w:val="22"/>
        </w:rPr>
        <w:t xml:space="preserve">Novos usuários chegam ao app sem nenhuma orientação. A tela de Dashboard exibe perfil vazio, zero XP, sem missão (condicionada à existência de rotinas), sem objetivos (card só aparece com 1 objetivo ativo) e sem sugestão de próxima ação (lista vazia). O resultado é uma tela quase em branco que não comunica o valor do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C00000" w:val="clear"/>
            <w:tcMar>
              <w:top w:type="dxa" w:w="80"/>
              <w:left w:type="dxa" w:w="120"/>
              <w:bottom w:type="dxa" w:w="80"/>
              <w:right w:type="dxa" w:w="120"/>
            </w:tcMar>
          </w:tcPr>
          <w:p>
            <w:pPr>
              <w:spacing w:after="0"/>
            </w:pPr>
            <w:r>
              <w:t xml:space="preserve"/>
            </w:r>
          </w:p>
        </w:tc>
        <w:tc>
          <w:tcPr>
            <w:tcW w:type="dxa" w:w="8826"/>
            <w:tcBorders>
              <w:top w:val="none" w:color="FFFFFF" w:sz="0"/>
              <w:left w:val="none" w:color="FFFFFF" w:sz="0"/>
              <w:bottom w:val="none" w:color="FFFFFF" w:sz="0"/>
              <w:right w:val="none" w:color="FFFFFF" w:sz="0"/>
            </w:tcBorders>
            <w:shd w:fill="FCE4D6" w:val="clear"/>
            <w:tcMar>
              <w:top w:type="dxa" w:w="100"/>
              <w:left w:type="dxa" w:w="180"/>
              <w:bottom w:type="dxa" w:w="100"/>
              <w:right w:type="dxa" w:w="180"/>
            </w:tcMar>
          </w:tcPr>
          <w:p>
            <w:pPr>
              <w:spacing w:after="0"/>
            </w:pPr>
            <w:r>
              <w:rPr>
                <w:rFonts w:ascii="Arial" w:cs="Arial" w:eastAsia="Arial" w:hAnsi="Arial"/>
                <w:color w:val="333333"/>
                <w:sz w:val="21"/>
                <w:szCs w:val="21"/>
              </w:rPr>
              <w:t xml:space="preserve">Este é provavelmente o maior risco de abandono do app. Um usuário sem onboarding tem dificuldade em descobrir o fluxo correto de uso (criar objetivo → criar projeto → criar tarefas).</w:t>
            </w:r>
          </w:p>
        </w:tc>
      </w:tr>
    </w:tbl>
    <w:p>
      <w:pPr>
        <w:spacing w:after="80"/>
      </w:pPr>
      <w:r>
        <w:t xml:space="preserve"/>
      </w:r>
    </w:p>
    <w:p>
      <w:pPr>
        <w:spacing w:after="120" w:before="40"/>
        <w:jc w:val="left"/>
      </w:pPr>
      <w:r>
        <w:rPr>
          <w:rFonts w:ascii="Arial" w:cs="Arial" w:eastAsia="Arial" w:hAnsi="Arial"/>
          <w:b w:val="false"/>
          <w:bCs w:val="false"/>
          <w:i w:val="false"/>
          <w:iCs w:val="false"/>
          <w:color w:val="222222"/>
          <w:sz w:val="22"/>
          <w:szCs w:val="22"/>
        </w:rPr>
        <w:t xml:space="preserve">Recomendação: implementar um fluxo de onboarding de 3-4 passos na primeira abertura: (1) nome do usuário, (2) criação do primeiro objetivo, (3) criação da primeira tarefa, (4) explicação do sistema de XP. Mostrar dicas contextuais com tooltip nas primeiras interações.</w:t>
      </w:r>
    </w:p>
    <w:p>
      <w:pPr>
        <w:pStyle w:val="Heading2"/>
        <w:spacing w:after="120" w:before="260"/>
      </w:pPr>
      <w:r>
        <w:rPr>
          <w:rFonts w:ascii="Arial" w:cs="Arial" w:eastAsia="Arial" w:hAnsi="Arial"/>
          <w:b/>
          <w:bCs/>
          <w:color w:val="1F4E79"/>
          <w:sz w:val="26"/>
          <w:szCs w:val="26"/>
        </w:rPr>
        <w:t xml:space="preserve">4.2 Hierarquia de Entidades Difícil de Comunicar</w:t>
      </w:r>
    </w:p>
    <w:p>
      <w:pPr>
        <w:spacing w:after="120" w:before="40"/>
        <w:jc w:val="left"/>
      </w:pPr>
      <w:r>
        <w:rPr>
          <w:rFonts w:ascii="Arial" w:cs="Arial" w:eastAsia="Arial" w:hAnsi="Arial"/>
          <w:b w:val="false"/>
          <w:bCs w:val="false"/>
          <w:i w:val="false"/>
          <w:iCs w:val="false"/>
          <w:color w:val="222222"/>
          <w:sz w:val="22"/>
          <w:szCs w:val="22"/>
        </w:rPr>
        <w:t xml:space="preserve">O sistema tem 4 entidades (Objetivo, Projeto, Rotina, Tarefa Avulsa) com relações complexas e regras específicas de XP, vínculos e deleção. Esta complexidade é fundamental para o valor do app, mas também é uma barreira de entrada significativa para novos usuários.</w:t>
      </w:r>
    </w:p>
    <w:p>
      <w:pPr>
        <w:spacing w:after="120" w:before="40"/>
        <w:jc w:val="left"/>
      </w:pPr>
      <w:r>
        <w:rPr>
          <w:rFonts w:ascii="Arial" w:cs="Arial" w:eastAsia="Arial" w:hAnsi="Arial"/>
          <w:b w:val="false"/>
          <w:bCs w:val="false"/>
          <w:i w:val="false"/>
          <w:iCs w:val="false"/>
          <w:color w:val="222222"/>
          <w:sz w:val="22"/>
          <w:szCs w:val="22"/>
        </w:rPr>
        <w:t xml:space="preserve">Recomendação: criar uma tela de ajuda contextual acessível por ícone de '?' em cada tela de lista, explicando brevemente o que é aquela entidade e como ela se relaciona com as outras.</w:t>
      </w:r>
    </w:p>
    <w:p>
      <w:pPr>
        <w:pStyle w:val="Heading2"/>
        <w:spacing w:after="120" w:before="260"/>
      </w:pPr>
      <w:r>
        <w:rPr>
          <w:rFonts w:ascii="Arial" w:cs="Arial" w:eastAsia="Arial" w:hAnsi="Arial"/>
          <w:b/>
          <w:bCs/>
          <w:color w:val="1F4E79"/>
          <w:sz w:val="26"/>
          <w:szCs w:val="26"/>
        </w:rPr>
        <w:t xml:space="preserve">4.3 Missão do Dia Invisível para Novos Usuários</w:t>
      </w:r>
    </w:p>
    <w:p>
      <w:pPr>
        <w:spacing w:after="120" w:before="40"/>
        <w:jc w:val="left"/>
      </w:pPr>
      <w:r>
        <w:rPr>
          <w:rFonts w:ascii="Arial" w:cs="Arial" w:eastAsia="Arial" w:hAnsi="Arial"/>
          <w:b w:val="false"/>
          <w:bCs w:val="false"/>
          <w:i w:val="false"/>
          <w:iCs w:val="false"/>
          <w:color w:val="222222"/>
          <w:sz w:val="22"/>
          <w:szCs w:val="22"/>
        </w:rPr>
        <w:t xml:space="preserve">A Missão do Dia aparece no Dashboard, mas algumas missões dependem de rotinas ativas (ex: 'Concluir todas as rotinas do dia'). Se o usuário não tem rotinas, certas missões se tornam impossíveis de completar. Além disso, o status da missão pode não atualizar em tempo real se o usuário completa a condição sem retornar ao Dashboard.</w:t>
      </w:r>
    </w:p>
    <w:p>
      <w:pPr>
        <w:spacing w:after="120" w:before="40"/>
        <w:jc w:val="left"/>
      </w:pPr>
      <w:r>
        <w:rPr>
          <w:rFonts w:ascii="Arial" w:cs="Arial" w:eastAsia="Arial" w:hAnsi="Arial"/>
          <w:b w:val="false"/>
          <w:bCs w:val="false"/>
          <w:i w:val="false"/>
          <w:iCs w:val="false"/>
          <w:color w:val="222222"/>
          <w:sz w:val="22"/>
          <w:szCs w:val="22"/>
        </w:rPr>
        <w:t xml:space="preserve">Recomendação: filtrar o pool de missões para incluir apenas missões possíveis dado o estado atual do usuário. Implementar atualização do status da missão sempre que o usuário voltar ao Dashboard (useEffect com dependência nas ações relevantes).</w:t>
      </w:r>
    </w:p>
    <w:p>
      <w:pPr>
        <w:pStyle w:val="Heading2"/>
        <w:spacing w:after="120" w:before="260"/>
      </w:pPr>
      <w:r>
        <w:rPr>
          <w:rFonts w:ascii="Arial" w:cs="Arial" w:eastAsia="Arial" w:hAnsi="Arial"/>
          <w:b/>
          <w:bCs/>
          <w:color w:val="1F4E79"/>
          <w:sz w:val="26"/>
          <w:szCs w:val="26"/>
        </w:rPr>
        <w:t xml:space="preserve">4.4 Recuperação de Streak com Moedas: Mecânica Questionável</w:t>
      </w:r>
    </w:p>
    <w:p>
      <w:pPr>
        <w:spacing w:after="120" w:before="40"/>
        <w:jc w:val="left"/>
      </w:pPr>
      <w:r>
        <w:rPr>
          <w:rFonts w:ascii="Arial" w:cs="Arial" w:eastAsia="Arial" w:hAnsi="Arial"/>
          <w:b w:val="false"/>
          <w:bCs w:val="false"/>
          <w:i w:val="false"/>
          <w:iCs w:val="false"/>
          <w:color w:val="222222"/>
          <w:sz w:val="22"/>
          <w:szCs w:val="22"/>
        </w:rPr>
        <w:t xml:space="preserve">A recuperação de streak (+10/+30/+60 dias por 40/120/250 moedas) é uma mecânica que quebra a lógica do próprio sistema — se o streak representa dias consecutivos de atividade real, comprá-lo com moedas desvirtua o significado da métrica. Além disso, o texto 'Streak recuperado! +30 dias' pode confundir: o usuário pode interpretar que ganhou 30 dias de streak, não que recuperou dias perdidos.</w:t>
      </w:r>
    </w:p>
    <w:p>
      <w:pPr>
        <w:spacing w:after="120" w:before="40"/>
        <w:jc w:val="left"/>
      </w:pPr>
      <w:r>
        <w:rPr>
          <w:rFonts w:ascii="Arial" w:cs="Arial" w:eastAsia="Arial" w:hAnsi="Arial"/>
          <w:b w:val="false"/>
          <w:bCs w:val="false"/>
          <w:i w:val="false"/>
          <w:iCs w:val="false"/>
          <w:color w:val="222222"/>
          <w:sz w:val="22"/>
          <w:szCs w:val="22"/>
        </w:rPr>
        <w:t xml:space="preserve">Recomendação: reformular como 'Restaurar dias de streak perdidos' com uma explicação clara de que isso restaura dias perdidos recentemente (até um máximo de X dias atrás), não adiciona dias fictícios. Manter o histórico visual de quando houve uma restauração.</w:t>
      </w:r>
    </w:p>
    <w:p>
      <w:pPr>
        <w:pStyle w:val="Heading2"/>
        <w:spacing w:after="120" w:before="260"/>
      </w:pPr>
      <w:r>
        <w:rPr>
          <w:rFonts w:ascii="Arial" w:cs="Arial" w:eastAsia="Arial" w:hAnsi="Arial"/>
          <w:b/>
          <w:bCs/>
          <w:color w:val="1F4E79"/>
          <w:sz w:val="26"/>
          <w:szCs w:val="26"/>
        </w:rPr>
        <w:t xml:space="preserve">4.5 Feedback de Conquistas Passivo Demais</w:t>
      </w:r>
    </w:p>
    <w:p>
      <w:pPr>
        <w:spacing w:after="120" w:before="40"/>
        <w:jc w:val="left"/>
      </w:pPr>
      <w:r>
        <w:rPr>
          <w:rFonts w:ascii="Arial" w:cs="Arial" w:eastAsia="Arial" w:hAnsi="Arial"/>
          <w:b w:val="false"/>
          <w:bCs w:val="false"/>
          <w:i w:val="false"/>
          <w:iCs w:val="false"/>
          <w:color w:val="222222"/>
          <w:sz w:val="22"/>
          <w:szCs w:val="22"/>
        </w:rPr>
        <w:t xml:space="preserve">Conquistas são desbloqueadas silenciosamente — só aparecem na aba Histórico com um botão 'Resgatar'. O usuário que está focado em completar tarefas pode não perceber que desbloqueou uma conquista por horas ou dias.</w:t>
      </w:r>
    </w:p>
    <w:p>
      <w:pPr>
        <w:spacing w:after="120" w:before="40"/>
        <w:jc w:val="left"/>
      </w:pPr>
      <w:r>
        <w:rPr>
          <w:rFonts w:ascii="Arial" w:cs="Arial" w:eastAsia="Arial" w:hAnsi="Arial"/>
          <w:b w:val="false"/>
          <w:bCs w:val="false"/>
          <w:i w:val="false"/>
          <w:iCs w:val="false"/>
          <w:color w:val="222222"/>
          <w:sz w:val="22"/>
          <w:szCs w:val="22"/>
        </w:rPr>
        <w:t xml:space="preserve">Recomendação: exibir um popup proativo quando uma conquista for desbloqueada, similar ao popup de recompensa de XP. Algo como 'Conquista desbloqueada: Streak 30 dias! Toque para resgatar.'</w:t>
      </w:r>
    </w:p>
    <w:p>
      <w:pPr>
        <w:pStyle w:val="Heading2"/>
        <w:spacing w:after="120" w:before="260"/>
      </w:pPr>
      <w:r>
        <w:rPr>
          <w:rFonts w:ascii="Arial" w:cs="Arial" w:eastAsia="Arial" w:hAnsi="Arial"/>
          <w:b/>
          <w:bCs/>
          <w:color w:val="1F4E79"/>
          <w:sz w:val="26"/>
          <w:szCs w:val="26"/>
        </w:rPr>
        <w:t xml:space="preserve">4.6 Configurações Misturadas com Funcionalidades</w:t>
      </w:r>
    </w:p>
    <w:p>
      <w:pPr>
        <w:spacing w:after="120" w:before="40"/>
        <w:jc w:val="left"/>
      </w:pPr>
      <w:r>
        <w:rPr>
          <w:rFonts w:ascii="Arial" w:cs="Arial" w:eastAsia="Arial" w:hAnsi="Arial"/>
          <w:b w:val="false"/>
          <w:bCs w:val="false"/>
          <w:i w:val="false"/>
          <w:iCs w:val="false"/>
          <w:color w:val="222222"/>
          <w:sz w:val="22"/>
          <w:szCs w:val="22"/>
        </w:rPr>
        <w:t xml:space="preserve">A aba Config mistura funcionalidades muito distintas: perfil/avatar, backup/import, presets de dificuldade, pesos da próxima ação, lixeira e reset total. O reset total, especialmente, é uma ação extremamente destrutiva ao lado de configurações triviais.</w:t>
      </w:r>
    </w:p>
    <w:p>
      <w:pPr>
        <w:spacing w:after="120" w:before="40"/>
        <w:jc w:val="left"/>
      </w:pPr>
      <w:r>
        <w:rPr>
          <w:rFonts w:ascii="Arial" w:cs="Arial" w:eastAsia="Arial" w:hAnsi="Arial"/>
          <w:b w:val="false"/>
          <w:bCs w:val="false"/>
          <w:i w:val="false"/>
          <w:iCs w:val="false"/>
          <w:color w:val="222222"/>
          <w:sz w:val="22"/>
          <w:szCs w:val="22"/>
        </w:rPr>
        <w:t xml:space="preserve">Recomendação: separar a lixeira em uma seção mais acessível (talvez dentro de cada lista via swipe ou menu de contexto). Mover o reset total para um submenu de 'Dados e privacidade' com múltiplas confirmações (digitar 'RESETAR' para confirmar).</w:t>
      </w:r>
    </w:p>
    <w:p>
      <w:pPr>
        <w:pStyle w:val="Heading2"/>
        <w:spacing w:after="120" w:before="260"/>
      </w:pPr>
      <w:r>
        <w:rPr>
          <w:rFonts w:ascii="Arial" w:cs="Arial" w:eastAsia="Arial" w:hAnsi="Arial"/>
          <w:b/>
          <w:bCs/>
          <w:color w:val="1F4E79"/>
          <w:sz w:val="26"/>
          <w:szCs w:val="26"/>
        </w:rPr>
        <w:t xml:space="preserve">4.7 Ausência de Feedback para Ações de Desvincular</w:t>
      </w:r>
    </w:p>
    <w:p>
      <w:pPr>
        <w:spacing w:after="120" w:before="40"/>
        <w:jc w:val="left"/>
      </w:pPr>
      <w:r>
        <w:rPr>
          <w:rFonts w:ascii="Arial" w:cs="Arial" w:eastAsia="Arial" w:hAnsi="Arial"/>
          <w:b w:val="false"/>
          <w:bCs w:val="false"/>
          <w:i w:val="false"/>
          <w:iCs w:val="false"/>
          <w:color w:val="222222"/>
          <w:sz w:val="22"/>
          <w:szCs w:val="22"/>
        </w:rPr>
        <w:t xml:space="preserve">Quando o usuário desvincula uma atividade de um objetivo (clicando no 'x' no chip), a ação acontece silenciosamente. Como o sistema de vínculos tem lógica bidirecional automática, o usuário pode não ter certeza se o vínculo foi removido de ambos os lados.</w:t>
      </w:r>
    </w:p>
    <w:p>
      <w:pPr>
        <w:spacing w:after="120" w:before="40"/>
        <w:jc w:val="left"/>
      </w:pPr>
      <w:r>
        <w:rPr>
          <w:rFonts w:ascii="Arial" w:cs="Arial" w:eastAsia="Arial" w:hAnsi="Arial"/>
          <w:b w:val="false"/>
          <w:bCs w:val="false"/>
          <w:i w:val="false"/>
          <w:iCs w:val="false"/>
          <w:color w:val="222222"/>
          <w:sz w:val="22"/>
          <w:szCs w:val="22"/>
        </w:rPr>
        <w:t xml:space="preserve">Recomendação: exibir uma confirmação discreta (micro-toast) para desvincular, especialmente em objetivos com muitas atividades vinculadas.</w:t>
      </w:r>
    </w:p>
    <w:p>
      <w:pPr>
        <w:spacing w:after="160"/>
      </w:pPr>
      <w:r>
        <w:t xml:space="preserve"/>
      </w:r>
    </w:p>
    <w:p>
      <w:pPr>
        <w:pStyle w:val="Heading1"/>
        <w:pBdr>
          <w:bottom w:val="single" w:color="2E75B6" w:sz="8" w:space="4"/>
        </w:pBdr>
        <w:spacing w:after="160" w:before="320"/>
      </w:pPr>
      <w:r>
        <w:rPr>
          <w:rFonts w:ascii="Arial" w:cs="Arial" w:eastAsia="Arial" w:hAnsi="Arial"/>
          <w:b/>
          <w:bCs/>
          <w:color w:val="1F3864"/>
          <w:sz w:val="32"/>
          <w:szCs w:val="32"/>
        </w:rPr>
        <w:t xml:space="preserve">5. Matriz de Priorização</w:t>
      </w:r>
    </w:p>
    <w:p>
      <w:pPr>
        <w:spacing w:after="120" w:before="40"/>
        <w:jc w:val="left"/>
      </w:pPr>
      <w:r>
        <w:rPr>
          <w:rFonts w:ascii="Arial" w:cs="Arial" w:eastAsia="Arial" w:hAnsi="Arial"/>
          <w:b w:val="false"/>
          <w:bCs w:val="false"/>
          <w:i w:val="false"/>
          <w:iCs w:val="false"/>
          <w:color w:val="222222"/>
          <w:sz w:val="22"/>
          <w:szCs w:val="22"/>
        </w:rPr>
        <w:t xml:space="preserve">Abaixo estão os principais problemas identificados ordenados por impacto e esforço de implementação.</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300"/>
        <w:gridCol w:w="1300"/>
        <w:gridCol w:w="1326"/>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Problema</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Área</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Impacto</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Esforço</w:t>
            </w:r>
          </w:p>
        </w:tc>
        <w:tc>
          <w:tcPr>
            <w:tcW w:type="dxa" w:w="1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Prioridade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Ausência de onboarding para novos usuários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44444"/>
                <w:sz w:val="19"/>
                <w:szCs w:val="19"/>
              </w:rPr>
              <w:t xml:space="preserve">UX</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44444"/>
                <w:sz w:val="19"/>
                <w:szCs w:val="19"/>
              </w:rPr>
              <w:t xml:space="preserve">Muito Alto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44444"/>
                <w:sz w:val="19"/>
                <w:szCs w:val="19"/>
              </w:rPr>
              <w:t xml:space="preserve">Médio</w:t>
            </w:r>
          </w:p>
        </w:tc>
        <w:tc>
          <w:tcPr>
            <w:tcW w:type="dxa" w:w="13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pPr>
            <w:r>
              <w:rPr>
                <w:rFonts w:ascii="Arial" w:cs="Arial" w:eastAsia="Arial" w:hAnsi="Arial"/>
                <w:b/>
                <w:bCs/>
                <w:color w:val="C00000"/>
                <w:sz w:val="19"/>
                <w:szCs w:val="19"/>
              </w:rPr>
              <w:t xml:space="preserve">Alta</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222222"/>
                <w:sz w:val="19"/>
                <w:szCs w:val="19"/>
              </w:rPr>
              <w:t xml:space="preserve">Erros de storage silenciados (risco de perda de dados)</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444444"/>
                <w:sz w:val="19"/>
                <w:szCs w:val="19"/>
              </w:rPr>
              <w:t xml:space="preserve">Performance</w:t>
            </w:r>
          </w:p>
        </w:tc>
        <w:tc>
          <w:tcPr>
            <w:tcW w:type="dxa" w:w="1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444444"/>
                <w:sz w:val="19"/>
                <w:szCs w:val="19"/>
              </w:rPr>
              <w:t xml:space="preserve">Alto</w:t>
            </w:r>
          </w:p>
        </w:tc>
        <w:tc>
          <w:tcPr>
            <w:tcW w:type="dxa" w:w="1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444444"/>
                <w:sz w:val="19"/>
                <w:szCs w:val="19"/>
              </w:rPr>
              <w:t xml:space="preserve">Baixo</w:t>
            </w:r>
          </w:p>
        </w:tc>
        <w:tc>
          <w:tcPr>
            <w:tcW w:type="dxa" w:w="13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pPr>
            <w:r>
              <w:rPr>
                <w:rFonts w:ascii="Arial" w:cs="Arial" w:eastAsia="Arial" w:hAnsi="Arial"/>
                <w:b/>
                <w:bCs/>
                <w:color w:val="C00000"/>
                <w:sz w:val="19"/>
                <w:szCs w:val="19"/>
              </w:rPr>
              <w:t xml:space="preserve">Alta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let C global mutável (anti-pattern de tema)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44444"/>
                <w:sz w:val="19"/>
                <w:szCs w:val="19"/>
              </w:rPr>
              <w:t xml:space="preserve">Performance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44444"/>
                <w:sz w:val="19"/>
                <w:szCs w:val="19"/>
              </w:rPr>
              <w:t xml:space="preserve">Alto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44444"/>
                <w:sz w:val="19"/>
                <w:szCs w:val="19"/>
              </w:rPr>
              <w:t xml:space="preserve">Médio</w:t>
            </w:r>
          </w:p>
        </w:tc>
        <w:tc>
          <w:tcPr>
            <w:tcW w:type="dxa" w:w="13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pPr>
            <w:r>
              <w:rPr>
                <w:rFonts w:ascii="Arial" w:cs="Arial" w:eastAsia="Arial" w:hAnsi="Arial"/>
                <w:b/>
                <w:bCs/>
                <w:color w:val="C00000"/>
                <w:sz w:val="19"/>
                <w:szCs w:val="19"/>
              </w:rPr>
              <w:t xml:space="preserve">Alta</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222222"/>
                <w:sz w:val="19"/>
                <w:szCs w:val="19"/>
              </w:rPr>
              <w:t xml:space="preserve">Fontes de 7-9px ilegíveis (acessibilidade)</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444444"/>
                <w:sz w:val="19"/>
                <w:szCs w:val="19"/>
              </w:rPr>
              <w:t xml:space="preserve">Design</w:t>
            </w:r>
          </w:p>
        </w:tc>
        <w:tc>
          <w:tcPr>
            <w:tcW w:type="dxa" w:w="1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444444"/>
                <w:sz w:val="19"/>
                <w:szCs w:val="19"/>
              </w:rPr>
              <w:t xml:space="preserve">Alto</w:t>
            </w:r>
          </w:p>
        </w:tc>
        <w:tc>
          <w:tcPr>
            <w:tcW w:type="dxa" w:w="1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444444"/>
                <w:sz w:val="19"/>
                <w:szCs w:val="19"/>
              </w:rPr>
              <w:t xml:space="preserve">Baixo</w:t>
            </w:r>
          </w:p>
        </w:tc>
        <w:tc>
          <w:tcPr>
            <w:tcW w:type="dxa" w:w="13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pPr>
            <w:r>
              <w:rPr>
                <w:rFonts w:ascii="Arial" w:cs="Arial" w:eastAsia="Arial" w:hAnsi="Arial"/>
                <w:b/>
                <w:bCs/>
                <w:color w:val="C00000"/>
                <w:sz w:val="19"/>
                <w:szCs w:val="19"/>
              </w:rPr>
              <w:t xml:space="preserve">Alta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Ausência de estados vazios orientativos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44444"/>
                <w:sz w:val="19"/>
                <w:szCs w:val="19"/>
              </w:rPr>
              <w:t xml:space="preserve">UI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44444"/>
                <w:sz w:val="19"/>
                <w:szCs w:val="19"/>
              </w:rPr>
              <w:t xml:space="preserve">Alto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44444"/>
                <w:sz w:val="19"/>
                <w:szCs w:val="19"/>
              </w:rPr>
              <w:t xml:space="preserve">Baixo</w:t>
            </w:r>
          </w:p>
        </w:tc>
        <w:tc>
          <w:tcPr>
            <w:tcW w:type="dxa" w:w="13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pPr>
            <w:r>
              <w:rPr>
                <w:rFonts w:ascii="Arial" w:cs="Arial" w:eastAsia="Arial" w:hAnsi="Arial"/>
                <w:b/>
                <w:bCs/>
                <w:color w:val="C00000"/>
                <w:sz w:val="19"/>
                <w:szCs w:val="19"/>
              </w:rPr>
              <w:t xml:space="preserve">Alta</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222222"/>
                <w:sz w:val="19"/>
                <w:szCs w:val="19"/>
              </w:rPr>
              <w:t xml:space="preserve">Todo estado no componente raiz (re-renders)</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444444"/>
                <w:sz w:val="19"/>
                <w:szCs w:val="19"/>
              </w:rPr>
              <w:t xml:space="preserve">Performance</w:t>
            </w:r>
          </w:p>
        </w:tc>
        <w:tc>
          <w:tcPr>
            <w:tcW w:type="dxa" w:w="1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444444"/>
                <w:sz w:val="19"/>
                <w:szCs w:val="19"/>
              </w:rPr>
              <w:t xml:space="preserve">Alto</w:t>
            </w:r>
          </w:p>
        </w:tc>
        <w:tc>
          <w:tcPr>
            <w:tcW w:type="dxa" w:w="1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444444"/>
                <w:sz w:val="19"/>
                <w:szCs w:val="19"/>
              </w:rPr>
              <w:t xml:space="preserve">Alto</w:t>
            </w:r>
          </w:p>
        </w:tc>
        <w:tc>
          <w:tcPr>
            <w:tcW w:type="dxa" w:w="13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bCs/>
                <w:color w:val="7F6000"/>
                <w:sz w:val="19"/>
                <w:szCs w:val="19"/>
              </w:rPr>
              <w:t xml:space="preserve">Média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Sem memoização em calcObjectiveXp/getLevelInfo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44444"/>
                <w:sz w:val="19"/>
                <w:szCs w:val="19"/>
              </w:rPr>
              <w:t xml:space="preserve">Performance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44444"/>
                <w:sz w:val="19"/>
                <w:szCs w:val="19"/>
              </w:rPr>
              <w:t xml:space="preserve">Médio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44444"/>
                <w:sz w:val="19"/>
                <w:szCs w:val="19"/>
              </w:rPr>
              <w:t xml:space="preserve">Baixo</w:t>
            </w:r>
          </w:p>
        </w:tc>
        <w:tc>
          <w:tcPr>
            <w:tcW w:type="dxa" w:w="13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pPr>
            <w:r>
              <w:rPr>
                <w:rFonts w:ascii="Arial" w:cs="Arial" w:eastAsia="Arial" w:hAnsi="Arial"/>
                <w:b/>
                <w:bCs/>
                <w:color w:val="C00000"/>
                <w:sz w:val="19"/>
                <w:szCs w:val="19"/>
              </w:rPr>
              <w:t xml:space="preserve">Alta</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222222"/>
                <w:sz w:val="19"/>
                <w:szCs w:val="19"/>
              </w:rPr>
              <w:t xml:space="preserve">Bottom nav sem ícones</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444444"/>
                <w:sz w:val="19"/>
                <w:szCs w:val="19"/>
              </w:rPr>
              <w:t xml:space="preserve">Design</w:t>
            </w:r>
          </w:p>
        </w:tc>
        <w:tc>
          <w:tcPr>
            <w:tcW w:type="dxa" w:w="1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444444"/>
                <w:sz w:val="19"/>
                <w:szCs w:val="19"/>
              </w:rPr>
              <w:t xml:space="preserve">Médio</w:t>
            </w:r>
          </w:p>
        </w:tc>
        <w:tc>
          <w:tcPr>
            <w:tcW w:type="dxa" w:w="1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444444"/>
                <w:sz w:val="19"/>
                <w:szCs w:val="19"/>
              </w:rPr>
              <w:t xml:space="preserve">Baixo</w:t>
            </w:r>
          </w:p>
        </w:tc>
        <w:tc>
          <w:tcPr>
            <w:tcW w:type="dxa" w:w="13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bCs/>
                <w:color w:val="7F6000"/>
                <w:sz w:val="19"/>
                <w:szCs w:val="19"/>
              </w:rPr>
              <w:t xml:space="preserve">Média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Popup de recompensa fraco para app gamificado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44444"/>
                <w:sz w:val="19"/>
                <w:szCs w:val="19"/>
              </w:rPr>
              <w:t xml:space="preserve">Design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44444"/>
                <w:sz w:val="19"/>
                <w:szCs w:val="19"/>
              </w:rPr>
              <w:t xml:space="preserve">Médio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44444"/>
                <w:sz w:val="19"/>
                <w:szCs w:val="19"/>
              </w:rPr>
              <w:t xml:space="preserve">Médio</w:t>
            </w:r>
          </w:p>
        </w:tc>
        <w:tc>
          <w:tcPr>
            <w:tcW w:type="dxa" w:w="13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bCs/>
                <w:color w:val="7F6000"/>
                <w:sz w:val="19"/>
                <w:szCs w:val="19"/>
              </w:rPr>
              <w:t xml:space="preserve">Média</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222222"/>
                <w:sz w:val="19"/>
                <w:szCs w:val="19"/>
              </w:rPr>
              <w:t xml:space="preserve">Conquistas desbloqueadas silenciosamente</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444444"/>
                <w:sz w:val="19"/>
                <w:szCs w:val="19"/>
              </w:rPr>
              <w:t xml:space="preserve">UX</w:t>
            </w:r>
          </w:p>
        </w:tc>
        <w:tc>
          <w:tcPr>
            <w:tcW w:type="dxa" w:w="1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444444"/>
                <w:sz w:val="19"/>
                <w:szCs w:val="19"/>
              </w:rPr>
              <w:t xml:space="preserve">Médio</w:t>
            </w:r>
          </w:p>
        </w:tc>
        <w:tc>
          <w:tcPr>
            <w:tcW w:type="dxa" w:w="1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444444"/>
                <w:sz w:val="19"/>
                <w:szCs w:val="19"/>
              </w:rPr>
              <w:t xml:space="preserve">Baixo</w:t>
            </w:r>
          </w:p>
        </w:tc>
        <w:tc>
          <w:tcPr>
            <w:tcW w:type="dxa" w:w="13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bCs/>
                <w:color w:val="7F6000"/>
                <w:sz w:val="19"/>
                <w:szCs w:val="19"/>
              </w:rPr>
              <w:t xml:space="preserve">Média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Formulários com muitos toggles (2 passos por campo)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44444"/>
                <w:sz w:val="19"/>
                <w:szCs w:val="19"/>
              </w:rPr>
              <w:t xml:space="preserve">UI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44444"/>
                <w:sz w:val="19"/>
                <w:szCs w:val="19"/>
              </w:rPr>
              <w:t xml:space="preserve">Médio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44444"/>
                <w:sz w:val="19"/>
                <w:szCs w:val="19"/>
              </w:rPr>
              <w:t xml:space="preserve">Médio</w:t>
            </w:r>
          </w:p>
        </w:tc>
        <w:tc>
          <w:tcPr>
            <w:tcW w:type="dxa" w:w="13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bCs/>
                <w:color w:val="7F6000"/>
                <w:sz w:val="19"/>
                <w:szCs w:val="19"/>
              </w:rPr>
              <w:t xml:space="preserve">Média</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222222"/>
                <w:sz w:val="19"/>
                <w:szCs w:val="19"/>
              </w:rPr>
              <w:t xml:space="preserve">Sem busca nas listas</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444444"/>
                <w:sz w:val="19"/>
                <w:szCs w:val="19"/>
              </w:rPr>
              <w:t xml:space="preserve">UI</w:t>
            </w:r>
          </w:p>
        </w:tc>
        <w:tc>
          <w:tcPr>
            <w:tcW w:type="dxa" w:w="1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444444"/>
                <w:sz w:val="19"/>
                <w:szCs w:val="19"/>
              </w:rPr>
              <w:t xml:space="preserve">Médio</w:t>
            </w:r>
          </w:p>
        </w:tc>
        <w:tc>
          <w:tcPr>
            <w:tcW w:type="dxa" w:w="1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444444"/>
                <w:sz w:val="19"/>
                <w:szCs w:val="19"/>
              </w:rPr>
              <w:t xml:space="preserve">Baixo</w:t>
            </w:r>
          </w:p>
        </w:tc>
        <w:tc>
          <w:tcPr>
            <w:tcW w:type="dxa" w:w="13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bCs/>
                <w:color w:val="7F6000"/>
                <w:sz w:val="19"/>
                <w:szCs w:val="19"/>
              </w:rPr>
              <w:t xml:space="preserve">Média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Reset total sem proteção suficiente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44444"/>
                <w:sz w:val="19"/>
                <w:szCs w:val="19"/>
              </w:rPr>
              <w:t xml:space="preserve">UX</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44444"/>
                <w:sz w:val="19"/>
                <w:szCs w:val="19"/>
              </w:rPr>
              <w:t xml:space="preserve">Alto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44444"/>
                <w:sz w:val="19"/>
                <w:szCs w:val="19"/>
              </w:rPr>
              <w:t xml:space="preserve">Baixo</w:t>
            </w:r>
          </w:p>
        </w:tc>
        <w:tc>
          <w:tcPr>
            <w:tcW w:type="dxa" w:w="13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pPr>
            <w:r>
              <w:rPr>
                <w:rFonts w:ascii="Arial" w:cs="Arial" w:eastAsia="Arial" w:hAnsi="Arial"/>
                <w:b/>
                <w:bCs/>
                <w:color w:val="C00000"/>
                <w:sz w:val="19"/>
                <w:szCs w:val="19"/>
              </w:rPr>
              <w:t xml:space="preserve">Alta</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222222"/>
                <w:sz w:val="19"/>
                <w:szCs w:val="19"/>
              </w:rPr>
              <w:t xml:space="preserve">Componente monolítico (3.400 linhas)</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444444"/>
                <w:sz w:val="19"/>
                <w:szCs w:val="19"/>
              </w:rPr>
              <w:t xml:space="preserve">Performance</w:t>
            </w:r>
          </w:p>
        </w:tc>
        <w:tc>
          <w:tcPr>
            <w:tcW w:type="dxa" w:w="1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444444"/>
                <w:sz w:val="19"/>
                <w:szCs w:val="19"/>
              </w:rPr>
              <w:t xml:space="preserve">Médio</w:t>
            </w:r>
          </w:p>
        </w:tc>
        <w:tc>
          <w:tcPr>
            <w:tcW w:type="dxa" w:w="1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color w:val="444444"/>
                <w:sz w:val="19"/>
                <w:szCs w:val="19"/>
              </w:rPr>
              <w:t xml:space="preserve">Alto</w:t>
            </w:r>
          </w:p>
        </w:tc>
        <w:tc>
          <w:tcPr>
            <w:tcW w:type="dxa" w:w="13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bCs/>
                <w:color w:val="375623"/>
                <w:sz w:val="19"/>
                <w:szCs w:val="19"/>
              </w:rPr>
              <w:t xml:space="preserve">Baixa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222222"/>
                <w:sz w:val="19"/>
                <w:szCs w:val="19"/>
              </w:rPr>
              <w:t xml:space="preserve">Sem virtualização de listas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44444"/>
                <w:sz w:val="19"/>
                <w:szCs w:val="19"/>
              </w:rPr>
              <w:t xml:space="preserve">Performance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44444"/>
                <w:sz w:val="19"/>
                <w:szCs w:val="19"/>
              </w:rPr>
              <w:t xml:space="preserve">Baixo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44444"/>
                <w:sz w:val="19"/>
                <w:szCs w:val="19"/>
              </w:rPr>
              <w:t xml:space="preserve">Médio</w:t>
            </w:r>
          </w:p>
        </w:tc>
        <w:tc>
          <w:tcPr>
            <w:tcW w:type="dxa" w:w="13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bCs/>
                <w:color w:val="375623"/>
                <w:sz w:val="19"/>
                <w:szCs w:val="19"/>
              </w:rPr>
              <w:t xml:space="preserve">Baixa</w:t>
            </w:r>
          </w:p>
        </w:tc>
      </w:tr>
    </w:tbl>
    <w:p>
      <w:pPr>
        <w:spacing w:after="160"/>
      </w:pPr>
      <w:r>
        <w:t xml:space="preserve"/>
      </w:r>
    </w:p>
    <w:p>
      <w:pPr>
        <w:pStyle w:val="Heading1"/>
        <w:pBdr>
          <w:bottom w:val="single" w:color="2E75B6" w:sz="8" w:space="4"/>
        </w:pBdr>
        <w:spacing w:after="160" w:before="320"/>
      </w:pPr>
      <w:r>
        <w:rPr>
          <w:rFonts w:ascii="Arial" w:cs="Arial" w:eastAsia="Arial" w:hAnsi="Arial"/>
          <w:b/>
          <w:bCs/>
          <w:color w:val="1F3864"/>
          <w:sz w:val="32"/>
          <w:szCs w:val="32"/>
        </w:rPr>
        <w:t xml:space="preserve">6. Pontos Fortes do Sistema</w:t>
      </w:r>
    </w:p>
    <w:p>
      <w:pPr>
        <w:spacing w:after="120" w:before="40"/>
        <w:jc w:val="left"/>
      </w:pPr>
      <w:r>
        <w:rPr>
          <w:rFonts w:ascii="Arial" w:cs="Arial" w:eastAsia="Arial" w:hAnsi="Arial"/>
          <w:b w:val="false"/>
          <w:bCs w:val="false"/>
          <w:i w:val="false"/>
          <w:iCs w:val="false"/>
          <w:color w:val="222222"/>
          <w:sz w:val="22"/>
          <w:szCs w:val="22"/>
        </w:rPr>
        <w:t xml:space="preserve">É importante reconhecer os aspectos bem executados que demonstram maturidade técnica e atenção ao detalhe:</w:t>
      </w:r>
    </w:p>
    <w:p>
      <w:pPr>
        <w:spacing w:after="80"/>
      </w:pPr>
      <w:r>
        <w:t xml:space="preserve"/>
      </w:r>
    </w:p>
    <w:p>
      <w:pPr>
        <w:pStyle w:val="ListParagraph"/>
        <w:numPr>
          <w:ilvl w:val="0"/>
          <w:numId w:val="2"/>
        </w:numPr>
        <w:spacing w:after="60" w:before="40"/>
      </w:pPr>
      <w:r>
        <w:rPr>
          <w:rFonts w:ascii="Arial" w:cs="Arial" w:eastAsia="Arial" w:hAnsi="Arial"/>
          <w:color w:val="333333"/>
          <w:sz w:val="21"/>
          <w:szCs w:val="21"/>
        </w:rPr>
        <w:t xml:space="preserve">Sistema de temas com tones dinâmicos: a geração de variantes de cor por raridade e nível de upgrade é sofisticada e bem implementada.</w:t>
      </w:r>
    </w:p>
    <w:p>
      <w:pPr>
        <w:pStyle w:val="ListParagraph"/>
        <w:numPr>
          <w:ilvl w:val="0"/>
          <w:numId w:val="2"/>
        </w:numPr>
        <w:spacing w:after="60" w:before="40"/>
      </w:pPr>
      <w:r>
        <w:rPr>
          <w:rFonts w:ascii="Arial" w:cs="Arial" w:eastAsia="Arial" w:hAnsi="Arial"/>
          <w:color w:val="333333"/>
          <w:sz w:val="21"/>
          <w:szCs w:val="21"/>
        </w:rPr>
        <w:t xml:space="preserve">Navegação em pilha com navBack: o histórico de navegação que permite voltar corretamente de detalhe→detalhe é uma UX cuidadosa raramente vista em apps de lista simples.</w:t>
      </w:r>
    </w:p>
    <w:p>
      <w:pPr>
        <w:pStyle w:val="ListParagraph"/>
        <w:numPr>
          <w:ilvl w:val="0"/>
          <w:numId w:val="2"/>
        </w:numPr>
        <w:spacing w:after="60" w:before="40"/>
      </w:pPr>
      <w:r>
        <w:rPr>
          <w:rFonts w:ascii="Arial" w:cs="Arial" w:eastAsia="Arial" w:hAnsi="Arial"/>
          <w:color w:val="333333"/>
          <w:sz w:val="21"/>
          <w:szCs w:val="21"/>
        </w:rPr>
        <w:t xml:space="preserve">Integridade dos vínculos bidirecionais: a sincronização automática de linkedActivities nos objetivos quando uma atividade é editada evita inconsistências de dados de forma robusta.</w:t>
      </w:r>
    </w:p>
    <w:p>
      <w:pPr>
        <w:pStyle w:val="ListParagraph"/>
        <w:numPr>
          <w:ilvl w:val="0"/>
          <w:numId w:val="2"/>
        </w:numPr>
        <w:spacing w:after="60" w:before="40"/>
      </w:pPr>
      <w:r>
        <w:rPr>
          <w:rFonts w:ascii="Arial" w:cs="Arial" w:eastAsia="Arial" w:hAnsi="Arial"/>
          <w:color w:val="333333"/>
          <w:sz w:val="21"/>
          <w:szCs w:val="21"/>
        </w:rPr>
        <w:t xml:space="preserve">Detecção de ciclo em objetivos: a função wouldCreateCycle com DFS previne um bug sutil de referência circular que quebraria o cálculo de XP espelhado.</w:t>
      </w:r>
    </w:p>
    <w:p>
      <w:pPr>
        <w:pStyle w:val="ListParagraph"/>
        <w:numPr>
          <w:ilvl w:val="0"/>
          <w:numId w:val="2"/>
        </w:numPr>
        <w:spacing w:after="60" w:before="40"/>
      </w:pPr>
      <w:r>
        <w:rPr>
          <w:rFonts w:ascii="Arial" w:cs="Arial" w:eastAsia="Arial" w:hAnsi="Arial"/>
          <w:color w:val="333333"/>
          <w:sz w:val="21"/>
          <w:szCs w:val="21"/>
        </w:rPr>
        <w:t xml:space="preserve">Migração de frequência (migrateFreq): compatibilidade retroativa com formatos antigos de frequência ('Seg/Qua/Sex', 'Sábado') é uma boa prática de versionamento de dados.</w:t>
      </w:r>
    </w:p>
    <w:p>
      <w:pPr>
        <w:pStyle w:val="ListParagraph"/>
        <w:numPr>
          <w:ilvl w:val="0"/>
          <w:numId w:val="2"/>
        </w:numPr>
        <w:spacing w:after="60" w:before="40"/>
      </w:pPr>
      <w:r>
        <w:rPr>
          <w:rFonts w:ascii="Arial" w:cs="Arial" w:eastAsia="Arial" w:hAnsi="Arial"/>
          <w:color w:val="333333"/>
          <w:sz w:val="21"/>
          <w:szCs w:val="21"/>
        </w:rPr>
        <w:t xml:space="preserve">Auto-desativação de rotinas: a lógica de desativar rotinas após 5 faltas consecutivas (exceto 'Livre') é uma mecânica anti-burnout inteligente.</w:t>
      </w:r>
    </w:p>
    <w:p>
      <w:pPr>
        <w:pStyle w:val="ListParagraph"/>
        <w:numPr>
          <w:ilvl w:val="0"/>
          <w:numId w:val="2"/>
        </w:numPr>
        <w:spacing w:after="60" w:before="40"/>
      </w:pPr>
      <w:r>
        <w:rPr>
          <w:rFonts w:ascii="Arial" w:cs="Arial" w:eastAsia="Arial" w:hAnsi="Arial"/>
          <w:color w:val="333333"/>
          <w:sz w:val="21"/>
          <w:szCs w:val="21"/>
        </w:rPr>
        <w:t xml:space="preserve">Bônus de streak multiplicador: o sistema escalonado de multiplicadores (10% a 100%) incentiva consistência de longo prazo de forma progressiva.</w:t>
      </w:r>
    </w:p>
    <w:p>
      <w:pPr>
        <w:spacing w:after="160"/>
      </w:pPr>
      <w:r>
        <w:t xml:space="preserve"/>
      </w:r>
    </w:p>
    <w:p>
      <w:pPr>
        <w:pStyle w:val="Heading1"/>
        <w:pBdr>
          <w:bottom w:val="single" w:color="2E75B6" w:sz="8" w:space="4"/>
        </w:pBdr>
        <w:spacing w:after="160" w:before="320"/>
      </w:pPr>
      <w:r>
        <w:rPr>
          <w:rFonts w:ascii="Arial" w:cs="Arial" w:eastAsia="Arial" w:hAnsi="Arial"/>
          <w:b/>
          <w:bCs/>
          <w:color w:val="1F3864"/>
          <w:sz w:val="32"/>
          <w:szCs w:val="32"/>
        </w:rPr>
        <w:t xml:space="preserve">7. Próximos Passos Recomendados</w:t>
      </w:r>
    </w:p>
    <w:p>
      <w:pPr>
        <w:spacing w:after="120" w:before="40"/>
        <w:jc w:val="left"/>
      </w:pPr>
      <w:r>
        <w:rPr>
          <w:rFonts w:ascii="Arial" w:cs="Arial" w:eastAsia="Arial" w:hAnsi="Arial"/>
          <w:b w:val="false"/>
          <w:bCs w:val="false"/>
          <w:i w:val="false"/>
          <w:iCs w:val="false"/>
          <w:color w:val="222222"/>
          <w:sz w:val="22"/>
          <w:szCs w:val="22"/>
        </w:rPr>
        <w:t xml:space="preserve">Sugestão de sequência de implementação em sprints: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626"/>
      </w:tblGrid>
      <w:tr>
        <w:trPr>
          <w:tblHeader/>
        </w:trPr>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Sprint</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Foco</w:t>
            </w:r>
          </w:p>
        </w:tc>
        <w:tc>
          <w:tcPr>
            <w:tcW w:type="dxa" w:w="4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Itens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Sprint 1
(Quick wins)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Qualidade e segurança</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Fix storage errors, uid() colisão, fontes mínimas 11px, empty states, busca nas listas</w:t>
            </w:r>
          </w:p>
        </w:tc>
      </w:tr>
      <w:tr>
        <w:tc>
          <w:tcPr>
            <w:tcW w:type="dxa" w:w="21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Sprint 2
(UX crítico)</w:t>
            </w:r>
          </w:p>
        </w:tc>
        <w:tc>
          <w:tcPr>
            <w:tcW w:type="dxa" w:w="2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Onboarding e feedback</w:t>
            </w:r>
          </w:p>
        </w:tc>
        <w:tc>
          <w:tcPr>
            <w:tcW w:type="dxa" w:w="46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Fluxo de onboarding, popup de conquista, toast de desvincular, missão filtrada</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Sprint 3
(Performance)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Otimização de render</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useMemo em calcObjectiveXp/getLevelInfo, tema em useState, estilos estáticos como constantes</w:t>
            </w:r>
          </w:p>
        </w:tc>
      </w:tr>
      <w:tr>
        <w:tc>
          <w:tcPr>
            <w:tcW w:type="dxa" w:w="21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Sprint 4
(Design)</w:t>
            </w:r>
          </w:p>
        </w:tc>
        <w:tc>
          <w:tcPr>
            <w:tcW w:type="dxa" w:w="2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Visual e interação</w:t>
            </w:r>
          </w:p>
        </w:tc>
        <w:tc>
          <w:tcPr>
            <w:tcW w:type="dxa" w:w="46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Ícones no bottom nav, popup de recompensa animado, DiffPick com cores, skeleton de loading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Sprint 5
(Arquitetura)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Refatoração estrutural</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Divisão em módulos, Context API para estado, lazy loading de abas</w:t>
            </w:r>
          </w:p>
        </w:tc>
      </w:tr>
    </w:tbl>
    <w:p>
      <w:pPr>
        <w:spacing w:after="160"/>
      </w:pPr>
      <w:r>
        <w:t xml:space="preserve"/>
      </w:r>
    </w:p>
    <w:p>
      <w:pPr>
        <w:pBdr>
          <w:top w:val="single" w:color="DDDDDD" w:sz="4" w:space="8"/>
        </w:pBdr>
        <w:spacing w:after="0" w:before="200"/>
      </w:pPr>
      <w:r>
        <w:rPr>
          <w:rFonts w:ascii="Arial" w:cs="Arial" w:eastAsia="Arial" w:hAnsi="Arial"/>
          <w:i/>
          <w:iCs/>
          <w:color w:val="888888"/>
          <w:sz w:val="19"/>
          <w:szCs w:val="19"/>
        </w:rPr>
        <w:t xml:space="preserve">Este relatório foi gerado em Março de 2026 com base na análise estática do código-fonte (Projetos-v13.jsx) e do documento de briefing técnico (briefing_sistema_v2.md).</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7606"/>
      </w:tabs>
      <w:spacing w:after="120"/>
    </w:pPr>
    <w:r>
      <w:rPr>
        <w:rFonts w:ascii="Arial" w:cs="Arial" w:eastAsia="Arial" w:hAnsi="Arial"/>
        <w:color w:val="888888"/>
        <w:sz w:val="18"/>
        <w:szCs w:val="18"/>
      </w:rPr>
      <w:t xml:space="preserve">Sistema de Atividades Gamificado  |  Relatório de Análise</w:t>
    </w:r>
    <w:r>
      <w:rPr>
        <w:rFonts w:ascii="Arial" w:cs="Arial" w:eastAsia="Arial" w:hAnsi="Arial"/>
        <w:color w:val="888888"/>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2026-03-22T00:54:08.741Z</dcterms:created>
  <dcterms:modified xsi:type="dcterms:W3CDTF">2026-03-22T00:54:08.741Z</dcterms:modified>
</cp:coreProperties>
</file>

<file path=docProps/custom.xml><?xml version="1.0" encoding="utf-8"?>
<Properties xmlns="http://schemas.openxmlformats.org/officeDocument/2006/custom-properties" xmlns:vt="http://schemas.openxmlformats.org/officeDocument/2006/docPropsVTypes"/>
</file>