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D9A0" w14:textId="77777777" w:rsidR="000C2934" w:rsidRPr="00D03A9B" w:rsidRDefault="000C2934" w:rsidP="000C2934">
      <w:pPr>
        <w:spacing w:after="0" w:line="240" w:lineRule="auto"/>
        <w:jc w:val="center"/>
        <w:rPr>
          <w:rFonts w:ascii="微软雅黑" w:eastAsia="微软雅黑" w:hAnsi="微软雅黑"/>
          <w:sz w:val="44"/>
          <w:szCs w:val="44"/>
        </w:rPr>
      </w:pPr>
      <w:r w:rsidRPr="00D03A9B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70C7AB0F" w14:textId="77777777" w:rsidR="000C2934" w:rsidRPr="009E4A94" w:rsidRDefault="000C2934" w:rsidP="000C2934">
      <w:pPr>
        <w:spacing w:after="0" w:line="240" w:lineRule="auto"/>
        <w:jc w:val="center"/>
        <w:rPr>
          <w:rFonts w:ascii="微软雅黑" w:eastAsia="微软雅黑" w:hAnsi="微软雅黑"/>
          <w:sz w:val="24"/>
        </w:rPr>
      </w:pPr>
      <w:r w:rsidRPr="009E4A94">
        <w:rPr>
          <w:rFonts w:ascii="微软雅黑" w:eastAsia="微软雅黑" w:hAnsi="微软雅黑" w:hint="eastAsia"/>
          <w:sz w:val="24"/>
        </w:rPr>
        <w:t>（机动车交通事故责任纠纷）</w:t>
      </w:r>
    </w:p>
    <w:tbl>
      <w:tblPr>
        <w:tblStyle w:val="ae"/>
        <w:tblW w:w="9356" w:type="dxa"/>
        <w:tblInd w:w="-572" w:type="dxa"/>
        <w:tblLook w:val="04A0" w:firstRow="1" w:lastRow="0" w:firstColumn="1" w:lastColumn="0" w:noHBand="0" w:noVBand="1"/>
      </w:tblPr>
      <w:tblGrid>
        <w:gridCol w:w="1560"/>
        <w:gridCol w:w="708"/>
        <w:gridCol w:w="492"/>
        <w:gridCol w:w="4044"/>
        <w:gridCol w:w="2552"/>
      </w:tblGrid>
      <w:tr w:rsidR="000C2934" w:rsidRPr="009A2E98" w14:paraId="5132A930" w14:textId="77777777" w:rsidTr="005A270B">
        <w:tc>
          <w:tcPr>
            <w:tcW w:w="9356" w:type="dxa"/>
            <w:gridSpan w:val="5"/>
          </w:tcPr>
          <w:p w14:paraId="36FA59C8" w14:textId="77777777" w:rsidR="000C2934" w:rsidRPr="00895754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说明：</w:t>
            </w:r>
          </w:p>
          <w:p w14:paraId="3D5326BF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为了方便您更好地参加诉讼，保护您的合法权利，请填写本表。</w:t>
            </w:r>
          </w:p>
          <w:p w14:paraId="3A02461A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1.起诉时需向人民法院提交证明您身份的材料，如身份证复印件、营业执照复印件等。</w:t>
            </w:r>
          </w:p>
          <w:p w14:paraId="04482FB0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2.本表所列内容是您提起诉讼以及人民法院查明案件事实所需，请务必如实填写。</w:t>
            </w:r>
          </w:p>
          <w:p w14:paraId="605A170D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3.本表有些内容可能与您的案件无关，您认为与案件无关的项目可以填“无”或不填；对于本表中勾选项可以在对应项打“√”;您认为另有重要内容需要列明的，可以另附页填写。</w:t>
            </w:r>
          </w:p>
          <w:p w14:paraId="7B333CB0" w14:textId="77777777" w:rsidR="000C2934" w:rsidRPr="00895754" w:rsidRDefault="000C2934" w:rsidP="005A270B">
            <w:pPr>
              <w:spacing w:line="360" w:lineRule="exact"/>
              <w:ind w:firstLineChars="248" w:firstLine="461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77AC2C83" w14:textId="77777777" w:rsidR="000C2934" w:rsidRPr="00895754" w:rsidRDefault="000C2934" w:rsidP="005A270B">
            <w:pPr>
              <w:spacing w:line="360" w:lineRule="exact"/>
              <w:ind w:firstLineChars="172" w:firstLine="320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★特别提示★</w:t>
            </w:r>
          </w:p>
          <w:p w14:paraId="2334921B" w14:textId="77777777" w:rsidR="000C2934" w:rsidRPr="00895754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诉讼参加人应遵守诚信原则如实认真填写表格。</w:t>
            </w:r>
          </w:p>
          <w:p w14:paraId="32D5DAAB" w14:textId="77777777" w:rsidR="000C2934" w:rsidRPr="009A2E98" w:rsidRDefault="000C2934" w:rsidP="005A270B">
            <w:pPr>
              <w:spacing w:line="360" w:lineRule="exact"/>
              <w:rPr>
                <w:rFonts w:ascii="微软雅黑" w:eastAsia="微软雅黑" w:hAnsi="微软雅黑"/>
              </w:rPr>
            </w:pPr>
            <w:r w:rsidRPr="00895754"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0C2934" w:rsidRPr="009A2E98" w14:paraId="29EEE112" w14:textId="77777777" w:rsidTr="005A270B">
        <w:tc>
          <w:tcPr>
            <w:tcW w:w="9356" w:type="dxa"/>
            <w:gridSpan w:val="5"/>
          </w:tcPr>
          <w:p w14:paraId="1F9172D4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  <w:spacing w:val="60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当事人信息</w:t>
            </w:r>
          </w:p>
        </w:tc>
      </w:tr>
      <w:tr w:rsidR="000C2934" w:rsidRPr="009A2E98" w14:paraId="1FFA2436" w14:textId="77777777" w:rsidTr="005A270B">
        <w:trPr>
          <w:trHeight w:val="409"/>
        </w:trPr>
        <w:tc>
          <w:tcPr>
            <w:tcW w:w="2268" w:type="dxa"/>
            <w:gridSpan w:val="2"/>
            <w:vAlign w:val="center"/>
          </w:tcPr>
          <w:p w14:paraId="4C3D2FE7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 w:hint="eastAsia"/>
              </w:rPr>
              <w:t>原告（自然人）</w:t>
            </w:r>
          </w:p>
        </w:tc>
        <w:tc>
          <w:tcPr>
            <w:tcW w:w="7088" w:type="dxa"/>
            <w:gridSpan w:val="3"/>
          </w:tcPr>
          <w:p w14:paraId="62638BE1" w14:textId="77777777" w:rsidR="000C2934" w:rsidRPr="00492662" w:rsidRDefault="000C2934" w:rsidP="005A270B">
            <w:pPr>
              <w:spacing w:line="360" w:lineRule="exact"/>
              <w:rPr>
                <w:rFonts w:ascii="微软雅黑 Light" w:eastAsia="微软雅黑 Light" w:hAnsi="微软雅黑 Light"/>
              </w:rPr>
            </w:pPr>
          </w:p>
        </w:tc>
      </w:tr>
      <w:tr w:rsidR="000C2934" w:rsidRPr="009A2E98" w14:paraId="4D19439D" w14:textId="77777777" w:rsidTr="005A270B">
        <w:trPr>
          <w:trHeight w:val="413"/>
        </w:trPr>
        <w:tc>
          <w:tcPr>
            <w:tcW w:w="2268" w:type="dxa"/>
            <w:gridSpan w:val="2"/>
            <w:vAlign w:val="center"/>
          </w:tcPr>
          <w:p w14:paraId="5A4BED8E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 w:hint="eastAsia"/>
              </w:rPr>
              <w:t>被告（自然人）</w:t>
            </w:r>
          </w:p>
        </w:tc>
        <w:tc>
          <w:tcPr>
            <w:tcW w:w="7088" w:type="dxa"/>
            <w:gridSpan w:val="3"/>
          </w:tcPr>
          <w:p w14:paraId="2DE5346F" w14:textId="77777777" w:rsidR="000C2934" w:rsidRPr="00D07F29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7CD78F2A" w14:textId="77777777" w:rsidTr="005A270B">
        <w:trPr>
          <w:trHeight w:val="620"/>
        </w:trPr>
        <w:tc>
          <w:tcPr>
            <w:tcW w:w="2268" w:type="dxa"/>
            <w:gridSpan w:val="2"/>
            <w:vAlign w:val="center"/>
          </w:tcPr>
          <w:p w14:paraId="5D43CE34" w14:textId="77777777" w:rsidR="000C2934" w:rsidRPr="009A2E98" w:rsidRDefault="000C2934" w:rsidP="005A270B">
            <w:pPr>
              <w:spacing w:line="360" w:lineRule="exact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/>
              </w:rPr>
              <w:t>被告（保险公司）</w:t>
            </w:r>
          </w:p>
        </w:tc>
        <w:tc>
          <w:tcPr>
            <w:tcW w:w="7088" w:type="dxa"/>
            <w:gridSpan w:val="3"/>
          </w:tcPr>
          <w:p w14:paraId="0D4A7783" w14:textId="77777777" w:rsidR="000C2934" w:rsidRPr="00492662" w:rsidRDefault="000C2934" w:rsidP="005A270B">
            <w:pPr>
              <w:spacing w:line="360" w:lineRule="exact"/>
              <w:rPr>
                <w:rFonts w:ascii="微软雅黑 Light" w:eastAsia="微软雅黑 Light" w:hAnsi="微软雅黑 Light"/>
              </w:rPr>
            </w:pPr>
          </w:p>
        </w:tc>
      </w:tr>
      <w:tr w:rsidR="000C2934" w:rsidRPr="009A2E98" w14:paraId="26D34089" w14:textId="77777777" w:rsidTr="005A270B">
        <w:trPr>
          <w:trHeight w:val="616"/>
        </w:trPr>
        <w:tc>
          <w:tcPr>
            <w:tcW w:w="9356" w:type="dxa"/>
            <w:gridSpan w:val="5"/>
            <w:vAlign w:val="center"/>
          </w:tcPr>
          <w:p w14:paraId="749C2F66" w14:textId="77777777" w:rsidR="000C2934" w:rsidRPr="00371B86" w:rsidRDefault="000C2934" w:rsidP="005A270B">
            <w:pPr>
              <w:jc w:val="center"/>
              <w:rPr>
                <w:rFonts w:ascii="微软雅黑" w:eastAsia="微软雅黑" w:hAnsi="微软雅黑"/>
                <w:color w:val="808080" w:themeColor="background1" w:themeShade="80"/>
                <w:w w:val="90"/>
                <w:sz w:val="20"/>
                <w:szCs w:val="21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诉讼请求</w:t>
            </w:r>
          </w:p>
        </w:tc>
      </w:tr>
      <w:tr w:rsidR="000C2934" w:rsidRPr="00371B86" w14:paraId="1A608B06" w14:textId="77777777" w:rsidTr="005A270B">
        <w:trPr>
          <w:trHeight w:val="713"/>
        </w:trPr>
        <w:tc>
          <w:tcPr>
            <w:tcW w:w="9356" w:type="dxa"/>
            <w:gridSpan w:val="5"/>
          </w:tcPr>
          <w:p w14:paraId="115F9194" w14:textId="77777777" w:rsidR="000C2934" w:rsidRPr="00371B86" w:rsidRDefault="000C2934" w:rsidP="005A270B">
            <w:pPr>
              <w:spacing w:line="360" w:lineRule="exact"/>
              <w:rPr>
                <w:rFonts w:ascii="微软雅黑" w:eastAsia="微软雅黑" w:hAnsi="微软雅黑" w:cs="方正黑体_GBK"/>
                <w:color w:val="231F20"/>
                <w:spacing w:val="60"/>
                <w:szCs w:val="22"/>
              </w:rPr>
            </w:pPr>
          </w:p>
        </w:tc>
      </w:tr>
      <w:tr w:rsidR="000C2934" w:rsidRPr="009A2E98" w14:paraId="25163842" w14:textId="77777777" w:rsidTr="005A270B">
        <w:trPr>
          <w:trHeight w:val="554"/>
        </w:trPr>
        <w:tc>
          <w:tcPr>
            <w:tcW w:w="9356" w:type="dxa"/>
            <w:gridSpan w:val="5"/>
            <w:vAlign w:val="center"/>
          </w:tcPr>
          <w:p w14:paraId="04C217C3" w14:textId="77777777" w:rsidR="000C2934" w:rsidRPr="007B2ECD" w:rsidRDefault="000C2934" w:rsidP="005A270B">
            <w:pPr>
              <w:jc w:val="center"/>
              <w:rPr>
                <w:rFonts w:ascii="微软雅黑" w:eastAsia="微软雅黑" w:hAnsi="微软雅黑" w:cs="方正黑体_GBK"/>
                <w:color w:val="231F20"/>
                <w:spacing w:val="60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索赔清单</w:t>
            </w:r>
          </w:p>
        </w:tc>
      </w:tr>
      <w:tr w:rsidR="000C2934" w:rsidRPr="00F07C87" w14:paraId="1C1F3473" w14:textId="77777777" w:rsidTr="005A270B">
        <w:trPr>
          <w:trHeight w:val="1780"/>
        </w:trPr>
        <w:tc>
          <w:tcPr>
            <w:tcW w:w="9356" w:type="dxa"/>
            <w:gridSpan w:val="5"/>
          </w:tcPr>
          <w:p w14:paraId="6078FA17" w14:textId="77777777" w:rsidR="000C2934" w:rsidRPr="00F07C87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411EEECC" w14:textId="77777777" w:rsidTr="005A270B">
        <w:trPr>
          <w:trHeight w:val="411"/>
        </w:trPr>
        <w:tc>
          <w:tcPr>
            <w:tcW w:w="1560" w:type="dxa"/>
            <w:vAlign w:val="center"/>
          </w:tcPr>
          <w:p w14:paraId="742BEF6C" w14:textId="77777777" w:rsidR="000C2934" w:rsidRPr="009A2E98" w:rsidRDefault="000C2934" w:rsidP="005A270B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</w:rPr>
            </w:pPr>
            <w:r w:rsidRPr="009A2E98">
              <w:rPr>
                <w:rFonts w:ascii="微软雅黑" w:eastAsia="微软雅黑" w:hAnsi="微软雅黑" w:hint="eastAsia"/>
                <w:b/>
                <w:bCs/>
              </w:rPr>
              <w:t>标的总额</w:t>
            </w:r>
          </w:p>
        </w:tc>
        <w:tc>
          <w:tcPr>
            <w:tcW w:w="7796" w:type="dxa"/>
            <w:gridSpan w:val="4"/>
          </w:tcPr>
          <w:p w14:paraId="548D05A8" w14:textId="77777777" w:rsidR="000C2934" w:rsidRPr="00ED2D8D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76F74081" w14:textId="77777777" w:rsidTr="005A270B">
        <w:trPr>
          <w:trHeight w:val="632"/>
        </w:trPr>
        <w:tc>
          <w:tcPr>
            <w:tcW w:w="9356" w:type="dxa"/>
            <w:gridSpan w:val="5"/>
          </w:tcPr>
          <w:p w14:paraId="5ABBF01C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黑体_GBK"/>
                <w:color w:val="231F20"/>
                <w:spacing w:val="60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cs="方正黑体_GBK" w:hint="eastAsia"/>
                <w:color w:val="231F20"/>
                <w:spacing w:val="60"/>
                <w:sz w:val="32"/>
                <w:szCs w:val="32"/>
              </w:rPr>
              <w:t>事实与理由</w:t>
            </w:r>
          </w:p>
        </w:tc>
      </w:tr>
      <w:tr w:rsidR="000C2934" w:rsidRPr="009A2E98" w14:paraId="303F8BD3" w14:textId="77777777" w:rsidTr="005A270B">
        <w:trPr>
          <w:trHeight w:val="274"/>
        </w:trPr>
        <w:tc>
          <w:tcPr>
            <w:tcW w:w="2760" w:type="dxa"/>
            <w:gridSpan w:val="3"/>
            <w:vAlign w:val="center"/>
          </w:tcPr>
          <w:p w14:paraId="06728902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交通事故发生情况</w:t>
            </w:r>
          </w:p>
        </w:tc>
        <w:tc>
          <w:tcPr>
            <w:tcW w:w="6596" w:type="dxa"/>
            <w:gridSpan w:val="2"/>
          </w:tcPr>
          <w:p w14:paraId="72FEB3AB" w14:textId="77777777" w:rsidR="000C2934" w:rsidRPr="00071756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15265DCF" w14:textId="77777777" w:rsidTr="005A270B">
        <w:trPr>
          <w:trHeight w:val="88"/>
        </w:trPr>
        <w:tc>
          <w:tcPr>
            <w:tcW w:w="2760" w:type="dxa"/>
            <w:gridSpan w:val="3"/>
            <w:vAlign w:val="center"/>
          </w:tcPr>
          <w:p w14:paraId="10E3FC4A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lastRenderedPageBreak/>
              <w:t>交通事故责任认定</w:t>
            </w:r>
          </w:p>
        </w:tc>
        <w:tc>
          <w:tcPr>
            <w:tcW w:w="6596" w:type="dxa"/>
            <w:gridSpan w:val="2"/>
          </w:tcPr>
          <w:p w14:paraId="1552662C" w14:textId="77777777" w:rsidR="000C2934" w:rsidRPr="00071756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395D56BE" w14:textId="77777777" w:rsidTr="005A270B">
        <w:trPr>
          <w:trHeight w:val="396"/>
        </w:trPr>
        <w:tc>
          <w:tcPr>
            <w:tcW w:w="2760" w:type="dxa"/>
            <w:gridSpan w:val="3"/>
            <w:vAlign w:val="center"/>
          </w:tcPr>
          <w:p w14:paraId="7BE98E09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机动车投保情况</w:t>
            </w:r>
          </w:p>
        </w:tc>
        <w:tc>
          <w:tcPr>
            <w:tcW w:w="6596" w:type="dxa"/>
            <w:gridSpan w:val="2"/>
          </w:tcPr>
          <w:p w14:paraId="49FAE62E" w14:textId="77777777" w:rsidR="000C2934" w:rsidRPr="00071756" w:rsidRDefault="000C2934" w:rsidP="005A270B">
            <w:pPr>
              <w:spacing w:line="360" w:lineRule="exact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</w:p>
        </w:tc>
      </w:tr>
      <w:tr w:rsidR="000C2934" w:rsidRPr="009A2E98" w14:paraId="4D8F7DEE" w14:textId="77777777" w:rsidTr="005A270B">
        <w:trPr>
          <w:trHeight w:val="493"/>
        </w:trPr>
        <w:tc>
          <w:tcPr>
            <w:tcW w:w="2760" w:type="dxa"/>
            <w:gridSpan w:val="3"/>
            <w:vAlign w:val="center"/>
          </w:tcPr>
          <w:p w14:paraId="4CD57D4E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其他情况及请求依据</w:t>
            </w:r>
          </w:p>
        </w:tc>
        <w:tc>
          <w:tcPr>
            <w:tcW w:w="6596" w:type="dxa"/>
            <w:gridSpan w:val="2"/>
            <w:vAlign w:val="center"/>
          </w:tcPr>
          <w:p w14:paraId="353501B6" w14:textId="77777777" w:rsidR="000C2934" w:rsidRPr="00071756" w:rsidRDefault="000C2934" w:rsidP="005A270B">
            <w:pPr>
              <w:spacing w:line="360" w:lineRule="exact"/>
              <w:jc w:val="both"/>
              <w:rPr>
                <w:rFonts w:ascii="微软雅黑 Light" w:eastAsia="微软雅黑 Light" w:hAnsi="微软雅黑 Light" w:cs="方正楷体_GBK"/>
                <w:color w:val="231F20"/>
                <w:spacing w:val="5"/>
                <w:w w:val="80"/>
              </w:rPr>
            </w:pPr>
            <w:r w:rsidRPr="00071756">
              <w:rPr>
                <w:rFonts w:ascii="微软雅黑 Light" w:eastAsia="微软雅黑 Light" w:hAnsi="微软雅黑 Light" w:cs="方正楷体_GBK" w:hint="eastAsia"/>
                <w:color w:val="231F20"/>
                <w:spacing w:val="5"/>
                <w:w w:val="80"/>
              </w:rPr>
              <w:t>无</w:t>
            </w:r>
          </w:p>
        </w:tc>
      </w:tr>
      <w:tr w:rsidR="000C2934" w:rsidRPr="009A2E98" w14:paraId="18692706" w14:textId="77777777" w:rsidTr="005A270B">
        <w:tc>
          <w:tcPr>
            <w:tcW w:w="2760" w:type="dxa"/>
            <w:gridSpan w:val="3"/>
            <w:vAlign w:val="center"/>
          </w:tcPr>
          <w:p w14:paraId="14DEF2FF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楷体_GBK"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color w:val="231F20"/>
                <w:spacing w:val="-5"/>
              </w:rPr>
              <w:t>证据清单（可另附页）</w:t>
            </w:r>
          </w:p>
        </w:tc>
        <w:tc>
          <w:tcPr>
            <w:tcW w:w="6596" w:type="dxa"/>
            <w:gridSpan w:val="2"/>
          </w:tcPr>
          <w:p w14:paraId="481CEAD1" w14:textId="77777777" w:rsidR="000C2934" w:rsidRPr="009A2E98" w:rsidRDefault="000C2934" w:rsidP="005A270B">
            <w:pPr>
              <w:rPr>
                <w:rFonts w:ascii="微软雅黑" w:eastAsia="微软雅黑" w:hAnsi="微软雅黑" w:cs="方正楷体_GBK"/>
                <w:b/>
                <w:bCs/>
                <w:color w:val="231F20"/>
                <w:spacing w:val="-5"/>
              </w:rPr>
            </w:pPr>
            <w:r w:rsidRPr="009A2E98">
              <w:rPr>
                <w:rFonts w:ascii="微软雅黑" w:eastAsia="微软雅黑" w:hAnsi="微软雅黑" w:cs="方正楷体_GBK" w:hint="eastAsia"/>
                <w:b/>
                <w:bCs/>
                <w:color w:val="231F20"/>
                <w:spacing w:val="-5"/>
              </w:rPr>
              <w:t>另附</w:t>
            </w:r>
          </w:p>
        </w:tc>
      </w:tr>
      <w:tr w:rsidR="000C2934" w:rsidRPr="009A2E98" w14:paraId="5BADF59A" w14:textId="77777777" w:rsidTr="005A270B">
        <w:tc>
          <w:tcPr>
            <w:tcW w:w="9356" w:type="dxa"/>
            <w:gridSpan w:val="5"/>
          </w:tcPr>
          <w:p w14:paraId="150AD584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小标宋_GBK"/>
                <w:color w:val="231F20"/>
                <w:spacing w:val="-1"/>
                <w:sz w:val="30"/>
                <w:szCs w:val="30"/>
              </w:rPr>
            </w:pPr>
            <w:r w:rsidRPr="009A2E98">
              <w:rPr>
                <w:rFonts w:ascii="微软雅黑" w:eastAsia="微软雅黑" w:hAnsi="微软雅黑" w:cs="方正黑体_GBK"/>
                <w:color w:val="231F20"/>
                <w:spacing w:val="60"/>
                <w:sz w:val="32"/>
                <w:szCs w:val="32"/>
              </w:rPr>
              <w:t>对纠纷解决方式的意愿</w:t>
            </w:r>
          </w:p>
        </w:tc>
      </w:tr>
      <w:tr w:rsidR="000C2934" w:rsidRPr="009A2E98" w14:paraId="1F9BBDE1" w14:textId="77777777" w:rsidTr="005A270B">
        <w:tc>
          <w:tcPr>
            <w:tcW w:w="6804" w:type="dxa"/>
            <w:gridSpan w:val="4"/>
          </w:tcPr>
          <w:p w14:paraId="3BB40E2E" w14:textId="77777777" w:rsidR="000C2934" w:rsidRPr="009A2E98" w:rsidRDefault="000C2934" w:rsidP="005A270B">
            <w:pPr>
              <w:spacing w:line="360" w:lineRule="exact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/>
              </w:rPr>
              <w:t>是否了解调解作为非诉讼纠纷解决方式，能及时、高效、低成本、不伤和气地解决纠纷</w:t>
            </w:r>
          </w:p>
        </w:tc>
        <w:tc>
          <w:tcPr>
            <w:tcW w:w="2552" w:type="dxa"/>
            <w:vAlign w:val="center"/>
          </w:tcPr>
          <w:p w14:paraId="0590D082" w14:textId="77777777" w:rsidR="000C2934" w:rsidRPr="009A2E98" w:rsidRDefault="000C2934" w:rsidP="005A270B">
            <w:pPr>
              <w:jc w:val="both"/>
              <w:rPr>
                <w:rFonts w:ascii="微软雅黑" w:eastAsia="微软雅黑" w:hAnsi="微软雅黑" w:cs="方正小标宋_GBK"/>
                <w:b/>
                <w:bCs/>
                <w:color w:val="231F20"/>
                <w:spacing w:val="-1"/>
                <w:sz w:val="32"/>
                <w:szCs w:val="32"/>
              </w:rPr>
            </w:pPr>
            <w:r w:rsidRPr="009A2E98">
              <w:rPr>
                <w:rFonts w:ascii="微软雅黑" w:eastAsia="微软雅黑" w:hAnsi="微软雅黑" w:hint="eastAsia"/>
                <w:b/>
                <w:bCs/>
                <w:sz w:val="32"/>
                <w:szCs w:val="32"/>
              </w:rPr>
              <w:t>是</w:t>
            </w:r>
          </w:p>
        </w:tc>
      </w:tr>
      <w:tr w:rsidR="000C2934" w:rsidRPr="009A2E98" w14:paraId="17B1B87B" w14:textId="77777777" w:rsidTr="005A270B">
        <w:tc>
          <w:tcPr>
            <w:tcW w:w="2268" w:type="dxa"/>
            <w:gridSpan w:val="2"/>
            <w:vAlign w:val="center"/>
          </w:tcPr>
          <w:p w14:paraId="34D0327C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/>
              </w:rPr>
            </w:pPr>
            <w:r w:rsidRPr="009A2E98">
              <w:rPr>
                <w:rFonts w:ascii="微软雅黑" w:eastAsia="微软雅黑" w:hAnsi="微软雅黑"/>
              </w:rPr>
              <w:t>是否了解先行调解解决纠纷的好处</w:t>
            </w:r>
          </w:p>
        </w:tc>
        <w:tc>
          <w:tcPr>
            <w:tcW w:w="7088" w:type="dxa"/>
            <w:gridSpan w:val="3"/>
          </w:tcPr>
          <w:p w14:paraId="322D9F68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1.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1B4922E3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b/>
                <w:bCs/>
                <w:spacing w:val="5"/>
                <w:w w:val="80"/>
              </w:rPr>
              <w:t>了解</w:t>
            </w:r>
          </w:p>
          <w:p w14:paraId="5FCC2A97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2.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选择先行调解，调解成功且自动履行的免交诉讼费用，申请司法确认的不交纳诉讼费用，要求出具调解书的减半交纳诉讼费用。</w:t>
            </w:r>
          </w:p>
          <w:p w14:paraId="368AD1AD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  <w:p w14:paraId="069AA621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3.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首次调解不成功，但仍有继续调解意愿的，可以选择更换调解组织和调解员再进行调解。调解无法达成一致意见的，法院将依程序排期开庭。</w:t>
            </w:r>
          </w:p>
          <w:p w14:paraId="75E3F004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  <w:p w14:paraId="447BB3DA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4.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依照法律规定，调解具有保密性要求，调解过程不公开，调解协议未经当事人同意不得公开。</w:t>
            </w:r>
          </w:p>
          <w:p w14:paraId="58AF8956" w14:textId="77777777" w:rsidR="000C2934" w:rsidRPr="001251DD" w:rsidRDefault="000C2934" w:rsidP="005A270B">
            <w:pPr>
              <w:spacing w:after="160" w:line="320" w:lineRule="exact"/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  <w:p w14:paraId="61348B98" w14:textId="77777777" w:rsidR="000C2934" w:rsidRPr="001251DD" w:rsidRDefault="000C2934" w:rsidP="005A270B">
            <w:pPr>
              <w:spacing w:line="320" w:lineRule="exact"/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</w:pPr>
            <w:r w:rsidRPr="001251DD">
              <w:rPr>
                <w:rFonts w:ascii="微软雅黑 Light" w:eastAsia="微软雅黑 Light" w:hAnsi="微软雅黑 Light" w:cs="Times New Roman (正文 CS 字体)" w:hint="eastAsia"/>
                <w:spacing w:val="5"/>
                <w:w w:val="80"/>
              </w:rPr>
              <w:t>5.</w:t>
            </w:r>
            <w:r w:rsidRPr="001251DD">
              <w:rPr>
                <w:rFonts w:ascii="微软雅黑 Light" w:eastAsia="微软雅黑 Light" w:hAnsi="微软雅黑 Light" w:cs="Times New Roman (正文 CS 字体)"/>
                <w:spacing w:val="5"/>
                <w:w w:val="80"/>
              </w:rPr>
              <w:t>调解达成的协议具有法律效力，可以依照法律规定申请司法确认，具有强制执行效力。</w:t>
            </w:r>
          </w:p>
          <w:p w14:paraId="37DC40E1" w14:textId="77777777" w:rsidR="000C2934" w:rsidRPr="001251DD" w:rsidRDefault="000C2934" w:rsidP="005A270B">
            <w:pPr>
              <w:spacing w:line="320" w:lineRule="exact"/>
              <w:rPr>
                <w:rFonts w:ascii="微软雅黑" w:eastAsia="微软雅黑" w:hAnsi="微软雅黑" w:cs="Times New Roman (正文 CS 字体)"/>
                <w:b/>
                <w:bCs/>
                <w:color w:val="231F20"/>
                <w:spacing w:val="5"/>
                <w:w w:val="80"/>
                <w:sz w:val="30"/>
                <w:szCs w:val="30"/>
              </w:rPr>
            </w:pPr>
            <w:r w:rsidRPr="001251DD">
              <w:rPr>
                <w:rFonts w:ascii="微软雅黑 Light" w:eastAsia="微软雅黑 Light" w:hAnsi="微软雅黑 Light" w:cs="Times New Roman (正文 CS 字体)"/>
                <w:b/>
                <w:bCs/>
                <w:spacing w:val="5"/>
                <w:w w:val="80"/>
              </w:rPr>
              <w:t>了解</w:t>
            </w:r>
          </w:p>
        </w:tc>
      </w:tr>
      <w:tr w:rsidR="000C2934" w:rsidRPr="009A2E98" w14:paraId="1480FF91" w14:textId="77777777" w:rsidTr="005A270B">
        <w:tc>
          <w:tcPr>
            <w:tcW w:w="2268" w:type="dxa"/>
            <w:gridSpan w:val="2"/>
            <w:vAlign w:val="center"/>
          </w:tcPr>
          <w:p w14:paraId="17FEF7C4" w14:textId="77777777" w:rsidR="000C2934" w:rsidRPr="009A2E98" w:rsidRDefault="000C2934" w:rsidP="005A270B">
            <w:pPr>
              <w:jc w:val="center"/>
              <w:rPr>
                <w:rFonts w:ascii="微软雅黑" w:eastAsia="微软雅黑" w:hAnsi="微软雅黑" w:cs="方正小标宋_GBK"/>
                <w:color w:val="231F20"/>
                <w:spacing w:val="-1"/>
                <w:sz w:val="30"/>
                <w:szCs w:val="30"/>
              </w:rPr>
            </w:pPr>
            <w:r w:rsidRPr="009A2E98">
              <w:rPr>
                <w:rFonts w:ascii="微软雅黑" w:eastAsia="微软雅黑" w:hAnsi="微软雅黑"/>
                <w:color w:val="231F20"/>
                <w:spacing w:val="-1"/>
              </w:rPr>
              <w:t>是否考虑先行调解</w:t>
            </w:r>
          </w:p>
        </w:tc>
        <w:tc>
          <w:tcPr>
            <w:tcW w:w="7088" w:type="dxa"/>
            <w:gridSpan w:val="3"/>
          </w:tcPr>
          <w:p w14:paraId="2B73CCB5" w14:textId="77777777" w:rsidR="000C2934" w:rsidRPr="00297FB9" w:rsidRDefault="000C2934" w:rsidP="005A270B">
            <w:pPr>
              <w:rPr>
                <w:rFonts w:ascii="微软雅黑 Light" w:eastAsia="微软雅黑 Light" w:hAnsi="微软雅黑 Light" w:cs="方正小标宋_GBK"/>
                <w:b/>
                <w:bCs/>
                <w:color w:val="231F20"/>
                <w:spacing w:val="-1"/>
                <w:sz w:val="32"/>
                <w:szCs w:val="32"/>
              </w:rPr>
            </w:pPr>
            <w:r w:rsidRPr="00297FB9">
              <w:rPr>
                <w:rFonts w:ascii="微软雅黑 Light" w:eastAsia="微软雅黑 Light" w:hAnsi="微软雅黑 Light" w:cs="方正小标宋_GBK" w:hint="eastAsia"/>
                <w:b/>
                <w:bCs/>
                <w:color w:val="231F20"/>
                <w:spacing w:val="-1"/>
                <w:sz w:val="32"/>
                <w:szCs w:val="32"/>
              </w:rPr>
              <w:t>是</w:t>
            </w:r>
          </w:p>
        </w:tc>
      </w:tr>
    </w:tbl>
    <w:p w14:paraId="33D91FEA" w14:textId="77777777" w:rsidR="000C2934" w:rsidRPr="00D03A9B" w:rsidRDefault="000C2934" w:rsidP="000C2934">
      <w:pPr>
        <w:ind w:rightChars="489" w:right="1076"/>
        <w:jc w:val="right"/>
        <w:rPr>
          <w:rFonts w:ascii="微软雅黑" w:eastAsia="微软雅黑" w:hAnsi="微软雅黑"/>
          <w:sz w:val="30"/>
          <w:szCs w:val="30"/>
        </w:rPr>
      </w:pPr>
      <w:r w:rsidRPr="002F4F8B">
        <w:rPr>
          <w:rFonts w:ascii="微软雅黑" w:eastAsia="微软雅黑" w:hAnsi="微软雅黑" w:cs="方正黑体_GBK" w:hint="eastAsia"/>
          <w:color w:val="231F20"/>
          <w:spacing w:val="60"/>
          <w:sz w:val="32"/>
          <w:szCs w:val="32"/>
        </w:rPr>
        <w:t>具状人</w:t>
      </w:r>
      <w:r w:rsidRPr="00D03A9B">
        <w:rPr>
          <w:rFonts w:ascii="微软雅黑" w:eastAsia="微软雅黑" w:hAnsi="微软雅黑" w:hint="eastAsia"/>
          <w:sz w:val="30"/>
          <w:szCs w:val="30"/>
        </w:rPr>
        <w:t>：</w:t>
      </w:r>
    </w:p>
    <w:p w14:paraId="2BAA1D5D" w14:textId="77777777" w:rsidR="000C2934" w:rsidRPr="00B13FD8" w:rsidRDefault="000C2934" w:rsidP="000C2934">
      <w:pPr>
        <w:spacing w:after="0" w:line="240" w:lineRule="auto"/>
        <w:ind w:rightChars="489" w:right="1076"/>
        <w:jc w:val="right"/>
        <w:rPr>
          <w:rFonts w:ascii="微软雅黑" w:eastAsia="微软雅黑" w:hAnsi="微软雅黑"/>
          <w:sz w:val="30"/>
          <w:szCs w:val="30"/>
        </w:rPr>
      </w:pPr>
      <w:r w:rsidRPr="002F4F8B">
        <w:rPr>
          <w:rFonts w:ascii="微软雅黑" w:eastAsia="微软雅黑" w:hAnsi="微软雅黑" w:cs="方正黑体_GBK" w:hint="eastAsia"/>
          <w:color w:val="231F20"/>
          <w:spacing w:val="60"/>
          <w:sz w:val="32"/>
          <w:szCs w:val="32"/>
        </w:rPr>
        <w:t>日期</w:t>
      </w:r>
      <w:r>
        <w:rPr>
          <w:rFonts w:ascii="微软雅黑" w:eastAsia="微软雅黑" w:hAnsi="微软雅黑" w:hint="eastAsia"/>
          <w:sz w:val="30"/>
          <w:szCs w:val="30"/>
        </w:rPr>
        <w:t>：</w:t>
      </w:r>
    </w:p>
    <w:p w14:paraId="2B495183" w14:textId="77777777" w:rsidR="000C2934" w:rsidRDefault="000C2934"/>
    <w:sectPr w:rsidR="000C2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altName w:val="微软雅黑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方正楷体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Times New Roman (正文 CS 字体)">
    <w:panose1 w:val="020B0604020202020204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34"/>
    <w:rsid w:val="00071756"/>
    <w:rsid w:val="000C2934"/>
    <w:rsid w:val="00A879FA"/>
    <w:rsid w:val="00F0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4B682"/>
  <w15:chartTrackingRefBased/>
  <w15:docId w15:val="{D8209A0E-1B56-CB48-82C8-AAF3B6A1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93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9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9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9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9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9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9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9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9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9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9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9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9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9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9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9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9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9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9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9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9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9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C2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460</Characters>
  <Application>Microsoft Office Word</Application>
  <DocSecurity>0</DocSecurity>
  <Lines>35</Lines>
  <Paragraphs>45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c30785</dc:creator>
  <cp:keywords/>
  <dc:description/>
  <cp:lastModifiedBy>c30785</cp:lastModifiedBy>
  <cp:revision>3</cp:revision>
  <dcterms:created xsi:type="dcterms:W3CDTF">2026-04-02T14:45:00Z</dcterms:created>
  <dcterms:modified xsi:type="dcterms:W3CDTF">2026-04-02T15:17:00Z</dcterms:modified>
</cp:coreProperties>
</file>