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16.png" ContentType="image/png"/>
  <Override PartName="/word/media/image3.jpeg" ContentType="image/jpe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Московский авиационный институт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(государственный технический университет)</w:t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Факультет «Прикладная математика и физика»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Кафедра «Вычислительная математика и информатика»</w:t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Курсовой проект по</w:t>
      </w:r>
    </w:p>
    <w:p>
      <w:pPr>
        <w:pStyle w:val="Normal"/>
        <w:jc w:val="center"/>
        <w:rPr/>
      </w:pPr>
      <w:r>
        <w:rPr>
          <w:color w:val="000000"/>
          <w:sz w:val="36"/>
          <w:szCs w:val="36"/>
        </w:rPr>
        <w:t>информатике и вычислительной технике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по теме:</w:t>
      </w:r>
    </w:p>
    <w:p>
      <w:pPr>
        <w:pStyle w:val="Normal"/>
        <w:jc w:val="center"/>
        <w:rPr/>
      </w:pPr>
      <w:r>
        <w:rPr>
          <w:color w:val="000000"/>
          <w:sz w:val="36"/>
          <w:szCs w:val="36"/>
        </w:rPr>
        <w:t>«Устройство компьютера»</w:t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rPr>
          <w:color w:val="000000"/>
        </w:rPr>
      </w:pPr>
      <w:r>
        <w:rPr>
          <w:color w:val="000000"/>
          <w:sz w:val="36"/>
          <w:szCs w:val="36"/>
        </w:rPr>
        <w:tab/>
        <w:tab/>
        <w:tab/>
        <w:tab/>
        <w:tab/>
        <w:tab/>
        <w:t>Выполнил: Мигалев Р. П.</w:t>
        <w:tab/>
        <w:tab/>
      </w:r>
    </w:p>
    <w:p>
      <w:pPr>
        <w:pStyle w:val="Normal"/>
        <w:rPr/>
      </w:pPr>
      <w:r>
        <w:rPr>
          <w:color w:val="000000"/>
          <w:sz w:val="36"/>
          <w:szCs w:val="36"/>
        </w:rPr>
        <w:tab/>
        <w:tab/>
        <w:tab/>
        <w:tab/>
        <w:tab/>
        <w:tab/>
        <w:t xml:space="preserve">Студент группы М8О-106Б </w:t>
        <w:tab/>
        <w:tab/>
        <w:tab/>
        <w:tab/>
        <w:tab/>
        <w:tab/>
        <w:tab/>
        <w:t>Преподаватель: Дубинин А. В.</w:t>
      </w:r>
    </w:p>
    <w:p>
      <w:pPr>
        <w:pStyle w:val="Normal"/>
        <w:rPr>
          <w:color w:val="000000"/>
        </w:rPr>
      </w:pPr>
      <w:r>
        <w:rPr>
          <w:color w:val="000000"/>
          <w:sz w:val="36"/>
          <w:szCs w:val="36"/>
        </w:rPr>
        <w:tab/>
        <w:tab/>
        <w:tab/>
        <w:tab/>
        <w:tab/>
        <w:tab/>
        <w:t>Оценка:</w:t>
      </w:r>
    </w:p>
    <w:p>
      <w:pPr>
        <w:pStyle w:val="Normal"/>
        <w:rPr>
          <w:color w:val="000000"/>
        </w:rPr>
      </w:pPr>
      <w:r>
        <w:rPr>
          <w:color w:val="000000"/>
          <w:sz w:val="36"/>
          <w:szCs w:val="36"/>
        </w:rPr>
        <w:tab/>
        <w:tab/>
        <w:tab/>
        <w:tab/>
        <w:tab/>
        <w:tab/>
        <w:t>Подпись:</w:t>
      </w:r>
    </w:p>
    <w:p>
      <w:pPr>
        <w:pStyle w:val="Normal"/>
        <w:rPr>
          <w:color w:val="000000"/>
        </w:rPr>
      </w:pPr>
      <w:r>
        <w:rPr>
          <w:color w:val="000000"/>
          <w:sz w:val="36"/>
          <w:szCs w:val="36"/>
        </w:rPr>
        <w:tab/>
        <w:tab/>
        <w:tab/>
        <w:tab/>
        <w:tab/>
        <w:tab/>
        <w:t>Дата:</w:t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36"/>
          <w:szCs w:val="36"/>
        </w:rPr>
        <w:t>2016</w:t>
      </w:r>
    </w:p>
    <w:p>
      <w:pPr>
        <w:pStyle w:val="Normal"/>
        <w:jc w:val="center"/>
        <w:rPr>
          <w:u w:val="none"/>
        </w:rPr>
      </w:pPr>
      <w:r>
        <w:rPr>
          <w:color w:val="000000"/>
          <w:sz w:val="36"/>
          <w:szCs w:val="36"/>
          <w:u w:val="none"/>
        </w:rPr>
        <w:t>Введение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В 1988 году, в знаменитом исследовательском центре Xerox в Пало-Альто Марк Вайзер сформулировал идею «повсеместных вычислений» — Ubiquitous Computing, т.е. такого состояния общества, когда вычислительные устройства проникают буквально во все сферы человеческой деятельности.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Он предложил следующие критерии: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- назначение компьютера — расширить возможности человека;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- лучшие компьютеры — тихие, невидимые помощники;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- компьютер должен предлагать такие способы взаимодействия (интерфейсы), чтобы они были понятны естественным образом, очевидны, и не требовали обучения;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- компьютерные технологии должны обеспечивать человеку спокойствие и не требовать от него при внедрении существенных усилий для их освоения.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С той поры минуло более четверти века, и сегодня, оглядываясь вокруг, мы признаем: предсказание Вайзера сбывается все точнее. Мощный персональный компьютер, рабочая машина и мультимедийный центр; ноутбук, позволяющий работать, в случае необходимости, вдали от дома или офиса; планшет,  с помощью которого можно читать книги, играть в игры, выходить в Интернет; наконец, смартфон, не столько средство для телефонных разговоров, сколько универсальный ключ ко всем возможным способам связи с другими людьми — все это существенно облегчает повседневную жизнь современного человека.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Однако обилие компьютерной техники на сегодняшний день означает еще одну важную вещь. Должны быть люди, обеспечивающие ее бесперебойную работу и функционирование, понимающие базовые основы работы вычислительных систем, умеющие связывать их физическую часть с программной. Именно поэтому столь важны перечисленные выше знания для грамотной работы квалифицированного IT-специалиста.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</w:r>
    </w:p>
    <w:p>
      <w:pPr>
        <w:pStyle w:val="Normal"/>
        <w:jc w:val="center"/>
        <w:rPr>
          <w:color w:val="000000"/>
          <w:sz w:val="36"/>
          <w:szCs w:val="36"/>
          <w:u w:val="none"/>
        </w:rPr>
      </w:pPr>
      <w:r>
        <w:rPr>
          <w:color w:val="000000"/>
          <w:sz w:val="36"/>
          <w:szCs w:val="36"/>
          <w:u w:val="none"/>
        </w:rPr>
        <w:t>Устройство компьютера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/>
      </w:pPr>
      <w:r>
        <w:rPr>
          <w:color w:val="000000"/>
          <w:sz w:val="28"/>
          <w:szCs w:val="28"/>
          <w:u w:val="none"/>
        </w:rPr>
        <w:t>Рассмотрим устройство рядового современного ноутбука на примере Asus X550LNV. Несмотря на широкий выбор различных модификаций этой модели, проанализируем только одну из них по основным характеристикам и параметрам аппаратных средств (hardware).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4649470</wp:posOffset>
            </wp:positionH>
            <wp:positionV relativeFrom="paragraph">
              <wp:posOffset>104140</wp:posOffset>
            </wp:positionV>
            <wp:extent cx="2190115" cy="21901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>1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) </w:t>
      </w:r>
      <w:r>
        <w:rPr>
          <w:b/>
          <w:bCs/>
          <w:i w:val="false"/>
          <w:iCs w:val="false"/>
          <w:color w:val="000000"/>
          <w:sz w:val="36"/>
          <w:szCs w:val="36"/>
          <w:u w:val="none"/>
        </w:rPr>
        <w:t>Центральный процессор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 —</w:t>
      </w:r>
    </w:p>
    <w:p>
      <w:pPr>
        <w:pStyle w:val="Normal"/>
        <w:jc w:val="both"/>
        <w:rPr>
          <w:color w:val="000000"/>
          <w:sz w:val="32"/>
          <w:szCs w:val="32"/>
          <w:u w:val="non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(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ЦП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; также центральное процессорное устройство</w:t>
      </w:r>
      <w:r>
        <w:rPr>
          <w:b w:val="false"/>
          <w:b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— 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ЦПУ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;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англ.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/>
          <w:color w:val="000000"/>
          <w:spacing w:val="0"/>
          <w:sz w:val="28"/>
          <w:szCs w:val="28"/>
          <w:u w:val="none"/>
          <w:lang w:val="en-US"/>
        </w:rPr>
        <w:t>central processing unit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, </w:t>
      </w:r>
      <w:r>
        <w:rPr>
          <w:b/>
          <w:bCs/>
          <w:i/>
          <w:color w:val="000000"/>
          <w:spacing w:val="0"/>
          <w:sz w:val="28"/>
          <w:szCs w:val="28"/>
          <w:u w:val="none"/>
          <w:lang w:val="en-US"/>
        </w:rPr>
        <w:t>CPU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, дословно — </w:t>
      </w:r>
      <w:r>
        <w:rPr>
          <w:b w:val="false"/>
          <w:i/>
          <w:color w:val="000000"/>
          <w:spacing w:val="0"/>
          <w:sz w:val="28"/>
          <w:szCs w:val="28"/>
          <w:u w:val="none"/>
        </w:rPr>
        <w:t>центральное обрабатывающее устройство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) —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электронный блок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либо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интегральная схема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(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микропроцессор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), исполняющая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машинные инструкции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(код программ), главная часть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аппаратного обеспечения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компьютера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или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программируемого логического контроллера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. Иногда называют </w:t>
      </w:r>
      <w:r>
        <w:rPr>
          <w:b w:val="false"/>
          <w:i/>
          <w:color w:val="000000"/>
          <w:spacing w:val="0"/>
          <w:sz w:val="28"/>
          <w:szCs w:val="28"/>
          <w:u w:val="none"/>
        </w:rPr>
        <w:t>микропроцессором</w:t>
      </w:r>
      <w:r>
        <w:rPr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или просто </w:t>
      </w:r>
      <w:r>
        <w:rPr>
          <w:b w:val="false"/>
          <w:i/>
          <w:color w:val="000000"/>
          <w:spacing w:val="0"/>
          <w:sz w:val="28"/>
          <w:szCs w:val="28"/>
          <w:u w:val="none"/>
        </w:rPr>
        <w:t>процессором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jc w:val="both"/>
        <w:rPr>
          <w:color w:val="000000"/>
          <w:sz w:val="32"/>
          <w:szCs w:val="32"/>
          <w:u w:val="none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Два основных вида корпуса ЦПУ: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FC-PGA (Flip-Chip Pin Grid Array, «с ножками»)</w:t>
      </w:r>
    </w:p>
    <w:p>
      <w:pPr>
        <w:pStyle w:val="Normal"/>
        <w:numPr>
          <w:ilvl w:val="0"/>
          <w:numId w:val="1"/>
        </w:numPr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LGA (Land Grid Array, «с контактными площадками»)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Параметры, определяющие эффективность процессора:</w:t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Тактовая частота </w:t>
      </w:r>
      <w:r>
        <w:rPr>
          <w:b w:val="false"/>
          <w:bCs w:val="false"/>
          <w:i w:val="false"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—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количество тактов (операций) процессора в секунду. Измеряется в герцах (сейчас счет идет на мегагерцы МГц и ГГц). Один такт работы процессора - это, упрощенно говоря, то время, за которое он способен выполнить одну элементарную операцию (например, записать число в память). </w:t>
      </w:r>
    </w:p>
    <w:p>
      <w:pPr>
        <w:pStyle w:val="Normal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Количество ядер.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Ядро процессора - это его основная часть, содержащая все функциональные блоки и осуществляющая выполнение логических и арифметических операций. Прирост производительности на многоядерных процеесорах наблюдается в основном в приложениях, оптимизированных под многопоточность. Также стоит заметить, что большинство современных операционных систем позволяют выполнять несколько приложений одновременно, даже однопоточных, при этом достигая выигрыша в производительности.</w:t>
      </w:r>
    </w:p>
    <w:p>
      <w:pPr>
        <w:pStyle w:val="Normal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Объем кэш-памяти.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Кэш-память позволяет процессору хранить внутри себя небольшие порции данных, которые требуется обработать в ближайшее время, а так же промежуточные результаты вычислений. Все это нужно для того, чтобы уменьшить число обращений к системной оперативной памяти и, таким образом, ускорить работу. В ЦП несколько уровней кэш-памяти (обозначаются L1, L2, L3 от англ. level - уровень). 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Обычно, L1-кэш имеет объем несколько десятков килобайт и является наиболее быстрым. Кэш L2 является промежуточным между L1 и L3, а более медленный L3, чей объем в современных ЦП измеряется мегабайтами, служит для хранения довольно больших объемов информации. Зачастую, L3 является общим для всех или нескольких ядер многоядерного ЦПУ.</w:t>
      </w:r>
    </w:p>
    <w:p>
      <w:pPr>
        <w:pStyle w:val="Normal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Потребляемая мощность/рассеиваемое тепло.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В теории информации есть так называемое выражение Шеннона-фон Неймана-Ландауэра, которое гласит, что для обработки одного бита информации требуется неизбежно затратить хотя бы минимальное количество энергии, которое составляет 2,7х10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vertAlign w:val="superscript"/>
        </w:rPr>
        <w:t>-21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джоулей в пересчете на один электрон. Для расчета потребляемой мощности и выбора системы охлаждения производитель процессора указывает максимальную рассеиваемую процессором тепловую мощность, TDP (англ. Thermal Design Packet), в ваттах (Вт). Обычно чем производительнее ЦП, тем больше он выделяет тепла (обратное неверно, так как инженеры и ученые постоянно работают над тем, чтобы снизить энергопотребление и нагрев процессоров, одновременно повышая его вычислительную мощность). </w:t>
      </w:r>
    </w:p>
    <w:p>
      <w:pPr>
        <w:pStyle w:val="Normal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Разрядность процессора.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Под разрядностью процессора в обиходе подразумевается длина (количество бит) т.н. «машинного слова». На современных компьютерах минимальным адресуемым блоком информации обычно является байт (8 бит), а слово состоит из нескольких байтов. На ранних компьютерах размер слова совпадал также с минимальным размером адресуемой информации (разрядностью данных, расположенных по одному адресу).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widowControl/>
        <w:bidi w:val="0"/>
        <w:ind w:left="720" w:right="0" w:hanging="0"/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Косвенно разрядность накладывает ограничение на максимальный объем памяти, который процессор может адресовать. Сейчас теоретическим пределом для прямой адресации в процессорах с архитектурой х86-64 является 2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vertAlign w:val="superscript"/>
        </w:rPr>
        <w:t xml:space="preserve">64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= 2147483648 ГБ</w:t>
      </w:r>
    </w:p>
    <w:p>
      <w:pPr>
        <w:pStyle w:val="Normal"/>
        <w:widowControl/>
        <w:bidi w:val="0"/>
        <w:ind w:left="720" w:right="0" w:hanging="0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widowControl/>
        <w:bidi w:val="0"/>
        <w:ind w:left="720" w:right="0" w:hanging="0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widowControl/>
        <w:bidi w:val="0"/>
        <w:ind w:right="0" w:hanging="0"/>
        <w:jc w:val="both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В 1965 году, Гордон Мур — генеральный директор компании Intel, сформулировал принцип, названный впоследствии его именем - 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«закон Мура»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 - который гласит, что количество транзисторов, которые можно разместить на кристалле интегральной схемы (в частности, процессора), удваивается каждые два года. Чуть позже другой сотрудни Intel, Дэвид Хауз, переформулировал эту закономерность в том виде, в котором закон Мура наиболее известен сейчас: 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«Производительность процессоров удваивается каждые 18 месяцев»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.</w:t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both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457200" simplePos="0" locked="0" layoutInCell="1" allowOverlap="1" relativeHeight="4">
            <wp:simplePos x="0" y="0"/>
            <wp:positionH relativeFrom="column">
              <wp:posOffset>121920</wp:posOffset>
            </wp:positionH>
            <wp:positionV relativeFrom="paragraph">
              <wp:posOffset>635</wp:posOffset>
            </wp:positionV>
            <wp:extent cx="3837940" cy="3828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Параметры CPU ноутбука Asus X550LNV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2) </w:t>
      </w:r>
      <w:r>
        <w:rPr>
          <w:b/>
          <w:bCs/>
          <w:i w:val="false"/>
          <w:iCs w:val="false"/>
          <w:color w:val="000000"/>
          <w:sz w:val="36"/>
          <w:szCs w:val="36"/>
          <w:u w:val="none"/>
        </w:rPr>
        <w:t>Материнская плата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 —</w:t>
      </w:r>
    </w:p>
    <w:p>
      <w:pPr>
        <w:pStyle w:val="Normal"/>
        <w:jc w:val="both"/>
        <w:rPr/>
      </w:pP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(от </w:t>
      </w:r>
      <w:r>
        <w:rPr>
          <w:b w:val="false"/>
          <w:i w:val="false"/>
          <w:caps w:val="false"/>
          <w:smallCaps w:val="false"/>
          <w:strike w:val="false"/>
          <w:dstrike w:val="false"/>
          <w:spacing w:val="0"/>
          <w:sz w:val="28"/>
          <w:szCs w:val="28"/>
          <w:u w:val="none"/>
          <w:effect w:val="none"/>
        </w:rPr>
        <w:t>англ.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 </w:t>
      </w:r>
      <w:r>
        <w:rPr>
          <w:b w:val="false"/>
          <w:i/>
          <w:caps w:val="false"/>
          <w:smallCaps w:val="false"/>
          <w:spacing w:val="0"/>
          <w:sz w:val="28"/>
          <w:szCs w:val="28"/>
          <w:lang w:val="en-US"/>
        </w:rPr>
        <w:t xml:space="preserve">motherboard, </w:t>
      </w:r>
      <w:r>
        <w:rPr>
          <w:b/>
          <w:bCs/>
          <w:i/>
          <w:caps w:val="false"/>
          <w:smallCaps w:val="false"/>
          <w:spacing w:val="0"/>
          <w:sz w:val="28"/>
          <w:szCs w:val="28"/>
          <w:lang w:val="en-US"/>
        </w:rPr>
        <w:t>MB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 или </w:t>
      </w:r>
      <w:r>
        <w:rPr>
          <w:b w:val="false"/>
          <w:i w:val="false"/>
          <w:caps w:val="false"/>
          <w:smallCaps w:val="false"/>
          <w:strike w:val="false"/>
          <w:dstrike w:val="false"/>
          <w:spacing w:val="0"/>
          <w:sz w:val="28"/>
          <w:szCs w:val="28"/>
          <w:u w:val="none"/>
          <w:effect w:val="none"/>
        </w:rPr>
        <w:t>англ.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 </w:t>
      </w:r>
      <w:r>
        <w:rPr>
          <w:b w:val="false"/>
          <w:i/>
          <w:caps w:val="false"/>
          <w:smallCaps w:val="false"/>
          <w:spacing w:val="0"/>
          <w:sz w:val="28"/>
          <w:szCs w:val="28"/>
          <w:lang w:val="en-US"/>
        </w:rPr>
        <w:t>mainboard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 — главная плата) — </w:t>
      </w:r>
      <w:r>
        <w:rPr>
          <w:b w:val="false"/>
          <w:i w:val="false"/>
          <w:caps w:val="false"/>
          <w:smallCaps w:val="false"/>
          <w:strike w:val="false"/>
          <w:dstrike w:val="false"/>
          <w:spacing w:val="0"/>
          <w:sz w:val="28"/>
          <w:szCs w:val="28"/>
          <w:u w:val="none"/>
          <w:effect w:val="none"/>
        </w:rPr>
        <w:t>печатная плата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, являющаяся основой построения модульного устройства, например — </w:t>
      </w:r>
      <w:r>
        <w:rPr>
          <w:b w:val="false"/>
          <w:i w:val="false"/>
          <w:caps w:val="false"/>
          <w:smallCaps w:val="false"/>
          <w:strike w:val="false"/>
          <w:dstrike w:val="false"/>
          <w:spacing w:val="0"/>
          <w:sz w:val="28"/>
          <w:szCs w:val="28"/>
          <w:u w:val="none"/>
          <w:effect w:val="none"/>
        </w:rPr>
        <w:t>компьютера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sz w:val="28"/>
          <w:szCs w:val="28"/>
        </w:rPr>
        <w:t xml:space="preserve">Материнская плата содержит основную часть устройства, дополнительные же или взаимозаменяемые платы называются </w:t>
      </w:r>
      <w:r>
        <w:rPr>
          <w:i/>
          <w:sz w:val="28"/>
          <w:szCs w:val="28"/>
        </w:rPr>
        <w:t>дочерними</w:t>
      </w:r>
      <w:r>
        <w:rPr>
          <w:sz w:val="28"/>
          <w:szCs w:val="28"/>
        </w:rPr>
        <w:t xml:space="preserve"> или </w:t>
      </w:r>
      <w:r>
        <w:rPr>
          <w:i/>
          <w:sz w:val="28"/>
          <w:szCs w:val="28"/>
        </w:rPr>
        <w:t>платами расширения</w:t>
      </w:r>
      <w:r>
        <w:rPr>
          <w:sz w:val="28"/>
          <w:szCs w:val="28"/>
        </w:rPr>
        <w:t>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На материнской плате присутствует: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 xml:space="preserve">разъем для подключения центрального процессора (т.н. «сокет», англ. socket);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>разъемы для подключения питания;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 xml:space="preserve">разъемы для подключения модулей оперативной памяти и карт расширения («слоты», англ. slot – «щель»);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>Загрузочная микросхема ПЗУ (BIOS)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 xml:space="preserve">специальные разъемы для устройств хранения данных (SATA, IDE, Floppy); 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>разъемы универсальной последовательной шины USB (англ. Universal Serial Bus), к которым можно подключить самое разнообразное периферийное оборудование, и т.д.;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>Набор микросхем, который позволяет взаимодействовать различным узлам компьютера, называется «чипсет» (калька с англ. Chip set).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205105</wp:posOffset>
            </wp:positionH>
            <wp:positionV relativeFrom="paragraph">
              <wp:posOffset>76835</wp:posOffset>
            </wp:positionV>
            <wp:extent cx="6120130" cy="4079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i/>
          <w:i/>
          <w:iCs/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Основу чипсета составляют несколько сложных и довольно крупных микросхем – контроллеров. Северный мост (англ. North Bridge) называется потому, что логически расположен «ближе» к ЦП. Через него подключаются требующие самых высоких скоростей обмена данными устройства – оперативная память и шина графического контроллера (видеоплаты). 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Южный мост (South Bridge) заведует прочей периферией, от подсистемы хранения данных до коммуникационных портов. От качества изготовления материнской платы напрямую зависит стабильность и скорость работы ПК. Материнская плата представляет собой многослойную конструкцию, потому что такое огромное количество связывающих различные микросхемы компьютера проводников просто невозможно уместить на одном слое текстолита – прочного материала, из которого изготовляют основу платы.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457200" simplePos="0" locked="0" layoutInCell="1" allowOverlap="1" relativeHeight="3">
            <wp:simplePos x="0" y="0"/>
            <wp:positionH relativeFrom="column">
              <wp:posOffset>180975</wp:posOffset>
            </wp:positionH>
            <wp:positionV relativeFrom="paragraph">
              <wp:posOffset>60960</wp:posOffset>
            </wp:positionV>
            <wp:extent cx="3837940" cy="38284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Параметры материнской платы ноутбука </w:t>
      </w:r>
    </w:p>
    <w:p>
      <w:pPr>
        <w:pStyle w:val="Normal"/>
        <w:jc w:val="center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Asus X550LNV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  <w:u w:val="none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  <w:u w:val="none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</w:r>
    </w:p>
    <w:p>
      <w:pPr>
        <w:pStyle w:val="Normal"/>
        <w:jc w:val="both"/>
        <w:rPr/>
      </w:pPr>
      <w:r>
        <w:drawing>
          <wp:anchor behindDoc="0" distT="0" distB="0" distL="274320" distR="0" simplePos="0" locked="0" layoutInCell="1" allowOverlap="1" relativeHeight="5">
            <wp:simplePos x="0" y="0"/>
            <wp:positionH relativeFrom="column">
              <wp:posOffset>4268470</wp:posOffset>
            </wp:positionH>
            <wp:positionV relativeFrom="paragraph">
              <wp:posOffset>169545</wp:posOffset>
            </wp:positionV>
            <wp:extent cx="2301875" cy="17265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>3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) </w:t>
      </w:r>
      <w:r>
        <w:rPr>
          <w:b/>
          <w:bCs/>
          <w:i w:val="false"/>
          <w:iCs w:val="false"/>
          <w:color w:val="000000"/>
          <w:sz w:val="36"/>
          <w:szCs w:val="36"/>
          <w:u w:val="none"/>
        </w:rPr>
        <w:t>Оперативная память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 —</w:t>
      </w:r>
    </w:p>
    <w:p>
      <w:pPr>
        <w:pStyle w:val="Normal"/>
        <w:jc w:val="both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англ.</w:t>
      </w: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b w:val="false"/>
          <w:i/>
          <w:color w:val="000000"/>
          <w:spacing w:val="0"/>
          <w:sz w:val="28"/>
          <w:szCs w:val="28"/>
          <w:lang w:val="en-US"/>
        </w:rPr>
        <w:t>Random Access Memory, RAM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память с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произвольным доступом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; </w:t>
      </w:r>
      <w:r>
        <w:rPr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ОЗУ</w:t>
      </w: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(оперативное запоминающее устройство)) —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энергозависимая</w:t>
      </w: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часть системы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компьютерной памяти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в которой во время работы компьютера хранится выполняемый машинный код (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программы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), а также входные, выходные и промежуточные данные, обрабатываемые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процессором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jc w:val="both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Через контроллер памяти и специальную шину оно связано с ЦП. Память может быть буферизованной (buffered) и поддерживать систему коррекции ошибок (ECC, англ. Error Correction Code). RAM может работать в одно-, двух-, трехканальном режиме, это зависит от контроллера памяти.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jc w:val="both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Самым распространенным стандартом RAM на данный момент является синхронная динамическая (Synchronous Dynamic RAM, SDRAM) память типа DDR (Double Data Rate – «удвоенная скорость передачи данных») третьего или четвертого поколения (DDR3/DDR4). Основной потребительской характеристикой памяти является </w:t>
      </w: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пропускная способность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– количество передаваемой за единицу времени информации. Ее можно получить, умножив рабочую частоту модулей на 8. Например, для памяти DDR3 с базовой частотой 2793 МГц (параметры рассматриваемой модели Asus) максимальная скорость в одноканальном режиме будет составлять 2793х8 = 22 344 МБ/с.</w:t>
      </w:r>
    </w:p>
    <w:p>
      <w:pPr>
        <w:pStyle w:val="Normal"/>
        <w:jc w:val="both"/>
        <w:rPr/>
      </w:pPr>
      <w:r>
        <w:rPr>
          <w:sz w:val="28"/>
          <w:szCs w:val="28"/>
        </w:rPr>
        <w:t xml:space="preserve">На материнской плате стационарных ноутбуков может присутствовать один и более слот для установки модулей («плашек») ОЗУ. Наиболее распространенный форм-фактор модулей памяти – это DIMM (Dual ln-line Memory Module, двухсторонний модуль памяти). Однако слотов расширения памяти может не быть вовсе, тогда микросхемы напаиваются непосредственно на материнскую плату, так часто делают в </w:t>
      </w:r>
      <w:r>
        <w:rPr>
          <w:i/>
          <w:iCs/>
          <w:sz w:val="28"/>
          <w:szCs w:val="28"/>
        </w:rPr>
        <w:t>ноутбуках</w:t>
      </w:r>
      <w:r>
        <w:rPr>
          <w:sz w:val="28"/>
          <w:szCs w:val="28"/>
        </w:rPr>
        <w:t xml:space="preserve"> и в современных видеоадаптерах,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/>
      </w:pPr>
      <w:r>
        <w:rPr>
          <w:sz w:val="28"/>
          <w:szCs w:val="28"/>
        </w:rPr>
        <w:t xml:space="preserve">В </w:t>
      </w:r>
      <w:r>
        <w:rPr>
          <w:i/>
          <w:iCs/>
          <w:sz w:val="28"/>
          <w:szCs w:val="28"/>
        </w:rPr>
        <w:t>реальном режиме</w:t>
      </w:r>
      <w:r>
        <w:rPr>
          <w:sz w:val="28"/>
          <w:szCs w:val="28"/>
        </w:rPr>
        <w:t xml:space="preserve"> (т.е. режиме работы работы процессоров архитектуры х86, при котором используется сегментная адресация памяти) память делится на следующие участки: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Основная область памяти (conventional memory)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Расширенная память (EMS)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Дополнительная память (XMS)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Upper Memory Area (UMA)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High Memory Area (HMA)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457200" simplePos="0" locked="0" layoutInCell="1" allowOverlap="1" relativeHeight="6">
            <wp:simplePos x="0" y="0"/>
            <wp:positionH relativeFrom="column">
              <wp:posOffset>-504825</wp:posOffset>
            </wp:positionH>
            <wp:positionV relativeFrom="paragraph">
              <wp:posOffset>151130</wp:posOffset>
            </wp:positionV>
            <wp:extent cx="3446145" cy="34372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3162935</wp:posOffset>
            </wp:positionH>
            <wp:positionV relativeFrom="paragraph">
              <wp:posOffset>132080</wp:posOffset>
            </wp:positionV>
            <wp:extent cx="3467100" cy="345821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i/>
          <w:i/>
          <w:iCs/>
        </w:rPr>
      </w:pPr>
      <w:r>
        <w:rPr>
          <w:i/>
          <w:iCs/>
          <w:sz w:val="28"/>
          <w:szCs w:val="28"/>
        </w:rPr>
        <w:t>Параметры оперативной памяти ноутбука Asus X550LNV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  <w:u w:val="none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color w:val="000000"/>
          <w:sz w:val="36"/>
          <w:szCs w:val="36"/>
          <w:u w:val="none"/>
        </w:rPr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4) </w:t>
      </w:r>
      <w:r>
        <w:rPr>
          <w:b/>
          <w:bCs/>
          <w:i w:val="false"/>
          <w:iCs w:val="false"/>
          <w:color w:val="000000"/>
          <w:sz w:val="36"/>
          <w:szCs w:val="36"/>
          <w:u w:val="none"/>
        </w:rPr>
        <w:t>Видеокарта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 —</w:t>
      </w:r>
    </w:p>
    <w:p>
      <w:pPr>
        <w:pStyle w:val="Normal"/>
        <w:jc w:val="both"/>
        <w:rPr>
          <w:rFonts w:ascii="Liberation Serif" w:hAnsi="Liberation Serif"/>
          <w:color w:val="000000"/>
          <w:sz w:val="28"/>
          <w:szCs w:val="28"/>
        </w:rPr>
      </w:pPr>
      <w:r>
        <w:drawing>
          <wp:anchor behindDoc="0" distT="0" distB="274320" distL="365760" distR="0" simplePos="0" locked="0" layoutInCell="1" allowOverlap="1" relativeHeight="7">
            <wp:simplePos x="0" y="0"/>
            <wp:positionH relativeFrom="column">
              <wp:posOffset>4032885</wp:posOffset>
            </wp:positionH>
            <wp:positionV relativeFrom="paragraph">
              <wp:posOffset>100330</wp:posOffset>
            </wp:positionV>
            <wp:extent cx="2460625" cy="18446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э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то устройство, преобразующее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графический образ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хранящийся как содержимое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памяти компьютера</w:t>
      </w: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(или самого адаптера), в форму, пригодную для дальнейшего вывода на экран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монитора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. </w:t>
      </w:r>
    </w:p>
    <w:p>
      <w:pPr>
        <w:pStyle w:val="Normal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Однако эта базовая функция, оставаясь нужной и востребованной, ушла на второй план, перестав определять уровень возможностей формирования изображения. В первую очередь, сейчас под графическим адаптером понимают устройство с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графическим процессором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— графический ускоритель, который и занимается формированием самого графического образа. Современные 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центрального процессора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компьютера.</w:t>
      </w:r>
    </w:p>
    <w:p>
      <w:pPr>
        <w:pStyle w:val="Normal"/>
        <w:jc w:val="both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</w:r>
    </w:p>
    <w:p>
      <w:pPr>
        <w:pStyle w:val="Normal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Обычно видеокарта выполнена в виде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печатной платы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(плата расширения) и вставляется в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разъём расширения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универсальный либо специализированный (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AGP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PCI Express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). Также широко распространены и встроенные (интегрированные) в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системную плату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видеокарты — как в виде отдельного чипа, так и в качестве составляющей части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северного моста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чипсета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или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ЦПУ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; в этом случае устройство, строго говоря, не может быть названо видеокартой.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Современная видеокарта состоит из следующих частей:</w:t>
      </w:r>
    </w:p>
    <w:p>
      <w:pPr>
        <w:pStyle w:val="Normal"/>
        <w:jc w:val="both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Графический процессор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(Graphics processing unit (GPU) — графическое процессорное устройство) занимается расчётами выводимого изображения, освобождая от этой обязанности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центральный процессор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производит расчёты для обработки команд трёхмерной графики. Является основой графической платы, именно от него зависят быстродействие и возможности всего устройства.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Видеоконтроллер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отвечает за формирование изображения в видеопамяти, даёт команды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RAMDAC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на формирование сигналов развёртки для монитора и осуществляет обработку запросов центрального процессора. Кроме этого, обычно присутствуют контроллер внешней шины данных (например, PCI или AGP), контроллер внутренней шины данных и контроллер видеопамяти. 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Видео-ПЗУ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(Video ROM) —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постоянное запоминающее устройство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(ПЗУ), в которое записаны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BIOS видеокарты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экранные шрифты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служебные таблицы и т. п. ПЗУ не используется видеоконтроллером напрямую — к нему обращается только центральный процессор.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 xml:space="preserve">Видеопамять </w:t>
      </w:r>
      <w:r>
        <w:rPr>
          <w:b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(Видео-ОЗУ)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выполняет функцию кадрового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буфера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в котором хранится изображение, генерируемое и постоянно изменяемое графическим процессором и выводимое на экран монитора (или нескольких мониторов). В видеопамяти хранятся также промежуточные невидимые на экране элементы изображения и другие данные.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Цифро-аналоговый преобразователь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(ЦАП; RAMDAC — </w:t>
      </w:r>
      <w:r>
        <w:rPr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Random Access Memory Digital-to-Analog Converter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 служит для преобразования изображения, формируемого видеоконтроллером, в уровни интенсивности цвета, подаваемые на аналоговый монитор. Возможный диапазон цветности изображения определяется только параметрами RAMDAC.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TMDS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</w:t>
      </w:r>
      <w:r>
        <w:rPr>
          <w:b w:val="false"/>
          <w:i/>
          <w:caps w:val="false"/>
          <w:smallCaps w:val="false"/>
          <w:color w:val="000000"/>
          <w:spacing w:val="0"/>
          <w:sz w:val="28"/>
          <w:szCs w:val="28"/>
          <w:lang w:val="en-US"/>
        </w:rPr>
        <w:t>Transition-minimized differential signaling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— дифференциальная передача сигналов с минимизацией перепадов уровней) передатчик цифрового сигнала без ЦАП-преобразований. Используется при DVI-D, HDMI, DisplayPort подключениях.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Коннектор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— разъем для подключения устройств отображения информации. Самые распространенные виды:</w:t>
      </w:r>
    </w:p>
    <w:p>
      <w:pPr>
        <w:pStyle w:val="Normal"/>
        <w:numPr>
          <w:ilvl w:val="2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VGA (Video Graphic Adapter)</w:t>
      </w:r>
    </w:p>
    <w:p>
      <w:pPr>
        <w:pStyle w:val="Normal"/>
        <w:numPr>
          <w:ilvl w:val="2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DVI (Digital Video Interface)</w:t>
      </w:r>
    </w:p>
    <w:p>
      <w:pPr>
        <w:pStyle w:val="Normal"/>
        <w:numPr>
          <w:ilvl w:val="4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DVI-I, совместимый с VGA через переходник, т.к. поддерживает и цифровую, и аналоговую передачу данных.</w:t>
      </w:r>
    </w:p>
    <w:p>
      <w:pPr>
        <w:pStyle w:val="Normal"/>
        <w:numPr>
          <w:ilvl w:val="4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DVI-D, только цифровой.</w:t>
      </w:r>
    </w:p>
    <w:p>
      <w:pPr>
        <w:pStyle w:val="Normal"/>
        <w:numPr>
          <w:ilvl w:val="2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HDMI (High-Definition Multimedia Interface)</w:t>
      </w:r>
    </w:p>
    <w:p>
      <w:pPr>
        <w:pStyle w:val="Normal"/>
        <w:numPr>
          <w:ilvl w:val="2"/>
          <w:numId w:val="5"/>
        </w:numPr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DisplayPort</w:t>
      </w:r>
    </w:p>
    <w:p>
      <w:pPr>
        <w:pStyle w:val="Normal"/>
        <w:widowControl/>
        <w:bidi w:val="0"/>
        <w:ind w:left="72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Последние два являются наиболее современными стандартами, и позволяют передавать по одному кабелю и видео, и многоканальный звук.</w:t>
      </w:r>
    </w:p>
    <w:p>
      <w:pPr>
        <w:pStyle w:val="Normal"/>
        <w:numPr>
          <w:ilvl w:val="0"/>
          <w:numId w:val="5"/>
        </w:numPr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>Система охлаждения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предназначена для сохранения температурного режима видеопроцессора и (зачастую) видеопамяти в допустимых пределах.</w:t>
      </w:r>
    </w:p>
    <w:p>
      <w:pPr>
        <w:pStyle w:val="Normal"/>
        <w:jc w:val="both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3388360</wp:posOffset>
            </wp:positionH>
            <wp:positionV relativeFrom="paragraph">
              <wp:posOffset>3810</wp:posOffset>
            </wp:positionV>
            <wp:extent cx="3115310" cy="310769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-29210</wp:posOffset>
            </wp:positionH>
            <wp:positionV relativeFrom="paragraph">
              <wp:posOffset>26035</wp:posOffset>
            </wp:positionV>
            <wp:extent cx="3103880" cy="309626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</w:r>
    </w:p>
    <w:p>
      <w:pPr>
        <w:pStyle w:val="Normal"/>
        <w:jc w:val="both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52525"/>
          <w:spacing w:val="0"/>
          <w:sz w:val="21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52525"/>
          <w:spacing w:val="0"/>
          <w:sz w:val="21"/>
        </w:rPr>
      </w:r>
    </w:p>
    <w:p>
      <w:pPr>
        <w:pStyle w:val="Normal"/>
        <w:jc w:val="both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252525"/>
          <w:spacing w:val="0"/>
          <w:sz w:val="21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252525"/>
          <w:spacing w:val="0"/>
          <w:sz w:val="21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-29210</wp:posOffset>
                </wp:positionH>
                <wp:positionV relativeFrom="paragraph">
                  <wp:posOffset>127635</wp:posOffset>
                </wp:positionV>
                <wp:extent cx="3108325" cy="203835"/>
                <wp:effectExtent l="0" t="0" r="0" b="0"/>
                <wp:wrapNone/>
                <wp:docPr id="1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520" cy="20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i/>
                                <w:iCs/>
                                <w:color w:val="00000A"/>
                                <w:sz w:val="28"/>
                                <w:szCs w:val="28"/>
                              </w:rPr>
                              <w:t>Интегрированная видеокарта Intel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-2.3pt;margin-top:10.05pt;width:244.65pt;height:15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i/>
                          <w:iCs/>
                          <w:color w:val="00000A"/>
                          <w:sz w:val="28"/>
                          <w:szCs w:val="28"/>
                        </w:rPr>
                        <w:t>Интегрированная видеокарта Intel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3398520</wp:posOffset>
                </wp:positionH>
                <wp:positionV relativeFrom="paragraph">
                  <wp:posOffset>155575</wp:posOffset>
                </wp:positionV>
                <wp:extent cx="3108325" cy="203835"/>
                <wp:effectExtent l="0" t="0" r="0" b="0"/>
                <wp:wrapNone/>
                <wp:docPr id="1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520" cy="20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i/>
                                <w:iCs/>
                                <w:color w:val="00000A"/>
                                <w:sz w:val="28"/>
                                <w:szCs w:val="28"/>
                              </w:rPr>
                              <w:t>Дискретная видеокарта NVIDIA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267.6pt;margin-top:12.25pt;width:244.65pt;height:15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i/>
                          <w:iCs/>
                          <w:color w:val="00000A"/>
                          <w:sz w:val="28"/>
                          <w:szCs w:val="28"/>
                        </w:rPr>
                        <w:t>Дискретная видеокарта NVIDIA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5) </w:t>
      </w:r>
      <w:r>
        <w:rPr>
          <w:b/>
          <w:bCs/>
          <w:i w:val="false"/>
          <w:iCs w:val="false"/>
          <w:color w:val="000000"/>
          <w:sz w:val="36"/>
          <w:szCs w:val="36"/>
          <w:u w:val="none"/>
        </w:rPr>
        <w:t>Запоминающее устройство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 —</w:t>
      </w:r>
      <w:r>
        <w:rPr>
          <w:sz w:val="28"/>
          <w:szCs w:val="28"/>
        </w:rPr>
        <w:br/>
        <w:t>устройство, предназначенное для записи и длительного хранения данных.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sz w:val="28"/>
          <w:szCs w:val="28"/>
        </w:rPr>
        <w:t>В настоящее время в компьютерах используются два типа устройств для</w:t>
      </w:r>
    </w:p>
    <w:p>
      <w:pPr>
        <w:pStyle w:val="Normal"/>
        <w:jc w:val="left"/>
        <w:rPr/>
      </w:pPr>
      <w:r>
        <w:rPr>
          <w:sz w:val="28"/>
          <w:szCs w:val="28"/>
        </w:rPr>
        <w:t>хранения данных:</w:t>
      </w:r>
    </w:p>
    <w:p>
      <w:pPr>
        <w:pStyle w:val="Normal"/>
        <w:numPr>
          <w:ilvl w:val="0"/>
          <w:numId w:val="6"/>
        </w:numPr>
        <w:jc w:val="both"/>
        <w:rPr/>
      </w:pPr>
      <w:r>
        <w:drawing>
          <wp:anchor behindDoc="0" distT="0" distB="0" distL="274320" distR="0" simplePos="0" locked="0" layoutInCell="1" allowOverlap="1" relativeHeight="10">
            <wp:simplePos x="0" y="0"/>
            <wp:positionH relativeFrom="column">
              <wp:posOffset>4184015</wp:posOffset>
            </wp:positionH>
            <wp:positionV relativeFrom="paragraph">
              <wp:posOffset>19050</wp:posOffset>
            </wp:positionV>
            <wp:extent cx="2436495" cy="149606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8"/>
          <w:szCs w:val="28"/>
        </w:rPr>
        <w:t>H</w:t>
      </w:r>
      <w:r>
        <w:rPr>
          <w:i/>
          <w:iCs/>
          <w:sz w:val="28"/>
          <w:szCs w:val="28"/>
        </w:rPr>
        <w:t>DD</w:t>
      </w:r>
      <w:r>
        <w:rPr>
          <w:sz w:val="28"/>
          <w:szCs w:val="28"/>
        </w:rPr>
        <w:t xml:space="preserve"> (Hard Disk Drive, </w:t>
      </w:r>
      <w:r>
        <w:rPr>
          <w:i/>
          <w:iCs/>
          <w:sz w:val="28"/>
          <w:szCs w:val="28"/>
        </w:rPr>
        <w:t>жесткий диск</w:t>
      </w:r>
      <w:r>
        <w:rPr>
          <w:sz w:val="28"/>
          <w:szCs w:val="28"/>
        </w:rPr>
        <w:t>) — запоминающее устройство произвольного доступа, основанное на принципе магнитной записи.</w:t>
      </w:r>
    </w:p>
    <w:p>
      <w:pPr>
        <w:pStyle w:val="Normal"/>
        <w:widowControl/>
        <w:numPr>
          <w:ilvl w:val="0"/>
          <w:numId w:val="0"/>
        </w:numPr>
        <w:tabs>
          <w:tab w:val="left" w:pos="630" w:leader="none"/>
        </w:tabs>
        <w:bidi w:val="0"/>
        <w:ind w:left="720" w:right="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tabs>
          <w:tab w:val="left" w:pos="630" w:leader="none"/>
        </w:tabs>
        <w:bidi w:val="0"/>
        <w:ind w:left="720" w:right="0" w:hanging="0"/>
        <w:jc w:val="both"/>
        <w:rPr/>
      </w:pPr>
      <w:r>
        <w:rPr>
          <w:sz w:val="28"/>
          <w:szCs w:val="28"/>
        </w:rPr>
        <w:t>Представляет собой вращающийся диск, покрытый магниточувствительным материалом, блок считывающих/ записывающих головок и сервопривод, позволяющий точно позиционировать одно относительно другого.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left="720" w:right="0" w:hanging="0"/>
        <w:jc w:val="both"/>
        <w:rPr/>
      </w:pPr>
      <w:r>
        <w:rPr>
          <w:sz w:val="28"/>
          <w:szCs w:val="28"/>
        </w:rPr>
        <w:t>На описываемом ноутбуке установлен жесткий диск на 1ТБ со скоростью вращения 5400 об/мин.</w:t>
      </w:r>
    </w:p>
    <w:p>
      <w:pPr>
        <w:pStyle w:val="Normal"/>
        <w:widowControl/>
        <w:bidi w:val="0"/>
        <w:ind w:left="720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182880" distR="0" simplePos="0" locked="0" layoutInCell="1" allowOverlap="1" relativeHeight="11">
            <wp:simplePos x="0" y="0"/>
            <wp:positionH relativeFrom="column">
              <wp:posOffset>4013200</wp:posOffset>
            </wp:positionH>
            <wp:positionV relativeFrom="paragraph">
              <wp:posOffset>108585</wp:posOffset>
            </wp:positionV>
            <wp:extent cx="2654935" cy="233108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7"/>
        </w:numPr>
        <w:bidi w:val="0"/>
        <w:jc w:val="both"/>
        <w:rPr/>
      </w:pPr>
      <w:r>
        <w:rPr>
          <w:i/>
          <w:iCs/>
          <w:sz w:val="28"/>
          <w:szCs w:val="28"/>
        </w:rPr>
        <w:t>SSD</w:t>
      </w:r>
      <w:r>
        <w:rPr>
          <w:sz w:val="28"/>
          <w:szCs w:val="28"/>
        </w:rPr>
        <w:t xml:space="preserve"> (Solid-State Drive, </w:t>
      </w:r>
      <w:r>
        <w:rPr>
          <w:i/>
          <w:iCs/>
          <w:sz w:val="28"/>
          <w:szCs w:val="28"/>
        </w:rPr>
        <w:t>твердотельный накопитель</w:t>
      </w:r>
      <w:r>
        <w:rPr>
          <w:sz w:val="28"/>
          <w:szCs w:val="28"/>
        </w:rPr>
        <w:t>) — компьютерное немеханическое запоминающее устройство на основе микросхем памяти.</w:t>
      </w:r>
    </w:p>
    <w:p>
      <w:pPr>
        <w:pStyle w:val="Normal"/>
        <w:widowControl/>
        <w:bidi w:val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left="72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SSD-накопителях за счет отсутствия движущихся частей считывание информации происходит значительно быстрее – после вычисления контроллером адреса нужного блока доступ к данным предоставляется практически моментально.</w:t>
      </w:r>
    </w:p>
    <w:p>
      <w:pPr>
        <w:pStyle w:val="Normal"/>
        <w:widowControl/>
        <w:bidi w:val="0"/>
        <w:ind w:left="720" w:right="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left="72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Основным их недостатком является ограниченное количество циклов перезаписи, от 10 до 100 тыс., в зависимости от модели.</w:t>
      </w:r>
    </w:p>
    <w:p>
      <w:pPr>
        <w:pStyle w:val="Normal"/>
        <w:widowControl/>
        <w:bidi w:val="0"/>
        <w:ind w:right="0" w:hanging="0"/>
        <w:jc w:val="both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widowControl/>
        <w:bidi w:val="0"/>
        <w:ind w:right="0" w:hanging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Интерфейсы подключения жестких дисков делятся на:</w:t>
      </w:r>
    </w:p>
    <w:p>
      <w:pPr>
        <w:pStyle w:val="Normal"/>
        <w:widowControl/>
        <w:numPr>
          <w:ilvl w:val="0"/>
          <w:numId w:val="8"/>
        </w:numPr>
        <w:bidi w:val="0"/>
        <w:jc w:val="both"/>
        <w:rPr/>
      </w:pP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SCSI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(Small Computer System Interface) — набор стандартов для физического подключения и передачи данных между компьютерами и периферийными устройствами, разработанный в 1986 году.</w:t>
      </w:r>
    </w:p>
    <w:p>
      <w:pPr>
        <w:pStyle w:val="Normal"/>
        <w:widowControl/>
        <w:numPr>
          <w:ilvl w:val="0"/>
          <w:numId w:val="8"/>
        </w:numPr>
        <w:bidi w:val="0"/>
        <w:jc w:val="both"/>
        <w:rPr/>
      </w:pP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IDE/ATA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(Integrated Drive Electronic / Advanced Technology Attachment)</w:t>
      </w:r>
    </w:p>
    <w:p>
      <w:pPr>
        <w:pStyle w:val="Normal"/>
        <w:widowControl/>
        <w:numPr>
          <w:ilvl w:val="0"/>
          <w:numId w:val="0"/>
        </w:numPr>
        <w:bidi w:val="0"/>
        <w:ind w:left="720" w:hanging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 стандарте IDE/ATA применяется </w:t>
      </w:r>
      <w:r>
        <w:rPr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параллельная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передача данных, то есть, за один такт работы по кабелю IDE может быть передано столько бит, сколько проводников в нем задействовано, причем интерфейс должен гарантировать, что сигналы по каждому из проводов дойдут до приемника одновременно, т.е. синхронно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8"/>
        </w:numPr>
        <w:jc w:val="left"/>
        <w:rPr>
          <w:i/>
          <w:i/>
          <w:iCs/>
        </w:rPr>
      </w:pPr>
      <w:r>
        <w:rPr>
          <w:i/>
          <w:iCs/>
          <w:sz w:val="28"/>
          <w:szCs w:val="28"/>
        </w:rPr>
        <w:t xml:space="preserve">SATA </w:t>
      </w:r>
      <w:r>
        <w:rPr>
          <w:i w:val="false"/>
          <w:iCs w:val="false"/>
          <w:sz w:val="28"/>
          <w:szCs w:val="28"/>
        </w:rPr>
        <w:t>(Serial ATA)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/>
          <w:i/>
        </w:rPr>
      </w:pPr>
      <w:r>
        <w:rPr>
          <w:i w:val="false"/>
          <w:iCs w:val="false"/>
          <w:sz w:val="28"/>
          <w:szCs w:val="28"/>
        </w:rPr>
        <w:t xml:space="preserve">В стандарте SATA (в отличие от Parallel ATA), биты передаются </w:t>
      </w:r>
      <w:r>
        <w:rPr>
          <w:i/>
          <w:iCs/>
          <w:sz w:val="28"/>
          <w:szCs w:val="28"/>
        </w:rPr>
        <w:t>последовательно</w:t>
      </w:r>
      <w:r>
        <w:rPr>
          <w:i w:val="false"/>
          <w:iCs w:val="false"/>
          <w:sz w:val="28"/>
          <w:szCs w:val="28"/>
        </w:rPr>
        <w:t xml:space="preserve">, т.е. один за другим. SATA-кабель куда компактнее и проще в подключении. </w:t>
      </w:r>
      <w:r>
        <w:rPr>
          <w:rFonts w:ascii="Times New Roman;Times;serif" w:hAnsi="Times New Roman;Times;serif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Разъем питания – с 15 плоскими контактами. Совместим с 4-pin-Molex через переходник.</w:t>
        <w:br/>
      </w:r>
      <w:r>
        <w:rPr>
          <w:rFonts w:ascii="Times New Roman;Times;serif" w:hAnsi="Times New Roman;Times;serif"/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В рассматриваемой модели ноутбука Asus используется именно этот стандарт для подключения жесткого диска.</w:t>
      </w:r>
    </w:p>
    <w:p>
      <w:pPr>
        <w:pStyle w:val="Normal"/>
        <w:numPr>
          <w:ilvl w:val="0"/>
          <w:numId w:val="8"/>
        </w:numPr>
        <w:jc w:val="left"/>
        <w:rPr>
          <w:i/>
          <w:i/>
        </w:rPr>
      </w:pPr>
      <w:r>
        <w:rPr>
          <w:rFonts w:ascii="Times New Roman;Times;serif" w:hAnsi="Times New Roman;Times;serif"/>
          <w:b w:val="false"/>
          <w:i/>
          <w:iCs/>
          <w:caps w:val="false"/>
          <w:smallCaps w:val="false"/>
          <w:color w:val="000000"/>
          <w:spacing w:val="0"/>
          <w:sz w:val="28"/>
          <w:szCs w:val="28"/>
        </w:rPr>
        <w:t>SAS</w:t>
      </w:r>
      <w:r>
        <w:rPr>
          <w:rFonts w:ascii="Times New Roman;Times;serif" w:hAnsi="Times New Roman;Times;serif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 xml:space="preserve"> (Serial Attached SCSI)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/>
          <w:i/>
        </w:rPr>
      </w:pPr>
      <w:r>
        <w:rPr>
          <w:rFonts w:ascii="Times New Roman;Times;serif" w:hAnsi="Times New Roman;Times;serif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t>В настоящее время применяется в серверном оборудовании.</w:t>
      </w:r>
    </w:p>
    <w:p>
      <w:pPr>
        <w:pStyle w:val="Normal"/>
        <w:jc w:val="left"/>
        <w:rPr>
          <w:rFonts w:ascii="Times New Roman;Times;serif" w:hAnsi="Times New Roman;Times;serif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;Times;serif" w:hAnsi="Times New Roman;Times;serif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left"/>
        <w:rPr>
          <w:rFonts w:ascii="Times New Roman;Times;serif" w:hAnsi="Times New Roman;Times;serif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;Times;serif" w:hAnsi="Times New Roman;Times;serif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255905</wp:posOffset>
            </wp:positionH>
            <wp:positionV relativeFrom="paragraph">
              <wp:posOffset>43180</wp:posOffset>
            </wp:positionV>
            <wp:extent cx="3002915" cy="347281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3844290</wp:posOffset>
            </wp:positionH>
            <wp:positionV relativeFrom="paragraph">
              <wp:posOffset>49530</wp:posOffset>
            </wp:positionV>
            <wp:extent cx="2524125" cy="357187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;Times;serif" w:hAnsi="Times New Roman;Times;serif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;Times;serif" w:hAnsi="Times New Roman;Times;serif"/>
          <w:b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ind w:left="1169" w:right="0" w:hanging="0"/>
        <w:jc w:val="left"/>
        <w:rPr>
          <w:i/>
          <w:i/>
          <w:iCs/>
        </w:rPr>
      </w:pPr>
      <w:r>
        <w:rPr>
          <w:i/>
          <w:iCs/>
          <w:sz w:val="28"/>
          <w:szCs w:val="28"/>
        </w:rPr>
        <w:t>Разъемы ATA и кабель IDE</w:t>
        <w:tab/>
        <w:tab/>
        <w:tab/>
        <w:t>Разъемы и кабель SATA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6) </w:t>
      </w:r>
      <w:r>
        <w:rPr>
          <w:b/>
          <w:bCs/>
          <w:i w:val="false"/>
          <w:iCs w:val="false"/>
          <w:color w:val="000000"/>
          <w:sz w:val="36"/>
          <w:szCs w:val="36"/>
          <w:u w:val="none"/>
        </w:rPr>
        <w:t>Аппаратные порты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  <w:u w:val="none"/>
        </w:rPr>
        <w:t xml:space="preserve"> —</w:t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специализированные разъёмы в компьютере, предназначенный для подключения оборудования определённого типа. Обычно портами называют разъёмы, предназначенные для работы периферийного оборудования, существенно разделённого от архитектуры компьютера.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jc w:val="left"/>
        <w:rPr>
          <w:rFonts w:ascii="Liberation Serif" w:hAnsi="Liberation Serif"/>
          <w:b w:val="false"/>
          <w:b w:val="false"/>
          <w:i/>
          <w:i/>
          <w:iCs/>
          <w:caps w:val="false"/>
          <w:smallCaps w:val="false"/>
          <w:color w:val="252525"/>
          <w:spacing w:val="0"/>
          <w:sz w:val="28"/>
          <w:szCs w:val="28"/>
        </w:rPr>
      </w:pP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Внешние интерфейсы ноутбука Asus X550LNV:</w:t>
      </w:r>
    </w:p>
    <w:p>
      <w:pPr>
        <w:pStyle w:val="Normal"/>
        <w:numPr>
          <w:ilvl w:val="0"/>
          <w:numId w:val="9"/>
        </w:numPr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252525"/>
          <w:spacing w:val="0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t>1 x COMBO audio jack</w:t>
      </w:r>
    </w:p>
    <w:p>
      <w:pPr>
        <w:pStyle w:val="Normal"/>
        <w:numPr>
          <w:ilvl w:val="0"/>
          <w:numId w:val="9"/>
        </w:numPr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252525"/>
          <w:spacing w:val="0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t>1 x VGA port/Mini D-sub 15-pin for external monitor</w:t>
      </w:r>
    </w:p>
    <w:p>
      <w:pPr>
        <w:pStyle w:val="Normal"/>
        <w:numPr>
          <w:ilvl w:val="0"/>
          <w:numId w:val="9"/>
        </w:numPr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252525"/>
          <w:spacing w:val="0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t>2 x USB 3.0 port(s), 1 x USB 2.0 port(s)</w:t>
      </w:r>
    </w:p>
    <w:p>
      <w:pPr>
        <w:pStyle w:val="Normal"/>
        <w:numPr>
          <w:ilvl w:val="0"/>
          <w:numId w:val="9"/>
        </w:numPr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252525"/>
          <w:spacing w:val="0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t>1 x RJ45 LAN Jack for LAN insert</w:t>
      </w:r>
    </w:p>
    <w:p>
      <w:pPr>
        <w:pStyle w:val="Normal"/>
        <w:numPr>
          <w:ilvl w:val="0"/>
          <w:numId w:val="9"/>
        </w:numPr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252525"/>
          <w:spacing w:val="0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t>1 x HDMI</w:t>
      </w:r>
    </w:p>
    <w:p>
      <w:pPr>
        <w:pStyle w:val="Normal"/>
        <w:jc w:val="left"/>
        <w:rPr/>
      </w:pPr>
      <w:r>
        <w:drawing>
          <wp:anchor behindDoc="0" distT="0" distB="0" distL="91440" distR="0" simplePos="0" locked="0" layoutInCell="1" allowOverlap="1" relativeHeight="14">
            <wp:simplePos x="0" y="0"/>
            <wp:positionH relativeFrom="column">
              <wp:posOffset>3659505</wp:posOffset>
            </wp:positionH>
            <wp:positionV relativeFrom="paragraph">
              <wp:posOffset>314325</wp:posOffset>
            </wp:positionV>
            <wp:extent cx="3018155" cy="157988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>7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 xml:space="preserve">) </w:t>
      </w: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>Дисплей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 xml:space="preserve"> —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электронное устройство, предназначенное для визуального отображения информации.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В рассматриваемом ноутбуке используется ЖК IPS экран диагональю 15.6" дюймов, с отношением сторон 16:9 и разрешением 1366х768; матовое покрытие рассеивает падающий на него свет и не создает бликов, в отличие от глянцевого.</w:t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jc w:val="center"/>
        <w:rPr>
          <w:i w:val="false"/>
          <w:i w:val="false"/>
          <w:iCs w:val="false"/>
          <w:sz w:val="36"/>
          <w:szCs w:val="3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>Место компьютера в домашней локальной сети</w:t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aps w:val="false"/>
          <w:smallCaps w:val="false"/>
          <w:color w:val="000000"/>
          <w:spacing w:val="0"/>
          <w:u w:val="none"/>
        </w:rPr>
      </w:pPr>
      <w:r>
        <w:rPr>
          <w:b w:val="false"/>
          <w:bCs w:val="false"/>
          <w:caps w:val="false"/>
          <w:smallCaps w:val="false"/>
          <w:color w:val="000000"/>
          <w:spacing w:val="0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994410</wp:posOffset>
            </wp:positionH>
            <wp:positionV relativeFrom="paragraph">
              <wp:posOffset>68580</wp:posOffset>
            </wp:positionV>
            <wp:extent cx="4137660" cy="419798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caps w:val="false"/>
          <w:smallCaps w:val="false"/>
          <w:color w:val="000000"/>
          <w:spacing w:val="0"/>
          <w:u w:val="none"/>
        </w:rPr>
      </w:pPr>
      <w:r>
        <w:rPr>
          <w:b w:val="false"/>
          <w:bCs w:val="false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  <w:br/>
        <w:br/>
        <w:br/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>Заключение</w:t>
      </w:r>
    </w:p>
    <w:p>
      <w:pPr>
        <w:pStyle w:val="Normal"/>
        <w:jc w:val="center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jc w:val="both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Таким образом, в результате детального изучения характеристик собственного ноутбука были получены важные знания о базовом устройстве современных компьютеров, что несомненно поможет в будущем как при эксплуатации данной модели, а также ее модификации/ремонта, так и при работе с вычислительными устройствами в целом на уровне аппаратных средств.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>Список источников</w:t>
      </w:r>
    </w:p>
    <w:p>
      <w:pPr>
        <w:pStyle w:val="Normal"/>
        <w:jc w:val="center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1) </w:t>
      </w:r>
      <w:hyperlink r:id="rId18">
        <w:r>
          <w:rPr>
            <w:rStyle w:val="InternetLink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  <w:u w:val="none"/>
          </w:rPr>
          <w:t>https://ru.wikipedia.org</w:t>
        </w:r>
      </w:hyperlink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2) </w:t>
      </w:r>
      <w:hyperlink r:id="rId19">
        <w:r>
          <w:rPr>
            <w:rStyle w:val="InternetLink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  <w:u w:val="none"/>
          </w:rPr>
          <w:t>http://www.asus.com/Notebooks/X550LNV/specifications/</w:t>
        </w:r>
      </w:hyperlink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 xml:space="preserve">3) </w:t>
      </w:r>
      <w:hyperlink r:id="rId20">
        <w:r>
          <w:rPr>
            <w:rStyle w:val="InternetLink"/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8"/>
            <w:szCs w:val="28"/>
            <w:u w:val="none"/>
          </w:rPr>
          <w:t>https://market.yandex.ru/product/10992291/spec</w:t>
        </w:r>
      </w:hyperlink>
    </w:p>
    <w:p>
      <w:pPr>
        <w:pStyle w:val="Normal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u w:val="none"/>
        </w:rPr>
        <w:t>4) Методический курс фирмы 1С «Системное администрирование», 2013</w:t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HelveticaNeueCyr">
    <w:charset w:val="01"/>
    <w:family w:val="auto"/>
    <w:pitch w:val="default"/>
  </w:font>
  <w:font w:name="Liberation Sans">
    <w:altName w:val="Arial"/>
    <w:charset w:val="01"/>
    <w:family w:val="auto"/>
    <w:pitch w:val="default"/>
  </w:font>
  <w:font w:name="sans-serif">
    <w:altName w:val="Arial"/>
    <w:charset w:val="01"/>
    <w:family w:val="auto"/>
    <w:pitch w:val="default"/>
  </w:font>
  <w:font w:name="Times New Roman">
    <w:altName w:val="Times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892"/>
        </w:tabs>
        <w:ind w:left="892" w:hanging="360"/>
      </w:pPr>
      <w:rPr>
        <w:rFonts w:ascii="Symbol" w:hAnsi="Symbol" w:cs="Symbol" w:hint="default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252"/>
        </w:tabs>
        <w:ind w:left="1252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612"/>
        </w:tabs>
        <w:ind w:left="1612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972"/>
        </w:tabs>
        <w:ind w:left="1972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332"/>
        </w:tabs>
        <w:ind w:left="2332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692"/>
        </w:tabs>
        <w:ind w:left="2692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052"/>
        </w:tabs>
        <w:ind w:left="3052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412"/>
        </w:tabs>
        <w:ind w:left="3412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772"/>
        </w:tabs>
        <w:ind w:left="3772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28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8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/>
        <w:b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false"/>
        <w:bCs w:val="false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false"/>
        <w:bCs w:val="false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false"/>
        <w:bCs w:val="false"/>
        <w:rFonts w:cs="OpenSymbol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6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ru-RU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  <w:b w:val="false"/>
      <w:bCs w:val="false"/>
    </w:rPr>
  </w:style>
  <w:style w:type="character" w:styleId="ListLabel1">
    <w:name w:val="ListLabel 1"/>
    <w:qFormat/>
    <w:rPr>
      <w:rFonts w:cs="OpenSymbol"/>
      <w:b w:val="false"/>
      <w:bCs w:val="false"/>
    </w:rPr>
  </w:style>
  <w:style w:type="character" w:styleId="ListLabel2">
    <w:name w:val="ListLabel 2"/>
    <w:qFormat/>
    <w:rPr>
      <w:rFonts w:cs="OpenSymbol"/>
      <w:b w:val="false"/>
      <w:bCs w:val="false"/>
    </w:rPr>
  </w:style>
  <w:style w:type="character" w:styleId="ListLabel3">
    <w:name w:val="ListLabel 3"/>
    <w:qFormat/>
    <w:rPr>
      <w:rFonts w:cs="OpenSymbol"/>
      <w:b w:val="false"/>
      <w:bCs w:val="false"/>
    </w:rPr>
  </w:style>
  <w:style w:type="character" w:styleId="ListLabel4">
    <w:name w:val="ListLabel 4"/>
    <w:qFormat/>
    <w:rPr>
      <w:rFonts w:cs="OpenSymbol"/>
      <w:b w:val="false"/>
      <w:bCs w:val="false"/>
    </w:rPr>
  </w:style>
  <w:style w:type="character" w:styleId="ListLabel5">
    <w:name w:val="ListLabel 5"/>
    <w:qFormat/>
    <w:rPr>
      <w:rFonts w:cs="OpenSymbol"/>
      <w:b w:val="false"/>
      <w:bCs w:val="false"/>
    </w:rPr>
  </w:style>
  <w:style w:type="character" w:styleId="ListLabel6">
    <w:name w:val="ListLabel 6"/>
    <w:qFormat/>
    <w:rPr>
      <w:rFonts w:cs="OpenSymbol"/>
      <w:b w:val="false"/>
      <w:bCs w:val="false"/>
    </w:rPr>
  </w:style>
  <w:style w:type="character" w:styleId="ListLabel7">
    <w:name w:val="ListLabel 7"/>
    <w:qFormat/>
    <w:rPr>
      <w:rFonts w:cs="OpenSymbol"/>
      <w:b w:val="false"/>
      <w:bCs w:val="false"/>
    </w:rPr>
  </w:style>
  <w:style w:type="character" w:styleId="ListLabel8">
    <w:name w:val="ListLabel 8"/>
    <w:qFormat/>
    <w:rPr>
      <w:rFonts w:cs="OpenSymbol"/>
      <w:b w:val="false"/>
      <w:bCs w:val="false"/>
    </w:rPr>
  </w:style>
  <w:style w:type="character" w:styleId="ListLabel9">
    <w:name w:val="ListLabel 9"/>
    <w:qFormat/>
    <w:rPr>
      <w:rFonts w:cs="OpenSymbol"/>
      <w:b w:val="false"/>
      <w:bCs w:val="false"/>
    </w:rPr>
  </w:style>
  <w:style w:type="character" w:styleId="ListLabel10">
    <w:name w:val="ListLabel 10"/>
    <w:qFormat/>
    <w:rPr>
      <w:rFonts w:cs="OpenSymbol"/>
      <w:b w:val="false"/>
      <w:bCs w:val="false"/>
    </w:rPr>
  </w:style>
  <w:style w:type="character" w:styleId="ListLabel11">
    <w:name w:val="ListLabel 11"/>
    <w:qFormat/>
    <w:rPr>
      <w:rFonts w:cs="OpenSymbol"/>
      <w:b w:val="false"/>
      <w:bCs w:val="false"/>
    </w:rPr>
  </w:style>
  <w:style w:type="character" w:styleId="ListLabel12">
    <w:name w:val="ListLabel 12"/>
    <w:qFormat/>
    <w:rPr>
      <w:rFonts w:cs="OpenSymbol"/>
      <w:b w:val="false"/>
      <w:bCs w:val="false"/>
    </w:rPr>
  </w:style>
  <w:style w:type="character" w:styleId="ListLabel13">
    <w:name w:val="ListLabel 13"/>
    <w:qFormat/>
    <w:rPr>
      <w:rFonts w:cs="OpenSymbol"/>
      <w:b w:val="false"/>
      <w:bCs w:val="false"/>
    </w:rPr>
  </w:style>
  <w:style w:type="character" w:styleId="ListLabel14">
    <w:name w:val="ListLabel 14"/>
    <w:qFormat/>
    <w:rPr>
      <w:rFonts w:cs="OpenSymbol"/>
      <w:b w:val="false"/>
      <w:bCs w:val="false"/>
    </w:rPr>
  </w:style>
  <w:style w:type="character" w:styleId="ListLabel15">
    <w:name w:val="ListLabel 15"/>
    <w:qFormat/>
    <w:rPr>
      <w:rFonts w:cs="OpenSymbol"/>
      <w:b w:val="false"/>
      <w:bCs w:val="false"/>
    </w:rPr>
  </w:style>
  <w:style w:type="character" w:styleId="ListLabel16">
    <w:name w:val="ListLabel 16"/>
    <w:qFormat/>
    <w:rPr>
      <w:rFonts w:cs="OpenSymbol"/>
      <w:b w:val="false"/>
      <w:bCs w:val="false"/>
    </w:rPr>
  </w:style>
  <w:style w:type="character" w:styleId="ListLabel17">
    <w:name w:val="ListLabel 17"/>
    <w:qFormat/>
    <w:rPr>
      <w:rFonts w:cs="OpenSymbol"/>
      <w:b w:val="false"/>
      <w:bCs w:val="false"/>
    </w:rPr>
  </w:style>
  <w:style w:type="character" w:styleId="ListLabel18">
    <w:name w:val="ListLabel 18"/>
    <w:qFormat/>
    <w:rPr>
      <w:rFonts w:cs="OpenSymbol"/>
      <w:b w:val="false"/>
      <w:bCs w:val="false"/>
    </w:rPr>
  </w:style>
  <w:style w:type="character" w:styleId="ListLabel19">
    <w:name w:val="ListLabel 19"/>
    <w:qFormat/>
    <w:rPr>
      <w:rFonts w:cs="OpenSymbol"/>
      <w:b w:val="false"/>
      <w:bCs w:val="false"/>
    </w:rPr>
  </w:style>
  <w:style w:type="character" w:styleId="ListLabel20">
    <w:name w:val="ListLabel 20"/>
    <w:qFormat/>
    <w:rPr>
      <w:rFonts w:cs="OpenSymbol"/>
      <w:b w:val="false"/>
      <w:bCs w:val="false"/>
    </w:rPr>
  </w:style>
  <w:style w:type="character" w:styleId="ListLabel21">
    <w:name w:val="ListLabel 21"/>
    <w:qFormat/>
    <w:rPr>
      <w:rFonts w:cs="OpenSymbol"/>
      <w:b w:val="false"/>
      <w:bCs w:val="false"/>
    </w:rPr>
  </w:style>
  <w:style w:type="character" w:styleId="ListLabel22">
    <w:name w:val="ListLabel 22"/>
    <w:qFormat/>
    <w:rPr>
      <w:rFonts w:cs="OpenSymbol"/>
      <w:b w:val="false"/>
      <w:bCs w:val="false"/>
    </w:rPr>
  </w:style>
  <w:style w:type="character" w:styleId="ListLabel23">
    <w:name w:val="ListLabel 23"/>
    <w:qFormat/>
    <w:rPr>
      <w:rFonts w:cs="OpenSymbol"/>
      <w:b w:val="false"/>
      <w:bCs w:val="false"/>
    </w:rPr>
  </w:style>
  <w:style w:type="character" w:styleId="ListLabel24">
    <w:name w:val="ListLabel 24"/>
    <w:qFormat/>
    <w:rPr>
      <w:rFonts w:cs="OpenSymbol"/>
      <w:b w:val="false"/>
      <w:bCs w:val="false"/>
    </w:rPr>
  </w:style>
  <w:style w:type="character" w:styleId="ListLabel25">
    <w:name w:val="ListLabel 25"/>
    <w:qFormat/>
    <w:rPr>
      <w:rFonts w:cs="OpenSymbol"/>
      <w:b w:val="false"/>
      <w:bCs w:val="false"/>
    </w:rPr>
  </w:style>
  <w:style w:type="character" w:styleId="ListLabel26">
    <w:name w:val="ListLabel 26"/>
    <w:qFormat/>
    <w:rPr>
      <w:rFonts w:cs="OpenSymbol"/>
      <w:b w:val="false"/>
      <w:bCs w:val="false"/>
    </w:rPr>
  </w:style>
  <w:style w:type="character" w:styleId="ListLabel27">
    <w:name w:val="ListLabel 27"/>
    <w:qFormat/>
    <w:rPr>
      <w:rFonts w:cs="OpenSymbol"/>
      <w:b w:val="false"/>
      <w:bCs w:val="false"/>
    </w:rPr>
  </w:style>
  <w:style w:type="character" w:styleId="ListLabel28">
    <w:name w:val="ListLabel 28"/>
    <w:qFormat/>
    <w:rPr>
      <w:rFonts w:cs="OpenSymbol"/>
      <w:b w:val="false"/>
      <w:bCs w:val="false"/>
      <w:sz w:val="28"/>
    </w:rPr>
  </w:style>
  <w:style w:type="character" w:styleId="ListLabel29">
    <w:name w:val="ListLabel 29"/>
    <w:qFormat/>
    <w:rPr>
      <w:rFonts w:cs="OpenSymbol"/>
      <w:b w:val="false"/>
      <w:bCs w:val="false"/>
    </w:rPr>
  </w:style>
  <w:style w:type="character" w:styleId="ListLabel30">
    <w:name w:val="ListLabel 30"/>
    <w:qFormat/>
    <w:rPr>
      <w:rFonts w:cs="OpenSymbol"/>
      <w:b w:val="false"/>
      <w:bCs w:val="false"/>
    </w:rPr>
  </w:style>
  <w:style w:type="character" w:styleId="ListLabel31">
    <w:name w:val="ListLabel 31"/>
    <w:qFormat/>
    <w:rPr>
      <w:rFonts w:cs="OpenSymbol"/>
      <w:b w:val="false"/>
      <w:bCs w:val="false"/>
    </w:rPr>
  </w:style>
  <w:style w:type="character" w:styleId="ListLabel32">
    <w:name w:val="ListLabel 32"/>
    <w:qFormat/>
    <w:rPr>
      <w:rFonts w:cs="OpenSymbol"/>
      <w:b w:val="false"/>
      <w:bCs w:val="false"/>
    </w:rPr>
  </w:style>
  <w:style w:type="character" w:styleId="ListLabel33">
    <w:name w:val="ListLabel 33"/>
    <w:qFormat/>
    <w:rPr>
      <w:rFonts w:cs="OpenSymbol"/>
      <w:b w:val="false"/>
      <w:bCs w:val="false"/>
    </w:rPr>
  </w:style>
  <w:style w:type="character" w:styleId="ListLabel34">
    <w:name w:val="ListLabel 34"/>
    <w:qFormat/>
    <w:rPr>
      <w:rFonts w:cs="OpenSymbol"/>
      <w:b w:val="false"/>
      <w:bCs w:val="false"/>
    </w:rPr>
  </w:style>
  <w:style w:type="character" w:styleId="ListLabel35">
    <w:name w:val="ListLabel 35"/>
    <w:qFormat/>
    <w:rPr>
      <w:rFonts w:cs="OpenSymbol"/>
      <w:b w:val="false"/>
      <w:bCs w:val="false"/>
    </w:rPr>
  </w:style>
  <w:style w:type="character" w:styleId="ListLabel36">
    <w:name w:val="ListLabel 36"/>
    <w:qFormat/>
    <w:rPr>
      <w:rFonts w:cs="OpenSymbol"/>
      <w:b w:val="false"/>
      <w:bCs w:val="false"/>
    </w:rPr>
  </w:style>
  <w:style w:type="character" w:styleId="ListLabel37">
    <w:name w:val="ListLabel 37"/>
    <w:qFormat/>
    <w:rPr>
      <w:rFonts w:ascii="Liberation Serif" w:hAnsi="Liberation Serif" w:cs="Symbol"/>
      <w:b w:val="false"/>
      <w:sz w:val="28"/>
    </w:rPr>
  </w:style>
  <w:style w:type="character" w:styleId="ListLabel38">
    <w:name w:val="ListLabel 38"/>
    <w:qFormat/>
    <w:rPr>
      <w:rFonts w:cs="OpenSymbol"/>
      <w:b w:val="false"/>
      <w:bCs w:val="false"/>
    </w:rPr>
  </w:style>
  <w:style w:type="character" w:styleId="ListLabel39">
    <w:name w:val="ListLabel 39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40">
    <w:name w:val="ListLabel 40"/>
    <w:qFormat/>
    <w:rPr>
      <w:rFonts w:cs="OpenSymbol"/>
      <w:b w:val="false"/>
      <w:bCs w:val="false"/>
    </w:rPr>
  </w:style>
  <w:style w:type="character" w:styleId="ListLabel41">
    <w:name w:val="ListLabel 41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42">
    <w:name w:val="ListLabel 42"/>
    <w:qFormat/>
    <w:rPr>
      <w:rFonts w:cs="OpenSymbol"/>
      <w:b w:val="false"/>
      <w:bCs w:val="false"/>
    </w:rPr>
  </w:style>
  <w:style w:type="character" w:styleId="ListLabel43">
    <w:name w:val="ListLabel 43"/>
    <w:qFormat/>
    <w:rPr>
      <w:rFonts w:cs="OpenSymbol"/>
      <w:b w:val="false"/>
      <w:bCs w:val="false"/>
    </w:rPr>
  </w:style>
  <w:style w:type="character" w:styleId="ListLabel44">
    <w:name w:val="ListLabel 44"/>
    <w:qFormat/>
    <w:rPr>
      <w:rFonts w:cs="OpenSymbol"/>
      <w:b w:val="false"/>
      <w:bCs w:val="false"/>
    </w:rPr>
  </w:style>
  <w:style w:type="character" w:styleId="ListLabel45">
    <w:name w:val="ListLabel 45"/>
    <w:qFormat/>
    <w:rPr>
      <w:rFonts w:cs="OpenSymbol"/>
      <w:b w:val="false"/>
      <w:bCs w:val="false"/>
    </w:rPr>
  </w:style>
  <w:style w:type="character" w:styleId="ListLabel46">
    <w:name w:val="ListLabel 46"/>
    <w:qFormat/>
    <w:rPr>
      <w:rFonts w:cs="OpenSymbol"/>
      <w:b w:val="false"/>
      <w:bCs w:val="false"/>
    </w:rPr>
  </w:style>
  <w:style w:type="character" w:styleId="ListLabel47">
    <w:name w:val="ListLabel 47"/>
    <w:qFormat/>
    <w:rPr>
      <w:rFonts w:cs="OpenSymbol"/>
      <w:b w:val="false"/>
      <w:bCs w:val="false"/>
    </w:rPr>
  </w:style>
  <w:style w:type="character" w:styleId="ListLabel48">
    <w:name w:val="ListLabel 48"/>
    <w:qFormat/>
    <w:rPr>
      <w:rFonts w:cs="OpenSymbol"/>
      <w:b w:val="false"/>
      <w:bCs w:val="false"/>
    </w:rPr>
  </w:style>
  <w:style w:type="character" w:styleId="ListLabel49">
    <w:name w:val="ListLabel 49"/>
    <w:qFormat/>
    <w:rPr>
      <w:rFonts w:cs="OpenSymbol"/>
      <w:b w:val="false"/>
      <w:bCs w:val="false"/>
    </w:rPr>
  </w:style>
  <w:style w:type="character" w:styleId="ListLabel50">
    <w:name w:val="ListLabel 50"/>
    <w:qFormat/>
    <w:rPr>
      <w:rFonts w:cs="OpenSymbol"/>
      <w:b w:val="false"/>
      <w:bCs w:val="false"/>
    </w:rPr>
  </w:style>
  <w:style w:type="character" w:styleId="ListLabel51">
    <w:name w:val="ListLabel 51"/>
    <w:qFormat/>
    <w:rPr>
      <w:rFonts w:cs="OpenSymbol"/>
      <w:b w:val="false"/>
      <w:bCs w:val="false"/>
    </w:rPr>
  </w:style>
  <w:style w:type="character" w:styleId="ListLabel52">
    <w:name w:val="ListLabel 52"/>
    <w:qFormat/>
    <w:rPr>
      <w:rFonts w:cs="OpenSymbol"/>
      <w:b w:val="false"/>
      <w:bCs w:val="false"/>
    </w:rPr>
  </w:style>
  <w:style w:type="character" w:styleId="ListLabel53">
    <w:name w:val="ListLabel 53"/>
    <w:qFormat/>
    <w:rPr>
      <w:rFonts w:cs="OpenSymbol"/>
      <w:b w:val="false"/>
      <w:bCs w:val="false"/>
    </w:rPr>
  </w:style>
  <w:style w:type="character" w:styleId="ListLabel54">
    <w:name w:val="ListLabel 54"/>
    <w:qFormat/>
    <w:rPr>
      <w:rFonts w:cs="OpenSymbol"/>
      <w:b w:val="false"/>
      <w:bCs w:val="false"/>
    </w:rPr>
  </w:style>
  <w:style w:type="character" w:styleId="ListLabel55">
    <w:name w:val="ListLabel 55"/>
    <w:qFormat/>
    <w:rPr>
      <w:rFonts w:cs="OpenSymbol"/>
      <w:b w:val="false"/>
      <w:bCs w:val="false"/>
    </w:rPr>
  </w:style>
  <w:style w:type="character" w:styleId="ListLabel56">
    <w:name w:val="ListLabel 56"/>
    <w:qFormat/>
    <w:rPr>
      <w:rFonts w:cs="OpenSymbol"/>
      <w:b w:val="false"/>
      <w:bCs w:val="false"/>
    </w:rPr>
  </w:style>
  <w:style w:type="character" w:styleId="ListLabel57">
    <w:name w:val="ListLabel 57"/>
    <w:qFormat/>
    <w:rPr>
      <w:rFonts w:cs="OpenSymbol"/>
      <w:b w:val="false"/>
      <w:bCs w:val="false"/>
    </w:rPr>
  </w:style>
  <w:style w:type="character" w:styleId="ListLabel58">
    <w:name w:val="ListLabel 58"/>
    <w:qFormat/>
    <w:rPr>
      <w:rFonts w:cs="OpenSymbol"/>
      <w:b w:val="false"/>
      <w:bCs w:val="false"/>
    </w:rPr>
  </w:style>
  <w:style w:type="character" w:styleId="ListLabel59">
    <w:name w:val="ListLabel 59"/>
    <w:qFormat/>
    <w:rPr>
      <w:rFonts w:cs="OpenSymbol"/>
      <w:b w:val="false"/>
      <w:bCs w:val="false"/>
    </w:rPr>
  </w:style>
  <w:style w:type="character" w:styleId="ListLabel60">
    <w:name w:val="ListLabel 60"/>
    <w:qFormat/>
    <w:rPr>
      <w:rFonts w:cs="OpenSymbol"/>
      <w:b w:val="false"/>
      <w:bCs w:val="false"/>
    </w:rPr>
  </w:style>
  <w:style w:type="character" w:styleId="ListLabel61">
    <w:name w:val="ListLabel 61"/>
    <w:qFormat/>
    <w:rPr>
      <w:rFonts w:cs="OpenSymbol"/>
      <w:b w:val="false"/>
      <w:bCs w:val="false"/>
    </w:rPr>
  </w:style>
  <w:style w:type="character" w:styleId="ListLabel62">
    <w:name w:val="ListLabel 62"/>
    <w:qFormat/>
    <w:rPr>
      <w:rFonts w:cs="OpenSymbol"/>
      <w:b w:val="false"/>
      <w:bCs w:val="false"/>
    </w:rPr>
  </w:style>
  <w:style w:type="character" w:styleId="ListLabel63">
    <w:name w:val="ListLabel 63"/>
    <w:qFormat/>
    <w:rPr>
      <w:rFonts w:cs="OpenSymbol"/>
      <w:b w:val="false"/>
      <w:bCs w:val="false"/>
    </w:rPr>
  </w:style>
  <w:style w:type="character" w:styleId="ListLabel64">
    <w:name w:val="ListLabel 64"/>
    <w:qFormat/>
    <w:rPr>
      <w:rFonts w:cs="OpenSymbol"/>
      <w:b w:val="false"/>
      <w:bCs w:val="false"/>
    </w:rPr>
  </w:style>
  <w:style w:type="character" w:styleId="ListLabel65">
    <w:name w:val="ListLabel 65"/>
    <w:qFormat/>
    <w:rPr>
      <w:rFonts w:cs="OpenSymbol"/>
      <w:b w:val="false"/>
      <w:bCs w:val="false"/>
    </w:rPr>
  </w:style>
  <w:style w:type="character" w:styleId="ListLabel66">
    <w:name w:val="ListLabel 66"/>
    <w:qFormat/>
    <w:rPr>
      <w:rFonts w:cs="OpenSymbol"/>
      <w:b w:val="false"/>
      <w:bCs w:val="false"/>
    </w:rPr>
  </w:style>
  <w:style w:type="character" w:styleId="ListLabel67">
    <w:name w:val="ListLabel 67"/>
    <w:qFormat/>
    <w:rPr>
      <w:rFonts w:cs="OpenSymbol"/>
      <w:b w:val="false"/>
      <w:bCs w:val="false"/>
    </w:rPr>
  </w:style>
  <w:style w:type="character" w:styleId="ListLabel68">
    <w:name w:val="ListLabel 68"/>
    <w:qFormat/>
    <w:rPr>
      <w:rFonts w:cs="OpenSymbol"/>
      <w:b w:val="false"/>
      <w:bCs w:val="false"/>
    </w:rPr>
  </w:style>
  <w:style w:type="character" w:styleId="ListLabel69">
    <w:name w:val="ListLabel 69"/>
    <w:qFormat/>
    <w:rPr>
      <w:rFonts w:cs="OpenSymbol"/>
      <w:b w:val="false"/>
      <w:bCs w:val="false"/>
    </w:rPr>
  </w:style>
  <w:style w:type="character" w:styleId="ListLabel70">
    <w:name w:val="ListLabel 70"/>
    <w:qFormat/>
    <w:rPr>
      <w:rFonts w:cs="OpenSymbol"/>
      <w:b w:val="false"/>
      <w:bCs w:val="false"/>
    </w:rPr>
  </w:style>
  <w:style w:type="character" w:styleId="ListLabel71">
    <w:name w:val="ListLabel 71"/>
    <w:qFormat/>
    <w:rPr>
      <w:rFonts w:cs="OpenSymbol"/>
      <w:b w:val="false"/>
      <w:bCs w:val="false"/>
    </w:rPr>
  </w:style>
  <w:style w:type="character" w:styleId="ListLabel72">
    <w:name w:val="ListLabel 72"/>
    <w:qFormat/>
    <w:rPr>
      <w:rFonts w:cs="OpenSymbol"/>
      <w:b w:val="false"/>
      <w:bCs w:val="false"/>
    </w:rPr>
  </w:style>
  <w:style w:type="character" w:styleId="ListLabel73">
    <w:name w:val="ListLabel 73"/>
    <w:qFormat/>
    <w:rPr>
      <w:rFonts w:ascii="Liberation Serif" w:hAnsi="Liberation Serif" w:cs="OpenSymbol"/>
      <w:b/>
      <w:bCs w:val="false"/>
      <w:sz w:val="28"/>
    </w:rPr>
  </w:style>
  <w:style w:type="character" w:styleId="ListLabel74">
    <w:name w:val="ListLabel 74"/>
    <w:qFormat/>
    <w:rPr>
      <w:rFonts w:cs="OpenSymbol"/>
      <w:b w:val="false"/>
      <w:bCs w:val="false"/>
    </w:rPr>
  </w:style>
  <w:style w:type="character" w:styleId="ListLabel75">
    <w:name w:val="ListLabel 75"/>
    <w:qFormat/>
    <w:rPr>
      <w:rFonts w:cs="OpenSymbol"/>
      <w:b w:val="false"/>
      <w:bCs w:val="false"/>
    </w:rPr>
  </w:style>
  <w:style w:type="character" w:styleId="ListLabel76">
    <w:name w:val="ListLabel 76"/>
    <w:qFormat/>
    <w:rPr>
      <w:rFonts w:cs="OpenSymbol"/>
      <w:b w:val="false"/>
      <w:bCs w:val="false"/>
    </w:rPr>
  </w:style>
  <w:style w:type="character" w:styleId="ListLabel77">
    <w:name w:val="ListLabel 77"/>
    <w:qFormat/>
    <w:rPr>
      <w:rFonts w:cs="OpenSymbol"/>
      <w:b w:val="false"/>
      <w:bCs w:val="false"/>
    </w:rPr>
  </w:style>
  <w:style w:type="character" w:styleId="ListLabel78">
    <w:name w:val="ListLabel 78"/>
    <w:qFormat/>
    <w:rPr>
      <w:rFonts w:cs="OpenSymbol"/>
      <w:b w:val="false"/>
      <w:bCs w:val="false"/>
    </w:rPr>
  </w:style>
  <w:style w:type="character" w:styleId="ListLabel79">
    <w:name w:val="ListLabel 79"/>
    <w:qFormat/>
    <w:rPr>
      <w:rFonts w:cs="OpenSymbol"/>
      <w:b w:val="false"/>
      <w:bCs w:val="false"/>
    </w:rPr>
  </w:style>
  <w:style w:type="character" w:styleId="ListLabel80">
    <w:name w:val="ListLabel 80"/>
    <w:qFormat/>
    <w:rPr>
      <w:rFonts w:cs="OpenSymbol"/>
      <w:b w:val="false"/>
      <w:bCs w:val="false"/>
    </w:rPr>
  </w:style>
  <w:style w:type="character" w:styleId="ListLabel81">
    <w:name w:val="ListLabel 81"/>
    <w:qFormat/>
    <w:rPr>
      <w:rFonts w:cs="OpenSymbol"/>
      <w:b w:val="false"/>
      <w:bCs w:val="false"/>
    </w:rPr>
  </w:style>
  <w:style w:type="character" w:styleId="ListLabel82">
    <w:name w:val="ListLabel 82"/>
    <w:qFormat/>
    <w:rPr>
      <w:rFonts w:cs="OpenSymbol"/>
      <w:b w:val="false"/>
      <w:bCs w:val="false"/>
    </w:rPr>
  </w:style>
  <w:style w:type="character" w:styleId="ListLabel83">
    <w:name w:val="ListLabel 83"/>
    <w:qFormat/>
    <w:rPr>
      <w:rFonts w:cs="OpenSymbol"/>
      <w:b w:val="false"/>
      <w:bCs w:val="false"/>
    </w:rPr>
  </w:style>
  <w:style w:type="character" w:styleId="ListLabel84">
    <w:name w:val="ListLabel 84"/>
    <w:qFormat/>
    <w:rPr>
      <w:rFonts w:cs="OpenSymbol"/>
      <w:b w:val="false"/>
      <w:bCs w:val="false"/>
    </w:rPr>
  </w:style>
  <w:style w:type="character" w:styleId="ListLabel85">
    <w:name w:val="ListLabel 85"/>
    <w:qFormat/>
    <w:rPr>
      <w:rFonts w:cs="OpenSymbol"/>
      <w:b w:val="false"/>
      <w:bCs w:val="false"/>
    </w:rPr>
  </w:style>
  <w:style w:type="character" w:styleId="ListLabel86">
    <w:name w:val="ListLabel 86"/>
    <w:qFormat/>
    <w:rPr>
      <w:rFonts w:cs="OpenSymbol"/>
      <w:b w:val="false"/>
      <w:bCs w:val="false"/>
    </w:rPr>
  </w:style>
  <w:style w:type="character" w:styleId="ListLabel87">
    <w:name w:val="ListLabel 87"/>
    <w:qFormat/>
    <w:rPr>
      <w:rFonts w:cs="OpenSymbol"/>
      <w:b w:val="false"/>
      <w:bCs w:val="false"/>
    </w:rPr>
  </w:style>
  <w:style w:type="character" w:styleId="ListLabel88">
    <w:name w:val="ListLabel 88"/>
    <w:qFormat/>
    <w:rPr>
      <w:rFonts w:cs="OpenSymbol"/>
      <w:b w:val="false"/>
      <w:bCs w:val="false"/>
    </w:rPr>
  </w:style>
  <w:style w:type="character" w:styleId="ListLabel89">
    <w:name w:val="ListLabel 89"/>
    <w:qFormat/>
    <w:rPr>
      <w:rFonts w:cs="OpenSymbol"/>
      <w:b w:val="false"/>
      <w:bCs w:val="false"/>
    </w:rPr>
  </w:style>
  <w:style w:type="character" w:styleId="ListLabel90">
    <w:name w:val="ListLabel 90"/>
    <w:qFormat/>
    <w:rPr>
      <w:rFonts w:cs="OpenSymbol"/>
      <w:b w:val="false"/>
      <w:bCs w:val="false"/>
    </w:rPr>
  </w:style>
  <w:style w:type="character" w:styleId="ListLabel91">
    <w:name w:val="ListLabel 91"/>
    <w:qFormat/>
    <w:rPr>
      <w:rFonts w:cs="OpenSymbol"/>
      <w:b w:val="false"/>
      <w:bCs w:val="false"/>
    </w:rPr>
  </w:style>
  <w:style w:type="character" w:styleId="ListLabel92">
    <w:name w:val="ListLabel 92"/>
    <w:qFormat/>
    <w:rPr>
      <w:rFonts w:cs="OpenSymbol"/>
      <w:b w:val="false"/>
      <w:bCs w:val="false"/>
    </w:rPr>
  </w:style>
  <w:style w:type="character" w:styleId="ListLabel93">
    <w:name w:val="ListLabel 93"/>
    <w:qFormat/>
    <w:rPr>
      <w:rFonts w:cs="OpenSymbol"/>
      <w:b w:val="false"/>
      <w:bCs w:val="false"/>
    </w:rPr>
  </w:style>
  <w:style w:type="character" w:styleId="ListLabel94">
    <w:name w:val="ListLabel 94"/>
    <w:qFormat/>
    <w:rPr>
      <w:rFonts w:cs="OpenSymbol"/>
      <w:b w:val="false"/>
      <w:bCs w:val="false"/>
    </w:rPr>
  </w:style>
  <w:style w:type="character" w:styleId="ListLabel95">
    <w:name w:val="ListLabel 95"/>
    <w:qFormat/>
    <w:rPr>
      <w:rFonts w:cs="OpenSymbol"/>
      <w:b w:val="false"/>
      <w:bCs w:val="false"/>
    </w:rPr>
  </w:style>
  <w:style w:type="character" w:styleId="ListLabel96">
    <w:name w:val="ListLabel 96"/>
    <w:qFormat/>
    <w:rPr>
      <w:rFonts w:cs="OpenSymbol"/>
      <w:b w:val="false"/>
      <w:bCs w:val="false"/>
    </w:rPr>
  </w:style>
  <w:style w:type="character" w:styleId="ListLabel97">
    <w:name w:val="ListLabel 97"/>
    <w:qFormat/>
    <w:rPr>
      <w:rFonts w:cs="OpenSymbol"/>
      <w:b w:val="false"/>
      <w:bCs w:val="false"/>
    </w:rPr>
  </w:style>
  <w:style w:type="character" w:styleId="ListLabel98">
    <w:name w:val="ListLabel 98"/>
    <w:qFormat/>
    <w:rPr>
      <w:rFonts w:cs="OpenSymbol"/>
      <w:b w:val="false"/>
      <w:bCs w:val="false"/>
    </w:rPr>
  </w:style>
  <w:style w:type="character" w:styleId="ListLabel99">
    <w:name w:val="ListLabel 99"/>
    <w:qFormat/>
    <w:rPr>
      <w:rFonts w:cs="OpenSymbol"/>
      <w:b w:val="false"/>
      <w:bCs w:val="false"/>
    </w:rPr>
  </w:style>
  <w:style w:type="character" w:styleId="ListLabel100">
    <w:name w:val="ListLabel 100"/>
    <w:qFormat/>
    <w:rPr>
      <w:rFonts w:cs="OpenSymbol"/>
      <w:b w:val="false"/>
      <w:bCs w:val="false"/>
    </w:rPr>
  </w:style>
  <w:style w:type="character" w:styleId="ListLabel101">
    <w:name w:val="ListLabel 101"/>
    <w:qFormat/>
    <w:rPr>
      <w:rFonts w:cs="OpenSymbol"/>
      <w:b w:val="false"/>
      <w:bCs w:val="false"/>
    </w:rPr>
  </w:style>
  <w:style w:type="character" w:styleId="ListLabel102">
    <w:name w:val="ListLabel 102"/>
    <w:qFormat/>
    <w:rPr>
      <w:rFonts w:cs="OpenSymbol"/>
      <w:b w:val="false"/>
      <w:bCs w:val="false"/>
    </w:rPr>
  </w:style>
  <w:style w:type="character" w:styleId="ListLabel103">
    <w:name w:val="ListLabel 103"/>
    <w:qFormat/>
    <w:rPr>
      <w:rFonts w:cs="OpenSymbol"/>
      <w:b w:val="false"/>
      <w:bCs w:val="false"/>
    </w:rPr>
  </w:style>
  <w:style w:type="character" w:styleId="ListLabel104">
    <w:name w:val="ListLabel 104"/>
    <w:qFormat/>
    <w:rPr>
      <w:rFonts w:cs="OpenSymbol"/>
      <w:b w:val="false"/>
      <w:bCs w:val="false"/>
    </w:rPr>
  </w:style>
  <w:style w:type="character" w:styleId="ListLabel105">
    <w:name w:val="ListLabel 105"/>
    <w:qFormat/>
    <w:rPr>
      <w:rFonts w:cs="OpenSymbol"/>
      <w:b w:val="false"/>
      <w:bCs w:val="false"/>
    </w:rPr>
  </w:style>
  <w:style w:type="character" w:styleId="ListLabel106">
    <w:name w:val="ListLabel 106"/>
    <w:qFormat/>
    <w:rPr>
      <w:rFonts w:cs="OpenSymbol"/>
      <w:b w:val="false"/>
      <w:bCs w:val="false"/>
    </w:rPr>
  </w:style>
  <w:style w:type="character" w:styleId="ListLabel107">
    <w:name w:val="ListLabel 107"/>
    <w:qFormat/>
    <w:rPr>
      <w:rFonts w:cs="OpenSymbol"/>
      <w:b w:val="false"/>
      <w:bCs w:val="false"/>
    </w:rPr>
  </w:style>
  <w:style w:type="character" w:styleId="ListLabel108">
    <w:name w:val="ListLabel 108"/>
    <w:qFormat/>
    <w:rPr>
      <w:rFonts w:cs="OpenSymbol"/>
      <w:b w:val="false"/>
      <w:bCs w:val="false"/>
    </w:rPr>
  </w:style>
  <w:style w:type="character" w:styleId="ListLabel109">
    <w:name w:val="ListLabel 109"/>
    <w:qFormat/>
    <w:rPr>
      <w:rFonts w:cs="OpenSymbol"/>
      <w:b w:val="false"/>
      <w:bCs w:val="false"/>
      <w:sz w:val="28"/>
    </w:rPr>
  </w:style>
  <w:style w:type="character" w:styleId="ListLabel110">
    <w:name w:val="ListLabel 110"/>
    <w:qFormat/>
    <w:rPr>
      <w:rFonts w:cs="OpenSymbol"/>
      <w:b w:val="false"/>
      <w:bCs w:val="false"/>
    </w:rPr>
  </w:style>
  <w:style w:type="character" w:styleId="ListLabel111">
    <w:name w:val="ListLabel 111"/>
    <w:qFormat/>
    <w:rPr>
      <w:rFonts w:cs="OpenSymbol"/>
      <w:b w:val="false"/>
      <w:bCs w:val="false"/>
    </w:rPr>
  </w:style>
  <w:style w:type="character" w:styleId="ListLabel112">
    <w:name w:val="ListLabel 112"/>
    <w:qFormat/>
    <w:rPr>
      <w:rFonts w:cs="OpenSymbol"/>
      <w:b w:val="false"/>
      <w:bCs w:val="false"/>
    </w:rPr>
  </w:style>
  <w:style w:type="character" w:styleId="ListLabel113">
    <w:name w:val="ListLabel 113"/>
    <w:qFormat/>
    <w:rPr>
      <w:rFonts w:cs="OpenSymbol"/>
      <w:b w:val="false"/>
      <w:bCs w:val="false"/>
    </w:rPr>
  </w:style>
  <w:style w:type="character" w:styleId="ListLabel114">
    <w:name w:val="ListLabel 114"/>
    <w:qFormat/>
    <w:rPr>
      <w:rFonts w:cs="OpenSymbol"/>
      <w:b w:val="false"/>
      <w:bCs w:val="false"/>
    </w:rPr>
  </w:style>
  <w:style w:type="character" w:styleId="ListLabel115">
    <w:name w:val="ListLabel 115"/>
    <w:qFormat/>
    <w:rPr>
      <w:rFonts w:cs="OpenSymbol"/>
      <w:b w:val="false"/>
      <w:bCs w:val="false"/>
    </w:rPr>
  </w:style>
  <w:style w:type="character" w:styleId="ListLabel116">
    <w:name w:val="ListLabel 116"/>
    <w:qFormat/>
    <w:rPr>
      <w:rFonts w:cs="OpenSymbol"/>
      <w:b w:val="false"/>
      <w:bCs w:val="false"/>
    </w:rPr>
  </w:style>
  <w:style w:type="character" w:styleId="ListLabel117">
    <w:name w:val="ListLabel 117"/>
    <w:qFormat/>
    <w:rPr>
      <w:rFonts w:cs="OpenSymbol"/>
      <w:b w:val="false"/>
      <w:bCs w:val="false"/>
    </w:rPr>
  </w:style>
  <w:style w:type="character" w:styleId="ListLabel118">
    <w:name w:val="ListLabel 118"/>
    <w:qFormat/>
    <w:rPr>
      <w:rFonts w:ascii="Liberation Serif" w:hAnsi="Liberation Serif" w:cs="Symbol"/>
      <w:b w:val="false"/>
      <w:sz w:val="28"/>
    </w:rPr>
  </w:style>
  <w:style w:type="character" w:styleId="ListLabel119">
    <w:name w:val="ListLabel 119"/>
    <w:qFormat/>
    <w:rPr>
      <w:rFonts w:cs="OpenSymbol"/>
      <w:b w:val="false"/>
      <w:bCs w:val="false"/>
    </w:rPr>
  </w:style>
  <w:style w:type="character" w:styleId="ListLabel120">
    <w:name w:val="ListLabel 120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121">
    <w:name w:val="ListLabel 121"/>
    <w:qFormat/>
    <w:rPr>
      <w:rFonts w:cs="OpenSymbol"/>
      <w:b w:val="false"/>
      <w:bCs w:val="false"/>
    </w:rPr>
  </w:style>
  <w:style w:type="character" w:styleId="ListLabel122">
    <w:name w:val="ListLabel 122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123">
    <w:name w:val="ListLabel 123"/>
    <w:qFormat/>
    <w:rPr>
      <w:rFonts w:cs="OpenSymbol"/>
      <w:b w:val="false"/>
      <w:bCs w:val="false"/>
    </w:rPr>
  </w:style>
  <w:style w:type="character" w:styleId="ListLabel124">
    <w:name w:val="ListLabel 124"/>
    <w:qFormat/>
    <w:rPr>
      <w:rFonts w:cs="OpenSymbol"/>
      <w:b w:val="false"/>
      <w:bCs w:val="false"/>
    </w:rPr>
  </w:style>
  <w:style w:type="character" w:styleId="ListLabel125">
    <w:name w:val="ListLabel 125"/>
    <w:qFormat/>
    <w:rPr>
      <w:rFonts w:cs="OpenSymbol"/>
      <w:b w:val="false"/>
      <w:bCs w:val="false"/>
    </w:rPr>
  </w:style>
  <w:style w:type="character" w:styleId="ListLabel126">
    <w:name w:val="ListLabel 126"/>
    <w:qFormat/>
    <w:rPr>
      <w:rFonts w:cs="OpenSymbol"/>
      <w:b w:val="false"/>
      <w:bCs w:val="false"/>
    </w:rPr>
  </w:style>
  <w:style w:type="character" w:styleId="ListLabel127">
    <w:name w:val="ListLabel 127"/>
    <w:qFormat/>
    <w:rPr>
      <w:rFonts w:cs="OpenSymbol"/>
      <w:b w:val="false"/>
      <w:bCs w:val="false"/>
    </w:rPr>
  </w:style>
  <w:style w:type="character" w:styleId="ListLabel128">
    <w:name w:val="ListLabel 128"/>
    <w:qFormat/>
    <w:rPr>
      <w:rFonts w:cs="OpenSymbol"/>
      <w:b w:val="false"/>
      <w:bCs w:val="false"/>
    </w:rPr>
  </w:style>
  <w:style w:type="character" w:styleId="ListLabel129">
    <w:name w:val="ListLabel 129"/>
    <w:qFormat/>
    <w:rPr>
      <w:rFonts w:cs="OpenSymbol"/>
      <w:b w:val="false"/>
      <w:bCs w:val="false"/>
    </w:rPr>
  </w:style>
  <w:style w:type="character" w:styleId="ListLabel130">
    <w:name w:val="ListLabel 130"/>
    <w:qFormat/>
    <w:rPr>
      <w:rFonts w:cs="OpenSymbol"/>
      <w:b w:val="false"/>
      <w:bCs w:val="false"/>
    </w:rPr>
  </w:style>
  <w:style w:type="character" w:styleId="ListLabel131">
    <w:name w:val="ListLabel 131"/>
    <w:qFormat/>
    <w:rPr>
      <w:rFonts w:cs="OpenSymbol"/>
      <w:b w:val="false"/>
      <w:bCs w:val="false"/>
    </w:rPr>
  </w:style>
  <w:style w:type="character" w:styleId="ListLabel132">
    <w:name w:val="ListLabel 132"/>
    <w:qFormat/>
    <w:rPr>
      <w:rFonts w:cs="OpenSymbol"/>
      <w:b w:val="false"/>
      <w:bCs w:val="false"/>
    </w:rPr>
  </w:style>
  <w:style w:type="character" w:styleId="ListLabel133">
    <w:name w:val="ListLabel 133"/>
    <w:qFormat/>
    <w:rPr>
      <w:rFonts w:cs="OpenSymbol"/>
      <w:b w:val="false"/>
      <w:bCs w:val="false"/>
    </w:rPr>
  </w:style>
  <w:style w:type="character" w:styleId="ListLabel134">
    <w:name w:val="ListLabel 134"/>
    <w:qFormat/>
    <w:rPr>
      <w:rFonts w:cs="OpenSymbol"/>
      <w:b w:val="false"/>
      <w:bCs w:val="false"/>
    </w:rPr>
  </w:style>
  <w:style w:type="character" w:styleId="ListLabel135">
    <w:name w:val="ListLabel 135"/>
    <w:qFormat/>
    <w:rPr>
      <w:rFonts w:cs="OpenSymbol"/>
      <w:b w:val="false"/>
      <w:bCs w:val="false"/>
    </w:rPr>
  </w:style>
  <w:style w:type="character" w:styleId="ListLabel136">
    <w:name w:val="ListLabel 136"/>
    <w:qFormat/>
    <w:rPr>
      <w:rFonts w:cs="OpenSymbol"/>
      <w:b w:val="false"/>
      <w:bCs w:val="false"/>
    </w:rPr>
  </w:style>
  <w:style w:type="character" w:styleId="ListLabel137">
    <w:name w:val="ListLabel 137"/>
    <w:qFormat/>
    <w:rPr>
      <w:rFonts w:cs="OpenSymbol"/>
      <w:b w:val="false"/>
      <w:bCs w:val="false"/>
    </w:rPr>
  </w:style>
  <w:style w:type="character" w:styleId="ListLabel138">
    <w:name w:val="ListLabel 138"/>
    <w:qFormat/>
    <w:rPr>
      <w:rFonts w:cs="OpenSymbol"/>
      <w:b w:val="false"/>
      <w:bCs w:val="false"/>
    </w:rPr>
  </w:style>
  <w:style w:type="character" w:styleId="ListLabel139">
    <w:name w:val="ListLabel 139"/>
    <w:qFormat/>
    <w:rPr>
      <w:rFonts w:cs="OpenSymbol"/>
      <w:b w:val="false"/>
      <w:bCs w:val="false"/>
    </w:rPr>
  </w:style>
  <w:style w:type="character" w:styleId="ListLabel140">
    <w:name w:val="ListLabel 140"/>
    <w:qFormat/>
    <w:rPr>
      <w:rFonts w:cs="OpenSymbol"/>
      <w:b w:val="false"/>
      <w:bCs w:val="false"/>
    </w:rPr>
  </w:style>
  <w:style w:type="character" w:styleId="ListLabel141">
    <w:name w:val="ListLabel 141"/>
    <w:qFormat/>
    <w:rPr>
      <w:rFonts w:cs="OpenSymbol"/>
      <w:b w:val="false"/>
      <w:bCs w:val="false"/>
    </w:rPr>
  </w:style>
  <w:style w:type="character" w:styleId="ListLabel142">
    <w:name w:val="ListLabel 142"/>
    <w:qFormat/>
    <w:rPr>
      <w:rFonts w:cs="OpenSymbol"/>
      <w:b w:val="false"/>
      <w:bCs w:val="false"/>
    </w:rPr>
  </w:style>
  <w:style w:type="character" w:styleId="ListLabel143">
    <w:name w:val="ListLabel 143"/>
    <w:qFormat/>
    <w:rPr>
      <w:rFonts w:cs="OpenSymbol"/>
      <w:b w:val="false"/>
      <w:bCs w:val="false"/>
    </w:rPr>
  </w:style>
  <w:style w:type="character" w:styleId="ListLabel144">
    <w:name w:val="ListLabel 144"/>
    <w:qFormat/>
    <w:rPr>
      <w:rFonts w:cs="OpenSymbol"/>
      <w:b w:val="false"/>
      <w:bCs w:val="false"/>
    </w:rPr>
  </w:style>
  <w:style w:type="character" w:styleId="ListLabel145">
    <w:name w:val="ListLabel 145"/>
    <w:qFormat/>
    <w:rPr>
      <w:rFonts w:cs="OpenSymbol"/>
      <w:b w:val="false"/>
      <w:bCs w:val="false"/>
    </w:rPr>
  </w:style>
  <w:style w:type="character" w:styleId="ListLabel146">
    <w:name w:val="ListLabel 146"/>
    <w:qFormat/>
    <w:rPr>
      <w:rFonts w:cs="OpenSymbol"/>
      <w:b w:val="false"/>
      <w:bCs w:val="false"/>
    </w:rPr>
  </w:style>
  <w:style w:type="character" w:styleId="ListLabel147">
    <w:name w:val="ListLabel 147"/>
    <w:qFormat/>
    <w:rPr>
      <w:rFonts w:cs="OpenSymbol"/>
      <w:b w:val="false"/>
      <w:bCs w:val="false"/>
    </w:rPr>
  </w:style>
  <w:style w:type="character" w:styleId="ListLabel148">
    <w:name w:val="ListLabel 148"/>
    <w:qFormat/>
    <w:rPr>
      <w:rFonts w:cs="OpenSymbol"/>
      <w:b w:val="false"/>
      <w:bCs w:val="false"/>
    </w:rPr>
  </w:style>
  <w:style w:type="character" w:styleId="ListLabel149">
    <w:name w:val="ListLabel 149"/>
    <w:qFormat/>
    <w:rPr>
      <w:rFonts w:cs="OpenSymbol"/>
      <w:b w:val="false"/>
      <w:bCs w:val="false"/>
    </w:rPr>
  </w:style>
  <w:style w:type="character" w:styleId="ListLabel150">
    <w:name w:val="ListLabel 150"/>
    <w:qFormat/>
    <w:rPr>
      <w:rFonts w:cs="OpenSymbol"/>
      <w:b w:val="false"/>
      <w:bCs w:val="false"/>
    </w:rPr>
  </w:style>
  <w:style w:type="character" w:styleId="ListLabel151">
    <w:name w:val="ListLabel 151"/>
    <w:qFormat/>
    <w:rPr>
      <w:rFonts w:cs="OpenSymbol"/>
      <w:b w:val="false"/>
      <w:bCs w:val="false"/>
    </w:rPr>
  </w:style>
  <w:style w:type="character" w:styleId="ListLabel152">
    <w:name w:val="ListLabel 152"/>
    <w:qFormat/>
    <w:rPr>
      <w:rFonts w:cs="OpenSymbol"/>
      <w:b w:val="false"/>
      <w:bCs w:val="false"/>
    </w:rPr>
  </w:style>
  <w:style w:type="character" w:styleId="ListLabel153">
    <w:name w:val="ListLabel 153"/>
    <w:qFormat/>
    <w:rPr>
      <w:rFonts w:cs="OpenSymbol"/>
      <w:b w:val="false"/>
      <w:bCs w:val="false"/>
    </w:rPr>
  </w:style>
  <w:style w:type="character" w:styleId="ListLabel154">
    <w:name w:val="ListLabel 154"/>
    <w:qFormat/>
    <w:rPr>
      <w:rFonts w:ascii="Liberation Serif" w:hAnsi="Liberation Serif" w:cs="OpenSymbol"/>
      <w:b/>
      <w:bCs w:val="false"/>
      <w:sz w:val="28"/>
    </w:rPr>
  </w:style>
  <w:style w:type="character" w:styleId="ListLabel155">
    <w:name w:val="ListLabel 155"/>
    <w:qFormat/>
    <w:rPr>
      <w:rFonts w:cs="OpenSymbol"/>
      <w:b w:val="false"/>
      <w:bCs w:val="false"/>
    </w:rPr>
  </w:style>
  <w:style w:type="character" w:styleId="ListLabel156">
    <w:name w:val="ListLabel 156"/>
    <w:qFormat/>
    <w:rPr>
      <w:rFonts w:cs="OpenSymbol"/>
      <w:b w:val="false"/>
      <w:bCs w:val="false"/>
    </w:rPr>
  </w:style>
  <w:style w:type="character" w:styleId="ListLabel157">
    <w:name w:val="ListLabel 157"/>
    <w:qFormat/>
    <w:rPr>
      <w:rFonts w:cs="OpenSymbol"/>
      <w:b w:val="false"/>
      <w:bCs w:val="false"/>
    </w:rPr>
  </w:style>
  <w:style w:type="character" w:styleId="ListLabel158">
    <w:name w:val="ListLabel 158"/>
    <w:qFormat/>
    <w:rPr>
      <w:rFonts w:cs="OpenSymbol"/>
      <w:b w:val="false"/>
      <w:bCs w:val="false"/>
    </w:rPr>
  </w:style>
  <w:style w:type="character" w:styleId="ListLabel159">
    <w:name w:val="ListLabel 159"/>
    <w:qFormat/>
    <w:rPr>
      <w:rFonts w:cs="OpenSymbol"/>
      <w:b w:val="false"/>
      <w:bCs w:val="false"/>
    </w:rPr>
  </w:style>
  <w:style w:type="character" w:styleId="ListLabel160">
    <w:name w:val="ListLabel 160"/>
    <w:qFormat/>
    <w:rPr>
      <w:rFonts w:cs="OpenSymbol"/>
      <w:b w:val="false"/>
      <w:bCs w:val="false"/>
    </w:rPr>
  </w:style>
  <w:style w:type="character" w:styleId="ListLabel161">
    <w:name w:val="ListLabel 161"/>
    <w:qFormat/>
    <w:rPr>
      <w:rFonts w:cs="OpenSymbol"/>
      <w:b w:val="false"/>
      <w:bCs w:val="false"/>
    </w:rPr>
  </w:style>
  <w:style w:type="character" w:styleId="ListLabel162">
    <w:name w:val="ListLabel 162"/>
    <w:qFormat/>
    <w:rPr>
      <w:rFonts w:cs="OpenSymbol"/>
      <w:b w:val="false"/>
      <w:bCs w:val="false"/>
    </w:rPr>
  </w:style>
  <w:style w:type="character" w:styleId="ListLabel163">
    <w:name w:val="ListLabel 163"/>
    <w:qFormat/>
    <w:rPr>
      <w:rFonts w:cs="OpenSymbol"/>
      <w:b w:val="false"/>
      <w:bCs w:val="false"/>
    </w:rPr>
  </w:style>
  <w:style w:type="character" w:styleId="ListLabel164">
    <w:name w:val="ListLabel 164"/>
    <w:qFormat/>
    <w:rPr>
      <w:rFonts w:cs="OpenSymbol"/>
      <w:b w:val="false"/>
      <w:bCs w:val="false"/>
    </w:rPr>
  </w:style>
  <w:style w:type="character" w:styleId="ListLabel165">
    <w:name w:val="ListLabel 165"/>
    <w:qFormat/>
    <w:rPr>
      <w:rFonts w:cs="OpenSymbol"/>
      <w:b w:val="false"/>
      <w:bCs w:val="false"/>
    </w:rPr>
  </w:style>
  <w:style w:type="character" w:styleId="ListLabel166">
    <w:name w:val="ListLabel 166"/>
    <w:qFormat/>
    <w:rPr>
      <w:rFonts w:cs="OpenSymbol"/>
      <w:b w:val="false"/>
      <w:bCs w:val="false"/>
    </w:rPr>
  </w:style>
  <w:style w:type="character" w:styleId="ListLabel167">
    <w:name w:val="ListLabel 167"/>
    <w:qFormat/>
    <w:rPr>
      <w:rFonts w:cs="OpenSymbol"/>
      <w:b w:val="false"/>
      <w:bCs w:val="false"/>
    </w:rPr>
  </w:style>
  <w:style w:type="character" w:styleId="ListLabel168">
    <w:name w:val="ListLabel 168"/>
    <w:qFormat/>
    <w:rPr>
      <w:rFonts w:cs="OpenSymbol"/>
      <w:b w:val="false"/>
      <w:bCs w:val="false"/>
    </w:rPr>
  </w:style>
  <w:style w:type="character" w:styleId="ListLabel169">
    <w:name w:val="ListLabel 169"/>
    <w:qFormat/>
    <w:rPr>
      <w:rFonts w:cs="OpenSymbol"/>
      <w:b w:val="false"/>
      <w:bCs w:val="false"/>
    </w:rPr>
  </w:style>
  <w:style w:type="character" w:styleId="ListLabel170">
    <w:name w:val="ListLabel 170"/>
    <w:qFormat/>
    <w:rPr>
      <w:rFonts w:cs="OpenSymbol"/>
      <w:b w:val="false"/>
      <w:bCs w:val="false"/>
    </w:rPr>
  </w:style>
  <w:style w:type="character" w:styleId="ListLabel171">
    <w:name w:val="ListLabel 171"/>
    <w:qFormat/>
    <w:rPr>
      <w:rFonts w:cs="OpenSymbol"/>
      <w:b w:val="false"/>
      <w:bCs w:val="false"/>
    </w:rPr>
  </w:style>
  <w:style w:type="character" w:styleId="ListLabel172">
    <w:name w:val="ListLabel 172"/>
    <w:qFormat/>
    <w:rPr>
      <w:rFonts w:cs="OpenSymbol"/>
      <w:b w:val="false"/>
      <w:bCs w:val="false"/>
    </w:rPr>
  </w:style>
  <w:style w:type="character" w:styleId="ListLabel173">
    <w:name w:val="ListLabel 173"/>
    <w:qFormat/>
    <w:rPr>
      <w:rFonts w:cs="OpenSymbol"/>
      <w:b w:val="false"/>
      <w:bCs w:val="false"/>
    </w:rPr>
  </w:style>
  <w:style w:type="character" w:styleId="ListLabel174">
    <w:name w:val="ListLabel 174"/>
    <w:qFormat/>
    <w:rPr>
      <w:rFonts w:cs="OpenSymbol"/>
      <w:b w:val="false"/>
      <w:bCs w:val="false"/>
    </w:rPr>
  </w:style>
  <w:style w:type="character" w:styleId="ListLabel175">
    <w:name w:val="ListLabel 175"/>
    <w:qFormat/>
    <w:rPr>
      <w:rFonts w:cs="OpenSymbol"/>
      <w:b w:val="false"/>
      <w:bCs w:val="false"/>
    </w:rPr>
  </w:style>
  <w:style w:type="character" w:styleId="ListLabel176">
    <w:name w:val="ListLabel 176"/>
    <w:qFormat/>
    <w:rPr>
      <w:rFonts w:cs="OpenSymbol"/>
      <w:b w:val="false"/>
      <w:bCs w:val="false"/>
    </w:rPr>
  </w:style>
  <w:style w:type="character" w:styleId="ListLabel177">
    <w:name w:val="ListLabel 177"/>
    <w:qFormat/>
    <w:rPr>
      <w:rFonts w:cs="OpenSymbol"/>
      <w:b w:val="false"/>
      <w:bCs w:val="false"/>
    </w:rPr>
  </w:style>
  <w:style w:type="character" w:styleId="ListLabel178">
    <w:name w:val="ListLabel 178"/>
    <w:qFormat/>
    <w:rPr>
      <w:rFonts w:cs="OpenSymbol"/>
      <w:b w:val="false"/>
      <w:bCs w:val="false"/>
    </w:rPr>
  </w:style>
  <w:style w:type="character" w:styleId="ListLabel179">
    <w:name w:val="ListLabel 179"/>
    <w:qFormat/>
    <w:rPr>
      <w:rFonts w:cs="OpenSymbol"/>
      <w:b w:val="false"/>
      <w:bCs w:val="false"/>
    </w:rPr>
  </w:style>
  <w:style w:type="character" w:styleId="ListLabel180">
    <w:name w:val="ListLabel 180"/>
    <w:qFormat/>
    <w:rPr>
      <w:rFonts w:cs="OpenSymbol"/>
      <w:b w:val="false"/>
      <w:bCs w:val="false"/>
    </w:rPr>
  </w:style>
  <w:style w:type="character" w:styleId="ListLabel181">
    <w:name w:val="ListLabel 181"/>
    <w:qFormat/>
    <w:rPr>
      <w:rFonts w:cs="OpenSymbol"/>
      <w:b w:val="false"/>
      <w:bCs w:val="false"/>
    </w:rPr>
  </w:style>
  <w:style w:type="character" w:styleId="ListLabel182">
    <w:name w:val="ListLabel 182"/>
    <w:qFormat/>
    <w:rPr>
      <w:rFonts w:cs="OpenSymbol"/>
      <w:b w:val="false"/>
      <w:bCs w:val="false"/>
    </w:rPr>
  </w:style>
  <w:style w:type="character" w:styleId="ListLabel183">
    <w:name w:val="ListLabel 183"/>
    <w:qFormat/>
    <w:rPr>
      <w:rFonts w:cs="OpenSymbol"/>
      <w:b w:val="false"/>
      <w:bCs w:val="false"/>
    </w:rPr>
  </w:style>
  <w:style w:type="character" w:styleId="ListLabel184">
    <w:name w:val="ListLabel 184"/>
    <w:qFormat/>
    <w:rPr>
      <w:rFonts w:cs="OpenSymbol"/>
      <w:b w:val="false"/>
      <w:bCs w:val="false"/>
    </w:rPr>
  </w:style>
  <w:style w:type="character" w:styleId="ListLabel185">
    <w:name w:val="ListLabel 185"/>
    <w:qFormat/>
    <w:rPr>
      <w:rFonts w:cs="OpenSymbol"/>
      <w:b w:val="false"/>
      <w:bCs w:val="false"/>
    </w:rPr>
  </w:style>
  <w:style w:type="character" w:styleId="ListLabel186">
    <w:name w:val="ListLabel 186"/>
    <w:qFormat/>
    <w:rPr>
      <w:rFonts w:cs="OpenSymbol"/>
      <w:b w:val="false"/>
      <w:bCs w:val="false"/>
    </w:rPr>
  </w:style>
  <w:style w:type="character" w:styleId="ListLabel187">
    <w:name w:val="ListLabel 187"/>
    <w:qFormat/>
    <w:rPr>
      <w:rFonts w:cs="OpenSymbol"/>
      <w:b w:val="false"/>
      <w:bCs w:val="false"/>
    </w:rPr>
  </w:style>
  <w:style w:type="character" w:styleId="ListLabel188">
    <w:name w:val="ListLabel 188"/>
    <w:qFormat/>
    <w:rPr>
      <w:rFonts w:cs="OpenSymbol"/>
      <w:b w:val="false"/>
      <w:bCs w:val="false"/>
    </w:rPr>
  </w:style>
  <w:style w:type="character" w:styleId="ListLabel189">
    <w:name w:val="ListLabel 189"/>
    <w:qFormat/>
    <w:rPr>
      <w:rFonts w:cs="OpenSymbol"/>
      <w:b w:val="false"/>
      <w:bCs w:val="false"/>
    </w:rPr>
  </w:style>
  <w:style w:type="character" w:styleId="ListLabel190">
    <w:name w:val="ListLabel 190"/>
    <w:qFormat/>
    <w:rPr>
      <w:rFonts w:cs="OpenSymbol"/>
      <w:b w:val="false"/>
      <w:bCs w:val="false"/>
      <w:sz w:val="28"/>
    </w:rPr>
  </w:style>
  <w:style w:type="character" w:styleId="ListLabel191">
    <w:name w:val="ListLabel 191"/>
    <w:qFormat/>
    <w:rPr>
      <w:rFonts w:cs="OpenSymbol"/>
      <w:b w:val="false"/>
      <w:bCs w:val="false"/>
    </w:rPr>
  </w:style>
  <w:style w:type="character" w:styleId="ListLabel192">
    <w:name w:val="ListLabel 192"/>
    <w:qFormat/>
    <w:rPr>
      <w:rFonts w:cs="OpenSymbol"/>
      <w:b w:val="false"/>
      <w:bCs w:val="false"/>
    </w:rPr>
  </w:style>
  <w:style w:type="character" w:styleId="ListLabel193">
    <w:name w:val="ListLabel 193"/>
    <w:qFormat/>
    <w:rPr>
      <w:rFonts w:cs="OpenSymbol"/>
      <w:b w:val="false"/>
      <w:bCs w:val="false"/>
    </w:rPr>
  </w:style>
  <w:style w:type="character" w:styleId="ListLabel194">
    <w:name w:val="ListLabel 194"/>
    <w:qFormat/>
    <w:rPr>
      <w:rFonts w:cs="OpenSymbol"/>
      <w:b w:val="false"/>
      <w:bCs w:val="false"/>
    </w:rPr>
  </w:style>
  <w:style w:type="character" w:styleId="ListLabel195">
    <w:name w:val="ListLabel 195"/>
    <w:qFormat/>
    <w:rPr>
      <w:rFonts w:cs="OpenSymbol"/>
      <w:b w:val="false"/>
      <w:bCs w:val="false"/>
    </w:rPr>
  </w:style>
  <w:style w:type="character" w:styleId="ListLabel196">
    <w:name w:val="ListLabel 196"/>
    <w:qFormat/>
    <w:rPr>
      <w:rFonts w:cs="OpenSymbol"/>
      <w:b w:val="false"/>
      <w:bCs w:val="false"/>
    </w:rPr>
  </w:style>
  <w:style w:type="character" w:styleId="ListLabel197">
    <w:name w:val="ListLabel 197"/>
    <w:qFormat/>
    <w:rPr>
      <w:rFonts w:cs="OpenSymbol"/>
      <w:b w:val="false"/>
      <w:bCs w:val="false"/>
    </w:rPr>
  </w:style>
  <w:style w:type="character" w:styleId="ListLabel198">
    <w:name w:val="ListLabel 198"/>
    <w:qFormat/>
    <w:rPr>
      <w:rFonts w:cs="OpenSymbol"/>
      <w:b w:val="false"/>
      <w:bCs w:val="false"/>
    </w:rPr>
  </w:style>
  <w:style w:type="character" w:styleId="ListLabel199">
    <w:name w:val="ListLabel 199"/>
    <w:qFormat/>
    <w:rPr>
      <w:rFonts w:ascii="Liberation Serif" w:hAnsi="Liberation Serif" w:cs="Symbol"/>
      <w:b w:val="false"/>
      <w:sz w:val="28"/>
    </w:rPr>
  </w:style>
  <w:style w:type="character" w:styleId="ListLabel200">
    <w:name w:val="ListLabel 200"/>
    <w:qFormat/>
    <w:rPr>
      <w:rFonts w:cs="OpenSymbol"/>
      <w:b w:val="false"/>
      <w:bCs w:val="false"/>
    </w:rPr>
  </w:style>
  <w:style w:type="character" w:styleId="ListLabel201">
    <w:name w:val="ListLabel 201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202">
    <w:name w:val="ListLabel 202"/>
    <w:qFormat/>
    <w:rPr>
      <w:rFonts w:cs="OpenSymbol"/>
      <w:b w:val="false"/>
      <w:bCs w:val="false"/>
    </w:rPr>
  </w:style>
  <w:style w:type="character" w:styleId="ListLabel203">
    <w:name w:val="ListLabel 203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204">
    <w:name w:val="ListLabel 204"/>
    <w:qFormat/>
    <w:rPr>
      <w:rFonts w:cs="OpenSymbol"/>
      <w:b w:val="false"/>
      <w:bCs w:val="false"/>
    </w:rPr>
  </w:style>
  <w:style w:type="character" w:styleId="ListLabel205">
    <w:name w:val="ListLabel 205"/>
    <w:qFormat/>
    <w:rPr>
      <w:rFonts w:cs="OpenSymbol"/>
      <w:b w:val="false"/>
      <w:bCs w:val="false"/>
    </w:rPr>
  </w:style>
  <w:style w:type="character" w:styleId="ListLabel206">
    <w:name w:val="ListLabel 206"/>
    <w:qFormat/>
    <w:rPr>
      <w:rFonts w:cs="OpenSymbol"/>
      <w:b w:val="false"/>
      <w:bCs w:val="false"/>
    </w:rPr>
  </w:style>
  <w:style w:type="character" w:styleId="ListLabel207">
    <w:name w:val="ListLabel 207"/>
    <w:qFormat/>
    <w:rPr>
      <w:rFonts w:cs="OpenSymbol"/>
      <w:b w:val="false"/>
      <w:bCs w:val="false"/>
    </w:rPr>
  </w:style>
  <w:style w:type="character" w:styleId="ListLabel208">
    <w:name w:val="ListLabel 208"/>
    <w:qFormat/>
    <w:rPr>
      <w:rFonts w:cs="OpenSymbol"/>
      <w:b w:val="false"/>
      <w:bCs w:val="false"/>
    </w:rPr>
  </w:style>
  <w:style w:type="character" w:styleId="ListLabel209">
    <w:name w:val="ListLabel 209"/>
    <w:qFormat/>
    <w:rPr>
      <w:rFonts w:cs="OpenSymbol"/>
      <w:b w:val="false"/>
      <w:bCs w:val="false"/>
    </w:rPr>
  </w:style>
  <w:style w:type="character" w:styleId="ListLabel210">
    <w:name w:val="ListLabel 210"/>
    <w:qFormat/>
    <w:rPr>
      <w:rFonts w:cs="OpenSymbol"/>
      <w:b w:val="false"/>
      <w:bCs w:val="false"/>
    </w:rPr>
  </w:style>
  <w:style w:type="character" w:styleId="ListLabel211">
    <w:name w:val="ListLabel 211"/>
    <w:qFormat/>
    <w:rPr>
      <w:rFonts w:cs="OpenSymbol"/>
      <w:b w:val="false"/>
      <w:bCs w:val="false"/>
    </w:rPr>
  </w:style>
  <w:style w:type="character" w:styleId="ListLabel212">
    <w:name w:val="ListLabel 212"/>
    <w:qFormat/>
    <w:rPr>
      <w:rFonts w:cs="OpenSymbol"/>
      <w:b w:val="false"/>
      <w:bCs w:val="false"/>
    </w:rPr>
  </w:style>
  <w:style w:type="character" w:styleId="ListLabel213">
    <w:name w:val="ListLabel 213"/>
    <w:qFormat/>
    <w:rPr>
      <w:rFonts w:cs="OpenSymbol"/>
      <w:b w:val="false"/>
      <w:bCs w:val="false"/>
    </w:rPr>
  </w:style>
  <w:style w:type="character" w:styleId="ListLabel214">
    <w:name w:val="ListLabel 214"/>
    <w:qFormat/>
    <w:rPr>
      <w:rFonts w:cs="OpenSymbol"/>
      <w:b w:val="false"/>
      <w:bCs w:val="false"/>
    </w:rPr>
  </w:style>
  <w:style w:type="character" w:styleId="ListLabel215">
    <w:name w:val="ListLabel 215"/>
    <w:qFormat/>
    <w:rPr>
      <w:rFonts w:cs="OpenSymbol"/>
      <w:b w:val="false"/>
      <w:bCs w:val="false"/>
    </w:rPr>
  </w:style>
  <w:style w:type="character" w:styleId="ListLabel216">
    <w:name w:val="ListLabel 216"/>
    <w:qFormat/>
    <w:rPr>
      <w:rFonts w:cs="OpenSymbol"/>
      <w:b w:val="false"/>
      <w:bCs w:val="false"/>
    </w:rPr>
  </w:style>
  <w:style w:type="character" w:styleId="ListLabel217">
    <w:name w:val="ListLabel 217"/>
    <w:qFormat/>
    <w:rPr>
      <w:rFonts w:cs="OpenSymbol"/>
      <w:b w:val="false"/>
      <w:bCs w:val="false"/>
    </w:rPr>
  </w:style>
  <w:style w:type="character" w:styleId="ListLabel218">
    <w:name w:val="ListLabel 218"/>
    <w:qFormat/>
    <w:rPr>
      <w:rFonts w:cs="OpenSymbol"/>
      <w:b w:val="false"/>
      <w:bCs w:val="false"/>
    </w:rPr>
  </w:style>
  <w:style w:type="character" w:styleId="ListLabel219">
    <w:name w:val="ListLabel 219"/>
    <w:qFormat/>
    <w:rPr>
      <w:rFonts w:cs="OpenSymbol"/>
      <w:b w:val="false"/>
      <w:bCs w:val="false"/>
    </w:rPr>
  </w:style>
  <w:style w:type="character" w:styleId="ListLabel220">
    <w:name w:val="ListLabel 220"/>
    <w:qFormat/>
    <w:rPr>
      <w:rFonts w:cs="OpenSymbol"/>
      <w:b w:val="false"/>
      <w:bCs w:val="false"/>
    </w:rPr>
  </w:style>
  <w:style w:type="character" w:styleId="ListLabel221">
    <w:name w:val="ListLabel 221"/>
    <w:qFormat/>
    <w:rPr>
      <w:rFonts w:cs="OpenSymbol"/>
      <w:b w:val="false"/>
      <w:bCs w:val="false"/>
    </w:rPr>
  </w:style>
  <w:style w:type="character" w:styleId="ListLabel222">
    <w:name w:val="ListLabel 222"/>
    <w:qFormat/>
    <w:rPr>
      <w:rFonts w:cs="OpenSymbol"/>
      <w:b w:val="false"/>
      <w:bCs w:val="false"/>
    </w:rPr>
  </w:style>
  <w:style w:type="character" w:styleId="ListLabel223">
    <w:name w:val="ListLabel 223"/>
    <w:qFormat/>
    <w:rPr>
      <w:rFonts w:cs="OpenSymbol"/>
      <w:b w:val="false"/>
      <w:bCs w:val="false"/>
    </w:rPr>
  </w:style>
  <w:style w:type="character" w:styleId="ListLabel224">
    <w:name w:val="ListLabel 224"/>
    <w:qFormat/>
    <w:rPr>
      <w:rFonts w:cs="OpenSymbol"/>
      <w:b w:val="false"/>
      <w:bCs w:val="false"/>
    </w:rPr>
  </w:style>
  <w:style w:type="character" w:styleId="ListLabel225">
    <w:name w:val="ListLabel 225"/>
    <w:qFormat/>
    <w:rPr>
      <w:rFonts w:cs="OpenSymbol"/>
      <w:b w:val="false"/>
      <w:bCs w:val="false"/>
    </w:rPr>
  </w:style>
  <w:style w:type="character" w:styleId="ListLabel226">
    <w:name w:val="ListLabel 226"/>
    <w:qFormat/>
    <w:rPr>
      <w:rFonts w:cs="OpenSymbol"/>
      <w:b w:val="false"/>
      <w:bCs w:val="false"/>
    </w:rPr>
  </w:style>
  <w:style w:type="character" w:styleId="ListLabel227">
    <w:name w:val="ListLabel 227"/>
    <w:qFormat/>
    <w:rPr>
      <w:rFonts w:cs="OpenSymbol"/>
      <w:b w:val="false"/>
      <w:bCs w:val="false"/>
    </w:rPr>
  </w:style>
  <w:style w:type="character" w:styleId="ListLabel228">
    <w:name w:val="ListLabel 228"/>
    <w:qFormat/>
    <w:rPr>
      <w:rFonts w:cs="OpenSymbol"/>
      <w:b w:val="false"/>
      <w:bCs w:val="false"/>
    </w:rPr>
  </w:style>
  <w:style w:type="character" w:styleId="ListLabel229">
    <w:name w:val="ListLabel 229"/>
    <w:qFormat/>
    <w:rPr>
      <w:rFonts w:cs="OpenSymbol"/>
      <w:b w:val="false"/>
      <w:bCs w:val="false"/>
    </w:rPr>
  </w:style>
  <w:style w:type="character" w:styleId="ListLabel230">
    <w:name w:val="ListLabel 230"/>
    <w:qFormat/>
    <w:rPr>
      <w:rFonts w:cs="OpenSymbol"/>
      <w:b w:val="false"/>
      <w:bCs w:val="false"/>
    </w:rPr>
  </w:style>
  <w:style w:type="character" w:styleId="ListLabel231">
    <w:name w:val="ListLabel 231"/>
    <w:qFormat/>
    <w:rPr>
      <w:rFonts w:cs="OpenSymbol"/>
      <w:b w:val="false"/>
      <w:bCs w:val="false"/>
    </w:rPr>
  </w:style>
  <w:style w:type="character" w:styleId="ListLabel232">
    <w:name w:val="ListLabel 232"/>
    <w:qFormat/>
    <w:rPr>
      <w:rFonts w:cs="OpenSymbol"/>
      <w:b w:val="false"/>
      <w:bCs w:val="false"/>
    </w:rPr>
  </w:style>
  <w:style w:type="character" w:styleId="ListLabel233">
    <w:name w:val="ListLabel 233"/>
    <w:qFormat/>
    <w:rPr>
      <w:rFonts w:cs="OpenSymbol"/>
      <w:b w:val="false"/>
      <w:bCs w:val="false"/>
    </w:rPr>
  </w:style>
  <w:style w:type="character" w:styleId="ListLabel234">
    <w:name w:val="ListLabel 234"/>
    <w:qFormat/>
    <w:rPr>
      <w:rFonts w:cs="OpenSymbol"/>
      <w:b w:val="false"/>
      <w:bCs w:val="false"/>
    </w:rPr>
  </w:style>
  <w:style w:type="character" w:styleId="ListLabel235">
    <w:name w:val="ListLabel 235"/>
    <w:qFormat/>
    <w:rPr>
      <w:rFonts w:ascii="Liberation Serif" w:hAnsi="Liberation Serif" w:cs="OpenSymbol"/>
      <w:b/>
      <w:bCs w:val="false"/>
      <w:sz w:val="28"/>
    </w:rPr>
  </w:style>
  <w:style w:type="character" w:styleId="ListLabel236">
    <w:name w:val="ListLabel 236"/>
    <w:qFormat/>
    <w:rPr>
      <w:rFonts w:cs="OpenSymbol"/>
      <w:b w:val="false"/>
      <w:bCs w:val="false"/>
    </w:rPr>
  </w:style>
  <w:style w:type="character" w:styleId="ListLabel237">
    <w:name w:val="ListLabel 237"/>
    <w:qFormat/>
    <w:rPr>
      <w:rFonts w:cs="OpenSymbol"/>
      <w:b w:val="false"/>
      <w:bCs w:val="false"/>
    </w:rPr>
  </w:style>
  <w:style w:type="character" w:styleId="ListLabel238">
    <w:name w:val="ListLabel 238"/>
    <w:qFormat/>
    <w:rPr>
      <w:rFonts w:cs="OpenSymbol"/>
      <w:b w:val="false"/>
      <w:bCs w:val="false"/>
    </w:rPr>
  </w:style>
  <w:style w:type="character" w:styleId="ListLabel239">
    <w:name w:val="ListLabel 239"/>
    <w:qFormat/>
    <w:rPr>
      <w:rFonts w:cs="OpenSymbol"/>
      <w:b w:val="false"/>
      <w:bCs w:val="false"/>
    </w:rPr>
  </w:style>
  <w:style w:type="character" w:styleId="ListLabel240">
    <w:name w:val="ListLabel 240"/>
    <w:qFormat/>
    <w:rPr>
      <w:rFonts w:cs="OpenSymbol"/>
      <w:b w:val="false"/>
      <w:bCs w:val="false"/>
    </w:rPr>
  </w:style>
  <w:style w:type="character" w:styleId="ListLabel241">
    <w:name w:val="ListLabel 241"/>
    <w:qFormat/>
    <w:rPr>
      <w:rFonts w:cs="OpenSymbol"/>
      <w:b w:val="false"/>
      <w:bCs w:val="false"/>
    </w:rPr>
  </w:style>
  <w:style w:type="character" w:styleId="ListLabel242">
    <w:name w:val="ListLabel 242"/>
    <w:qFormat/>
    <w:rPr>
      <w:rFonts w:cs="OpenSymbol"/>
      <w:b w:val="false"/>
      <w:bCs w:val="false"/>
    </w:rPr>
  </w:style>
  <w:style w:type="character" w:styleId="ListLabel243">
    <w:name w:val="ListLabel 243"/>
    <w:qFormat/>
    <w:rPr>
      <w:rFonts w:cs="OpenSymbol"/>
      <w:b w:val="false"/>
      <w:bCs w:val="false"/>
    </w:rPr>
  </w:style>
  <w:style w:type="character" w:styleId="ListLabel244">
    <w:name w:val="ListLabel 244"/>
    <w:qFormat/>
    <w:rPr>
      <w:rFonts w:cs="OpenSymbol"/>
      <w:b w:val="false"/>
      <w:bCs w:val="false"/>
    </w:rPr>
  </w:style>
  <w:style w:type="character" w:styleId="ListLabel245">
    <w:name w:val="ListLabel 245"/>
    <w:qFormat/>
    <w:rPr>
      <w:rFonts w:cs="OpenSymbol"/>
      <w:b w:val="false"/>
      <w:bCs w:val="false"/>
    </w:rPr>
  </w:style>
  <w:style w:type="character" w:styleId="ListLabel246">
    <w:name w:val="ListLabel 246"/>
    <w:qFormat/>
    <w:rPr>
      <w:rFonts w:cs="OpenSymbol"/>
      <w:b w:val="false"/>
      <w:bCs w:val="false"/>
    </w:rPr>
  </w:style>
  <w:style w:type="character" w:styleId="ListLabel247">
    <w:name w:val="ListLabel 247"/>
    <w:qFormat/>
    <w:rPr>
      <w:rFonts w:cs="OpenSymbol"/>
      <w:b w:val="false"/>
      <w:bCs w:val="false"/>
    </w:rPr>
  </w:style>
  <w:style w:type="character" w:styleId="ListLabel248">
    <w:name w:val="ListLabel 248"/>
    <w:qFormat/>
    <w:rPr>
      <w:rFonts w:cs="OpenSymbol"/>
      <w:b w:val="false"/>
      <w:bCs w:val="false"/>
    </w:rPr>
  </w:style>
  <w:style w:type="character" w:styleId="ListLabel249">
    <w:name w:val="ListLabel 249"/>
    <w:qFormat/>
    <w:rPr>
      <w:rFonts w:cs="OpenSymbol"/>
      <w:b w:val="false"/>
      <w:bCs w:val="false"/>
    </w:rPr>
  </w:style>
  <w:style w:type="character" w:styleId="ListLabel250">
    <w:name w:val="ListLabel 250"/>
    <w:qFormat/>
    <w:rPr>
      <w:rFonts w:cs="OpenSymbol"/>
      <w:b w:val="false"/>
      <w:bCs w:val="false"/>
    </w:rPr>
  </w:style>
  <w:style w:type="character" w:styleId="ListLabel251">
    <w:name w:val="ListLabel 251"/>
    <w:qFormat/>
    <w:rPr>
      <w:rFonts w:cs="OpenSymbol"/>
      <w:b w:val="false"/>
      <w:bCs w:val="false"/>
    </w:rPr>
  </w:style>
  <w:style w:type="character" w:styleId="ListLabel252">
    <w:name w:val="ListLabel 252"/>
    <w:qFormat/>
    <w:rPr>
      <w:rFonts w:cs="OpenSymbol"/>
      <w:b w:val="false"/>
      <w:bCs w:val="false"/>
    </w:rPr>
  </w:style>
  <w:style w:type="character" w:styleId="ListLabel253">
    <w:name w:val="ListLabel 253"/>
    <w:qFormat/>
    <w:rPr>
      <w:rFonts w:cs="OpenSymbol"/>
      <w:b w:val="false"/>
      <w:bCs w:val="false"/>
    </w:rPr>
  </w:style>
  <w:style w:type="character" w:styleId="ListLabel254">
    <w:name w:val="ListLabel 254"/>
    <w:qFormat/>
    <w:rPr>
      <w:rFonts w:cs="OpenSymbol"/>
      <w:b w:val="false"/>
      <w:bCs w:val="false"/>
    </w:rPr>
  </w:style>
  <w:style w:type="character" w:styleId="ListLabel255">
    <w:name w:val="ListLabel 255"/>
    <w:qFormat/>
    <w:rPr>
      <w:rFonts w:cs="OpenSymbol"/>
      <w:b w:val="false"/>
      <w:bCs w:val="false"/>
    </w:rPr>
  </w:style>
  <w:style w:type="character" w:styleId="ListLabel256">
    <w:name w:val="ListLabel 256"/>
    <w:qFormat/>
    <w:rPr>
      <w:rFonts w:cs="OpenSymbol"/>
      <w:b w:val="false"/>
      <w:bCs w:val="false"/>
    </w:rPr>
  </w:style>
  <w:style w:type="character" w:styleId="ListLabel257">
    <w:name w:val="ListLabel 257"/>
    <w:qFormat/>
    <w:rPr>
      <w:rFonts w:cs="OpenSymbol"/>
      <w:b w:val="false"/>
      <w:bCs w:val="false"/>
    </w:rPr>
  </w:style>
  <w:style w:type="character" w:styleId="ListLabel258">
    <w:name w:val="ListLabel 258"/>
    <w:qFormat/>
    <w:rPr>
      <w:rFonts w:cs="OpenSymbol"/>
      <w:b w:val="false"/>
      <w:bCs w:val="false"/>
    </w:rPr>
  </w:style>
  <w:style w:type="character" w:styleId="ListLabel259">
    <w:name w:val="ListLabel 259"/>
    <w:qFormat/>
    <w:rPr>
      <w:rFonts w:cs="OpenSymbol"/>
      <w:b w:val="false"/>
      <w:bCs w:val="false"/>
    </w:rPr>
  </w:style>
  <w:style w:type="character" w:styleId="ListLabel260">
    <w:name w:val="ListLabel 260"/>
    <w:qFormat/>
    <w:rPr>
      <w:rFonts w:cs="OpenSymbol"/>
      <w:b w:val="false"/>
      <w:bCs w:val="false"/>
    </w:rPr>
  </w:style>
  <w:style w:type="character" w:styleId="ListLabel261">
    <w:name w:val="ListLabel 261"/>
    <w:qFormat/>
    <w:rPr>
      <w:rFonts w:cs="OpenSymbol"/>
      <w:b w:val="false"/>
      <w:bCs w:val="false"/>
    </w:rPr>
  </w:style>
  <w:style w:type="character" w:styleId="ListLabel262">
    <w:name w:val="ListLabel 262"/>
    <w:qFormat/>
    <w:rPr>
      <w:rFonts w:cs="OpenSymbol"/>
      <w:b w:val="false"/>
      <w:bCs w:val="false"/>
    </w:rPr>
  </w:style>
  <w:style w:type="character" w:styleId="ListLabel263">
    <w:name w:val="ListLabel 263"/>
    <w:qFormat/>
    <w:rPr>
      <w:rFonts w:cs="OpenSymbol"/>
      <w:b w:val="false"/>
      <w:bCs w:val="false"/>
    </w:rPr>
  </w:style>
  <w:style w:type="character" w:styleId="ListLabel264">
    <w:name w:val="ListLabel 264"/>
    <w:qFormat/>
    <w:rPr>
      <w:rFonts w:cs="OpenSymbol"/>
      <w:b w:val="false"/>
      <w:bCs w:val="false"/>
    </w:rPr>
  </w:style>
  <w:style w:type="character" w:styleId="ListLabel265">
    <w:name w:val="ListLabel 265"/>
    <w:qFormat/>
    <w:rPr>
      <w:rFonts w:cs="OpenSymbol"/>
      <w:b w:val="false"/>
      <w:bCs w:val="false"/>
    </w:rPr>
  </w:style>
  <w:style w:type="character" w:styleId="ListLabel266">
    <w:name w:val="ListLabel 266"/>
    <w:qFormat/>
    <w:rPr>
      <w:rFonts w:cs="OpenSymbol"/>
      <w:b w:val="false"/>
      <w:bCs w:val="false"/>
    </w:rPr>
  </w:style>
  <w:style w:type="character" w:styleId="ListLabel267">
    <w:name w:val="ListLabel 267"/>
    <w:qFormat/>
    <w:rPr>
      <w:rFonts w:cs="OpenSymbol"/>
      <w:b w:val="false"/>
      <w:bCs w:val="false"/>
    </w:rPr>
  </w:style>
  <w:style w:type="character" w:styleId="ListLabel268">
    <w:name w:val="ListLabel 268"/>
    <w:qFormat/>
    <w:rPr>
      <w:rFonts w:cs="OpenSymbol"/>
      <w:b w:val="false"/>
      <w:bCs w:val="false"/>
    </w:rPr>
  </w:style>
  <w:style w:type="character" w:styleId="ListLabel269">
    <w:name w:val="ListLabel 269"/>
    <w:qFormat/>
    <w:rPr>
      <w:rFonts w:cs="OpenSymbol"/>
      <w:b w:val="false"/>
      <w:bCs w:val="false"/>
    </w:rPr>
  </w:style>
  <w:style w:type="character" w:styleId="ListLabel270">
    <w:name w:val="ListLabel 270"/>
    <w:qFormat/>
    <w:rPr>
      <w:rFonts w:cs="OpenSymbol"/>
      <w:b w:val="false"/>
      <w:bCs w:val="false"/>
    </w:rPr>
  </w:style>
  <w:style w:type="character" w:styleId="ListLabel271">
    <w:name w:val="ListLabel 271"/>
    <w:qFormat/>
    <w:rPr>
      <w:rFonts w:cs="OpenSymbol"/>
      <w:b w:val="false"/>
      <w:bCs w:val="false"/>
      <w:sz w:val="28"/>
    </w:rPr>
  </w:style>
  <w:style w:type="character" w:styleId="ListLabel272">
    <w:name w:val="ListLabel 272"/>
    <w:qFormat/>
    <w:rPr>
      <w:rFonts w:cs="OpenSymbol"/>
      <w:b w:val="false"/>
      <w:bCs w:val="false"/>
    </w:rPr>
  </w:style>
  <w:style w:type="character" w:styleId="ListLabel273">
    <w:name w:val="ListLabel 273"/>
    <w:qFormat/>
    <w:rPr>
      <w:rFonts w:cs="OpenSymbol"/>
      <w:b w:val="false"/>
      <w:bCs w:val="false"/>
    </w:rPr>
  </w:style>
  <w:style w:type="character" w:styleId="ListLabel274">
    <w:name w:val="ListLabel 274"/>
    <w:qFormat/>
    <w:rPr>
      <w:rFonts w:cs="OpenSymbol"/>
      <w:b w:val="false"/>
      <w:bCs w:val="false"/>
    </w:rPr>
  </w:style>
  <w:style w:type="character" w:styleId="ListLabel275">
    <w:name w:val="ListLabel 275"/>
    <w:qFormat/>
    <w:rPr>
      <w:rFonts w:cs="OpenSymbol"/>
      <w:b w:val="false"/>
      <w:bCs w:val="false"/>
    </w:rPr>
  </w:style>
  <w:style w:type="character" w:styleId="ListLabel276">
    <w:name w:val="ListLabel 276"/>
    <w:qFormat/>
    <w:rPr>
      <w:rFonts w:cs="OpenSymbol"/>
      <w:b w:val="false"/>
      <w:bCs w:val="false"/>
    </w:rPr>
  </w:style>
  <w:style w:type="character" w:styleId="ListLabel277">
    <w:name w:val="ListLabel 277"/>
    <w:qFormat/>
    <w:rPr>
      <w:rFonts w:cs="OpenSymbol"/>
      <w:b w:val="false"/>
      <w:bCs w:val="false"/>
    </w:rPr>
  </w:style>
  <w:style w:type="character" w:styleId="ListLabel278">
    <w:name w:val="ListLabel 278"/>
    <w:qFormat/>
    <w:rPr>
      <w:rFonts w:cs="OpenSymbol"/>
      <w:b w:val="false"/>
      <w:bCs w:val="false"/>
    </w:rPr>
  </w:style>
  <w:style w:type="character" w:styleId="ListLabel279">
    <w:name w:val="ListLabel 279"/>
    <w:qFormat/>
    <w:rPr>
      <w:rFonts w:cs="OpenSymbol"/>
      <w:b w:val="false"/>
      <w:bCs w:val="false"/>
    </w:rPr>
  </w:style>
  <w:style w:type="character" w:styleId="ListLabel280">
    <w:name w:val="ListLabel 280"/>
    <w:qFormat/>
    <w:rPr>
      <w:rFonts w:ascii="Liberation Serif" w:hAnsi="Liberation Serif" w:cs="Symbol"/>
      <w:b w:val="false"/>
      <w:sz w:val="28"/>
    </w:rPr>
  </w:style>
  <w:style w:type="character" w:styleId="ListLabel281">
    <w:name w:val="ListLabel 281"/>
    <w:qFormat/>
    <w:rPr>
      <w:rFonts w:cs="OpenSymbol"/>
      <w:b w:val="false"/>
      <w:bCs w:val="false"/>
    </w:rPr>
  </w:style>
  <w:style w:type="character" w:styleId="ListLabel282">
    <w:name w:val="ListLabel 282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283">
    <w:name w:val="ListLabel 283"/>
    <w:qFormat/>
    <w:rPr>
      <w:rFonts w:cs="OpenSymbol"/>
      <w:b w:val="false"/>
      <w:bCs w:val="false"/>
    </w:rPr>
  </w:style>
  <w:style w:type="character" w:styleId="ListLabel284">
    <w:name w:val="ListLabel 284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285">
    <w:name w:val="ListLabel 285"/>
    <w:qFormat/>
    <w:rPr>
      <w:rFonts w:cs="OpenSymbol"/>
      <w:b w:val="false"/>
      <w:bCs w:val="false"/>
    </w:rPr>
  </w:style>
  <w:style w:type="character" w:styleId="ListLabel286">
    <w:name w:val="ListLabel 286"/>
    <w:qFormat/>
    <w:rPr>
      <w:rFonts w:cs="OpenSymbol"/>
      <w:b w:val="false"/>
      <w:bCs w:val="false"/>
    </w:rPr>
  </w:style>
  <w:style w:type="character" w:styleId="ListLabel287">
    <w:name w:val="ListLabel 287"/>
    <w:qFormat/>
    <w:rPr>
      <w:rFonts w:cs="OpenSymbol"/>
      <w:b w:val="false"/>
      <w:bCs w:val="false"/>
    </w:rPr>
  </w:style>
  <w:style w:type="character" w:styleId="ListLabel288">
    <w:name w:val="ListLabel 288"/>
    <w:qFormat/>
    <w:rPr>
      <w:rFonts w:cs="OpenSymbol"/>
      <w:b w:val="false"/>
      <w:bCs w:val="false"/>
    </w:rPr>
  </w:style>
  <w:style w:type="character" w:styleId="ListLabel289">
    <w:name w:val="ListLabel 289"/>
    <w:qFormat/>
    <w:rPr>
      <w:rFonts w:cs="OpenSymbol"/>
      <w:b w:val="false"/>
      <w:bCs w:val="false"/>
    </w:rPr>
  </w:style>
  <w:style w:type="character" w:styleId="ListLabel290">
    <w:name w:val="ListLabel 290"/>
    <w:qFormat/>
    <w:rPr>
      <w:rFonts w:cs="OpenSymbol"/>
      <w:b w:val="false"/>
      <w:bCs w:val="false"/>
    </w:rPr>
  </w:style>
  <w:style w:type="character" w:styleId="ListLabel291">
    <w:name w:val="ListLabel 291"/>
    <w:qFormat/>
    <w:rPr>
      <w:rFonts w:cs="OpenSymbol"/>
      <w:b w:val="false"/>
      <w:bCs w:val="false"/>
    </w:rPr>
  </w:style>
  <w:style w:type="character" w:styleId="ListLabel292">
    <w:name w:val="ListLabel 292"/>
    <w:qFormat/>
    <w:rPr>
      <w:rFonts w:cs="OpenSymbol"/>
      <w:b w:val="false"/>
      <w:bCs w:val="false"/>
    </w:rPr>
  </w:style>
  <w:style w:type="character" w:styleId="ListLabel293">
    <w:name w:val="ListLabel 293"/>
    <w:qFormat/>
    <w:rPr>
      <w:rFonts w:cs="OpenSymbol"/>
      <w:b w:val="false"/>
      <w:bCs w:val="false"/>
    </w:rPr>
  </w:style>
  <w:style w:type="character" w:styleId="ListLabel294">
    <w:name w:val="ListLabel 294"/>
    <w:qFormat/>
    <w:rPr>
      <w:rFonts w:cs="OpenSymbol"/>
      <w:b w:val="false"/>
      <w:bCs w:val="false"/>
    </w:rPr>
  </w:style>
  <w:style w:type="character" w:styleId="ListLabel295">
    <w:name w:val="ListLabel 295"/>
    <w:qFormat/>
    <w:rPr>
      <w:rFonts w:cs="OpenSymbol"/>
      <w:b w:val="false"/>
      <w:bCs w:val="false"/>
    </w:rPr>
  </w:style>
  <w:style w:type="character" w:styleId="ListLabel296">
    <w:name w:val="ListLabel 296"/>
    <w:qFormat/>
    <w:rPr>
      <w:rFonts w:cs="OpenSymbol"/>
      <w:b w:val="false"/>
      <w:bCs w:val="false"/>
    </w:rPr>
  </w:style>
  <w:style w:type="character" w:styleId="ListLabel297">
    <w:name w:val="ListLabel 297"/>
    <w:qFormat/>
    <w:rPr>
      <w:rFonts w:cs="OpenSymbol"/>
      <w:b w:val="false"/>
      <w:bCs w:val="false"/>
    </w:rPr>
  </w:style>
  <w:style w:type="character" w:styleId="ListLabel298">
    <w:name w:val="ListLabel 298"/>
    <w:qFormat/>
    <w:rPr>
      <w:rFonts w:cs="OpenSymbol"/>
      <w:b w:val="false"/>
      <w:bCs w:val="false"/>
    </w:rPr>
  </w:style>
  <w:style w:type="character" w:styleId="ListLabel299">
    <w:name w:val="ListLabel 299"/>
    <w:qFormat/>
    <w:rPr>
      <w:rFonts w:cs="OpenSymbol"/>
      <w:b w:val="false"/>
      <w:bCs w:val="false"/>
    </w:rPr>
  </w:style>
  <w:style w:type="character" w:styleId="ListLabel300">
    <w:name w:val="ListLabel 300"/>
    <w:qFormat/>
    <w:rPr>
      <w:rFonts w:cs="OpenSymbol"/>
      <w:b w:val="false"/>
      <w:bCs w:val="false"/>
    </w:rPr>
  </w:style>
  <w:style w:type="character" w:styleId="ListLabel301">
    <w:name w:val="ListLabel 301"/>
    <w:qFormat/>
    <w:rPr>
      <w:rFonts w:cs="OpenSymbol"/>
      <w:b w:val="false"/>
      <w:bCs w:val="false"/>
    </w:rPr>
  </w:style>
  <w:style w:type="character" w:styleId="ListLabel302">
    <w:name w:val="ListLabel 302"/>
    <w:qFormat/>
    <w:rPr>
      <w:rFonts w:cs="OpenSymbol"/>
      <w:b w:val="false"/>
      <w:bCs w:val="false"/>
    </w:rPr>
  </w:style>
  <w:style w:type="character" w:styleId="ListLabel303">
    <w:name w:val="ListLabel 303"/>
    <w:qFormat/>
    <w:rPr>
      <w:rFonts w:cs="OpenSymbol"/>
      <w:b w:val="false"/>
      <w:bCs w:val="false"/>
    </w:rPr>
  </w:style>
  <w:style w:type="character" w:styleId="ListLabel304">
    <w:name w:val="ListLabel 304"/>
    <w:qFormat/>
    <w:rPr>
      <w:rFonts w:cs="OpenSymbol"/>
      <w:b w:val="false"/>
      <w:bCs w:val="false"/>
    </w:rPr>
  </w:style>
  <w:style w:type="character" w:styleId="ListLabel305">
    <w:name w:val="ListLabel 305"/>
    <w:qFormat/>
    <w:rPr>
      <w:rFonts w:cs="OpenSymbol"/>
      <w:b w:val="false"/>
      <w:bCs w:val="false"/>
    </w:rPr>
  </w:style>
  <w:style w:type="character" w:styleId="ListLabel306">
    <w:name w:val="ListLabel 306"/>
    <w:qFormat/>
    <w:rPr>
      <w:rFonts w:cs="OpenSymbol"/>
      <w:b w:val="false"/>
      <w:bCs w:val="false"/>
    </w:rPr>
  </w:style>
  <w:style w:type="character" w:styleId="ListLabel307">
    <w:name w:val="ListLabel 307"/>
    <w:qFormat/>
    <w:rPr>
      <w:rFonts w:cs="OpenSymbol"/>
      <w:b w:val="false"/>
      <w:bCs w:val="false"/>
    </w:rPr>
  </w:style>
  <w:style w:type="character" w:styleId="ListLabel308">
    <w:name w:val="ListLabel 308"/>
    <w:qFormat/>
    <w:rPr>
      <w:rFonts w:cs="OpenSymbol"/>
      <w:b w:val="false"/>
      <w:bCs w:val="false"/>
    </w:rPr>
  </w:style>
  <w:style w:type="character" w:styleId="ListLabel309">
    <w:name w:val="ListLabel 309"/>
    <w:qFormat/>
    <w:rPr>
      <w:rFonts w:cs="OpenSymbol"/>
      <w:b w:val="false"/>
      <w:bCs w:val="false"/>
    </w:rPr>
  </w:style>
  <w:style w:type="character" w:styleId="ListLabel310">
    <w:name w:val="ListLabel 310"/>
    <w:qFormat/>
    <w:rPr>
      <w:rFonts w:cs="OpenSymbol"/>
      <w:b w:val="false"/>
      <w:bCs w:val="false"/>
    </w:rPr>
  </w:style>
  <w:style w:type="character" w:styleId="ListLabel311">
    <w:name w:val="ListLabel 311"/>
    <w:qFormat/>
    <w:rPr>
      <w:rFonts w:cs="OpenSymbol"/>
      <w:b w:val="false"/>
      <w:bCs w:val="false"/>
    </w:rPr>
  </w:style>
  <w:style w:type="character" w:styleId="ListLabel312">
    <w:name w:val="ListLabel 312"/>
    <w:qFormat/>
    <w:rPr>
      <w:rFonts w:cs="OpenSymbol"/>
      <w:b w:val="false"/>
      <w:bCs w:val="false"/>
    </w:rPr>
  </w:style>
  <w:style w:type="character" w:styleId="ListLabel313">
    <w:name w:val="ListLabel 313"/>
    <w:qFormat/>
    <w:rPr>
      <w:rFonts w:cs="OpenSymbol"/>
      <w:b w:val="false"/>
      <w:bCs w:val="false"/>
    </w:rPr>
  </w:style>
  <w:style w:type="character" w:styleId="ListLabel314">
    <w:name w:val="ListLabel 314"/>
    <w:qFormat/>
    <w:rPr>
      <w:rFonts w:cs="OpenSymbol"/>
      <w:b w:val="false"/>
      <w:bCs w:val="false"/>
    </w:rPr>
  </w:style>
  <w:style w:type="character" w:styleId="ListLabel315">
    <w:name w:val="ListLabel 315"/>
    <w:qFormat/>
    <w:rPr>
      <w:rFonts w:cs="OpenSymbol"/>
      <w:b w:val="false"/>
      <w:bCs w:val="false"/>
    </w:rPr>
  </w:style>
  <w:style w:type="character" w:styleId="ListLabel316">
    <w:name w:val="ListLabel 316"/>
    <w:qFormat/>
    <w:rPr>
      <w:rFonts w:ascii="Liberation Serif" w:hAnsi="Liberation Serif" w:cs="OpenSymbol"/>
      <w:b/>
      <w:bCs w:val="false"/>
      <w:sz w:val="28"/>
    </w:rPr>
  </w:style>
  <w:style w:type="character" w:styleId="ListLabel317">
    <w:name w:val="ListLabel 317"/>
    <w:qFormat/>
    <w:rPr>
      <w:rFonts w:cs="OpenSymbol"/>
      <w:b w:val="false"/>
      <w:bCs w:val="false"/>
    </w:rPr>
  </w:style>
  <w:style w:type="character" w:styleId="ListLabel318">
    <w:name w:val="ListLabel 318"/>
    <w:qFormat/>
    <w:rPr>
      <w:rFonts w:cs="OpenSymbol"/>
      <w:b w:val="false"/>
      <w:bCs w:val="false"/>
    </w:rPr>
  </w:style>
  <w:style w:type="character" w:styleId="ListLabel319">
    <w:name w:val="ListLabel 319"/>
    <w:qFormat/>
    <w:rPr>
      <w:rFonts w:cs="OpenSymbol"/>
      <w:b w:val="false"/>
      <w:bCs w:val="false"/>
    </w:rPr>
  </w:style>
  <w:style w:type="character" w:styleId="ListLabel320">
    <w:name w:val="ListLabel 320"/>
    <w:qFormat/>
    <w:rPr>
      <w:rFonts w:cs="OpenSymbol"/>
      <w:b w:val="false"/>
      <w:bCs w:val="false"/>
    </w:rPr>
  </w:style>
  <w:style w:type="character" w:styleId="ListLabel321">
    <w:name w:val="ListLabel 321"/>
    <w:qFormat/>
    <w:rPr>
      <w:rFonts w:cs="OpenSymbol"/>
      <w:b w:val="false"/>
      <w:bCs w:val="false"/>
    </w:rPr>
  </w:style>
  <w:style w:type="character" w:styleId="ListLabel322">
    <w:name w:val="ListLabel 322"/>
    <w:qFormat/>
    <w:rPr>
      <w:rFonts w:cs="OpenSymbol"/>
      <w:b w:val="false"/>
      <w:bCs w:val="false"/>
    </w:rPr>
  </w:style>
  <w:style w:type="character" w:styleId="ListLabel323">
    <w:name w:val="ListLabel 323"/>
    <w:qFormat/>
    <w:rPr>
      <w:rFonts w:cs="OpenSymbol"/>
      <w:b w:val="false"/>
      <w:bCs w:val="false"/>
    </w:rPr>
  </w:style>
  <w:style w:type="character" w:styleId="ListLabel324">
    <w:name w:val="ListLabel 324"/>
    <w:qFormat/>
    <w:rPr>
      <w:rFonts w:cs="OpenSymbol"/>
      <w:b w:val="false"/>
      <w:bCs w:val="false"/>
    </w:rPr>
  </w:style>
  <w:style w:type="character" w:styleId="ListLabel325">
    <w:name w:val="ListLabel 325"/>
    <w:qFormat/>
    <w:rPr>
      <w:rFonts w:cs="OpenSymbol"/>
      <w:b w:val="false"/>
      <w:bCs w:val="false"/>
    </w:rPr>
  </w:style>
  <w:style w:type="character" w:styleId="ListLabel326">
    <w:name w:val="ListLabel 326"/>
    <w:qFormat/>
    <w:rPr>
      <w:rFonts w:cs="OpenSymbol"/>
      <w:b w:val="false"/>
      <w:bCs w:val="false"/>
    </w:rPr>
  </w:style>
  <w:style w:type="character" w:styleId="ListLabel327">
    <w:name w:val="ListLabel 327"/>
    <w:qFormat/>
    <w:rPr>
      <w:rFonts w:cs="OpenSymbol"/>
      <w:b w:val="false"/>
      <w:bCs w:val="false"/>
    </w:rPr>
  </w:style>
  <w:style w:type="character" w:styleId="ListLabel328">
    <w:name w:val="ListLabel 328"/>
    <w:qFormat/>
    <w:rPr>
      <w:rFonts w:cs="OpenSymbol"/>
      <w:b w:val="false"/>
      <w:bCs w:val="false"/>
    </w:rPr>
  </w:style>
  <w:style w:type="character" w:styleId="ListLabel329">
    <w:name w:val="ListLabel 329"/>
    <w:qFormat/>
    <w:rPr>
      <w:rFonts w:cs="OpenSymbol"/>
      <w:b w:val="false"/>
      <w:bCs w:val="false"/>
    </w:rPr>
  </w:style>
  <w:style w:type="character" w:styleId="ListLabel330">
    <w:name w:val="ListLabel 330"/>
    <w:qFormat/>
    <w:rPr>
      <w:rFonts w:cs="OpenSymbol"/>
      <w:b w:val="false"/>
      <w:bCs w:val="false"/>
    </w:rPr>
  </w:style>
  <w:style w:type="character" w:styleId="ListLabel331">
    <w:name w:val="ListLabel 331"/>
    <w:qFormat/>
    <w:rPr>
      <w:rFonts w:cs="OpenSymbol"/>
      <w:b w:val="false"/>
      <w:bCs w:val="false"/>
    </w:rPr>
  </w:style>
  <w:style w:type="character" w:styleId="ListLabel332">
    <w:name w:val="ListLabel 332"/>
    <w:qFormat/>
    <w:rPr>
      <w:rFonts w:cs="OpenSymbol"/>
      <w:b w:val="false"/>
      <w:bCs w:val="false"/>
    </w:rPr>
  </w:style>
  <w:style w:type="character" w:styleId="ListLabel333">
    <w:name w:val="ListLabel 333"/>
    <w:qFormat/>
    <w:rPr>
      <w:rFonts w:cs="OpenSymbol"/>
      <w:b w:val="false"/>
      <w:bCs w:val="false"/>
    </w:rPr>
  </w:style>
  <w:style w:type="character" w:styleId="ListLabel334">
    <w:name w:val="ListLabel 334"/>
    <w:qFormat/>
    <w:rPr>
      <w:rFonts w:cs="OpenSymbol"/>
      <w:b w:val="false"/>
      <w:bCs w:val="false"/>
    </w:rPr>
  </w:style>
  <w:style w:type="character" w:styleId="ListLabel335">
    <w:name w:val="ListLabel 335"/>
    <w:qFormat/>
    <w:rPr>
      <w:rFonts w:cs="OpenSymbol"/>
      <w:b w:val="false"/>
      <w:bCs w:val="false"/>
    </w:rPr>
  </w:style>
  <w:style w:type="character" w:styleId="ListLabel336">
    <w:name w:val="ListLabel 336"/>
    <w:qFormat/>
    <w:rPr>
      <w:rFonts w:cs="OpenSymbol"/>
      <w:b w:val="false"/>
      <w:bCs w:val="false"/>
    </w:rPr>
  </w:style>
  <w:style w:type="character" w:styleId="ListLabel337">
    <w:name w:val="ListLabel 337"/>
    <w:qFormat/>
    <w:rPr>
      <w:rFonts w:cs="OpenSymbol"/>
      <w:b w:val="false"/>
      <w:bCs w:val="false"/>
    </w:rPr>
  </w:style>
  <w:style w:type="character" w:styleId="ListLabel338">
    <w:name w:val="ListLabel 338"/>
    <w:qFormat/>
    <w:rPr>
      <w:rFonts w:cs="OpenSymbol"/>
      <w:b w:val="false"/>
      <w:bCs w:val="false"/>
    </w:rPr>
  </w:style>
  <w:style w:type="character" w:styleId="ListLabel339">
    <w:name w:val="ListLabel 339"/>
    <w:qFormat/>
    <w:rPr>
      <w:rFonts w:cs="OpenSymbol"/>
      <w:b w:val="false"/>
      <w:bCs w:val="false"/>
    </w:rPr>
  </w:style>
  <w:style w:type="character" w:styleId="ListLabel340">
    <w:name w:val="ListLabel 340"/>
    <w:qFormat/>
    <w:rPr>
      <w:rFonts w:cs="OpenSymbol"/>
      <w:b w:val="false"/>
      <w:bCs w:val="false"/>
    </w:rPr>
  </w:style>
  <w:style w:type="character" w:styleId="ListLabel341">
    <w:name w:val="ListLabel 341"/>
    <w:qFormat/>
    <w:rPr>
      <w:rFonts w:cs="OpenSymbol"/>
      <w:b w:val="false"/>
      <w:bCs w:val="false"/>
    </w:rPr>
  </w:style>
  <w:style w:type="character" w:styleId="ListLabel342">
    <w:name w:val="ListLabel 342"/>
    <w:qFormat/>
    <w:rPr>
      <w:rFonts w:cs="OpenSymbol"/>
      <w:b w:val="false"/>
      <w:bCs w:val="false"/>
    </w:rPr>
  </w:style>
  <w:style w:type="character" w:styleId="ListLabel343">
    <w:name w:val="ListLabel 343"/>
    <w:qFormat/>
    <w:rPr>
      <w:rFonts w:cs="OpenSymbol"/>
      <w:b w:val="false"/>
      <w:bCs w:val="false"/>
    </w:rPr>
  </w:style>
  <w:style w:type="character" w:styleId="ListLabel344">
    <w:name w:val="ListLabel 344"/>
    <w:qFormat/>
    <w:rPr>
      <w:rFonts w:cs="OpenSymbol"/>
      <w:b w:val="false"/>
      <w:bCs w:val="false"/>
    </w:rPr>
  </w:style>
  <w:style w:type="character" w:styleId="ListLabel345">
    <w:name w:val="ListLabel 345"/>
    <w:qFormat/>
    <w:rPr>
      <w:rFonts w:cs="OpenSymbol"/>
      <w:b w:val="false"/>
      <w:bCs w:val="false"/>
    </w:rPr>
  </w:style>
  <w:style w:type="character" w:styleId="ListLabel346">
    <w:name w:val="ListLabel 346"/>
    <w:qFormat/>
    <w:rPr>
      <w:rFonts w:cs="OpenSymbol"/>
      <w:b w:val="false"/>
      <w:bCs w:val="false"/>
    </w:rPr>
  </w:style>
  <w:style w:type="character" w:styleId="ListLabel347">
    <w:name w:val="ListLabel 347"/>
    <w:qFormat/>
    <w:rPr>
      <w:rFonts w:cs="OpenSymbol"/>
      <w:b w:val="false"/>
      <w:bCs w:val="false"/>
    </w:rPr>
  </w:style>
  <w:style w:type="character" w:styleId="ListLabel348">
    <w:name w:val="ListLabel 348"/>
    <w:qFormat/>
    <w:rPr>
      <w:rFonts w:cs="OpenSymbol"/>
      <w:b w:val="false"/>
      <w:bCs w:val="false"/>
    </w:rPr>
  </w:style>
  <w:style w:type="character" w:styleId="ListLabel349">
    <w:name w:val="ListLabel 349"/>
    <w:qFormat/>
    <w:rPr>
      <w:rFonts w:cs="OpenSymbol"/>
      <w:b w:val="false"/>
      <w:bCs w:val="false"/>
    </w:rPr>
  </w:style>
  <w:style w:type="character" w:styleId="ListLabel350">
    <w:name w:val="ListLabel 350"/>
    <w:qFormat/>
    <w:rPr>
      <w:rFonts w:cs="OpenSymbol"/>
      <w:b w:val="false"/>
      <w:bCs w:val="false"/>
    </w:rPr>
  </w:style>
  <w:style w:type="character" w:styleId="ListLabel351">
    <w:name w:val="ListLabel 351"/>
    <w:qFormat/>
    <w:rPr>
      <w:rFonts w:cs="OpenSymbol"/>
      <w:b w:val="false"/>
      <w:bCs w:val="false"/>
    </w:rPr>
  </w:style>
  <w:style w:type="character" w:styleId="ListLabel352">
    <w:name w:val="ListLabel 352"/>
    <w:qFormat/>
    <w:rPr>
      <w:rFonts w:cs="OpenSymbol"/>
      <w:b w:val="false"/>
      <w:bCs w:val="false"/>
      <w:sz w:val="28"/>
    </w:rPr>
  </w:style>
  <w:style w:type="character" w:styleId="ListLabel353">
    <w:name w:val="ListLabel 353"/>
    <w:qFormat/>
    <w:rPr>
      <w:rFonts w:cs="OpenSymbol"/>
      <w:b w:val="false"/>
      <w:bCs w:val="false"/>
    </w:rPr>
  </w:style>
  <w:style w:type="character" w:styleId="ListLabel354">
    <w:name w:val="ListLabel 354"/>
    <w:qFormat/>
    <w:rPr>
      <w:rFonts w:cs="OpenSymbol"/>
      <w:b w:val="false"/>
      <w:bCs w:val="false"/>
    </w:rPr>
  </w:style>
  <w:style w:type="character" w:styleId="ListLabel355">
    <w:name w:val="ListLabel 355"/>
    <w:qFormat/>
    <w:rPr>
      <w:rFonts w:cs="OpenSymbol"/>
      <w:b w:val="false"/>
      <w:bCs w:val="false"/>
    </w:rPr>
  </w:style>
  <w:style w:type="character" w:styleId="ListLabel356">
    <w:name w:val="ListLabel 356"/>
    <w:qFormat/>
    <w:rPr>
      <w:rFonts w:cs="OpenSymbol"/>
      <w:b w:val="false"/>
      <w:bCs w:val="false"/>
    </w:rPr>
  </w:style>
  <w:style w:type="character" w:styleId="ListLabel357">
    <w:name w:val="ListLabel 357"/>
    <w:qFormat/>
    <w:rPr>
      <w:rFonts w:cs="OpenSymbol"/>
      <w:b w:val="false"/>
      <w:bCs w:val="false"/>
    </w:rPr>
  </w:style>
  <w:style w:type="character" w:styleId="ListLabel358">
    <w:name w:val="ListLabel 358"/>
    <w:qFormat/>
    <w:rPr>
      <w:rFonts w:cs="OpenSymbol"/>
      <w:b w:val="false"/>
      <w:bCs w:val="false"/>
    </w:rPr>
  </w:style>
  <w:style w:type="character" w:styleId="ListLabel359">
    <w:name w:val="ListLabel 359"/>
    <w:qFormat/>
    <w:rPr>
      <w:rFonts w:cs="OpenSymbol"/>
      <w:b w:val="false"/>
      <w:bCs w:val="false"/>
    </w:rPr>
  </w:style>
  <w:style w:type="character" w:styleId="ListLabel360">
    <w:name w:val="ListLabel 360"/>
    <w:qFormat/>
    <w:rPr>
      <w:rFonts w:cs="OpenSymbol"/>
      <w:b w:val="false"/>
      <w:bCs w:val="false"/>
    </w:rPr>
  </w:style>
  <w:style w:type="character" w:styleId="ListLabel361">
    <w:name w:val="ListLabel 361"/>
    <w:qFormat/>
    <w:rPr>
      <w:rFonts w:ascii="Liberation Serif" w:hAnsi="Liberation Serif" w:cs="Symbol"/>
      <w:b w:val="false"/>
      <w:sz w:val="28"/>
    </w:rPr>
  </w:style>
  <w:style w:type="character" w:styleId="ListLabel362">
    <w:name w:val="ListLabel 362"/>
    <w:qFormat/>
    <w:rPr>
      <w:rFonts w:cs="OpenSymbol"/>
      <w:b w:val="false"/>
      <w:bCs w:val="false"/>
    </w:rPr>
  </w:style>
  <w:style w:type="character" w:styleId="ListLabel363">
    <w:name w:val="ListLabel 363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364">
    <w:name w:val="ListLabel 364"/>
    <w:qFormat/>
    <w:rPr>
      <w:rFonts w:cs="OpenSymbol"/>
      <w:b w:val="false"/>
      <w:bCs w:val="false"/>
    </w:rPr>
  </w:style>
  <w:style w:type="character" w:styleId="ListLabel365">
    <w:name w:val="ListLabel 365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366">
    <w:name w:val="ListLabel 366"/>
    <w:qFormat/>
    <w:rPr>
      <w:rFonts w:cs="OpenSymbol"/>
      <w:b w:val="false"/>
      <w:bCs w:val="false"/>
    </w:rPr>
  </w:style>
  <w:style w:type="character" w:styleId="ListLabel367">
    <w:name w:val="ListLabel 367"/>
    <w:qFormat/>
    <w:rPr>
      <w:rFonts w:cs="OpenSymbol"/>
      <w:b w:val="false"/>
      <w:bCs w:val="false"/>
    </w:rPr>
  </w:style>
  <w:style w:type="character" w:styleId="ListLabel368">
    <w:name w:val="ListLabel 368"/>
    <w:qFormat/>
    <w:rPr>
      <w:rFonts w:cs="OpenSymbol"/>
      <w:b w:val="false"/>
      <w:bCs w:val="false"/>
    </w:rPr>
  </w:style>
  <w:style w:type="character" w:styleId="ListLabel369">
    <w:name w:val="ListLabel 369"/>
    <w:qFormat/>
    <w:rPr>
      <w:rFonts w:cs="OpenSymbol"/>
      <w:b w:val="false"/>
      <w:bCs w:val="false"/>
    </w:rPr>
  </w:style>
  <w:style w:type="character" w:styleId="ListLabel370">
    <w:name w:val="ListLabel 370"/>
    <w:qFormat/>
    <w:rPr>
      <w:rFonts w:cs="OpenSymbol"/>
      <w:b w:val="false"/>
      <w:bCs w:val="false"/>
    </w:rPr>
  </w:style>
  <w:style w:type="character" w:styleId="ListLabel371">
    <w:name w:val="ListLabel 371"/>
    <w:qFormat/>
    <w:rPr>
      <w:rFonts w:cs="OpenSymbol"/>
      <w:b w:val="false"/>
      <w:bCs w:val="false"/>
    </w:rPr>
  </w:style>
  <w:style w:type="character" w:styleId="ListLabel372">
    <w:name w:val="ListLabel 372"/>
    <w:qFormat/>
    <w:rPr>
      <w:rFonts w:cs="OpenSymbol"/>
      <w:b w:val="false"/>
      <w:bCs w:val="false"/>
    </w:rPr>
  </w:style>
  <w:style w:type="character" w:styleId="ListLabel373">
    <w:name w:val="ListLabel 373"/>
    <w:qFormat/>
    <w:rPr>
      <w:rFonts w:cs="OpenSymbol"/>
      <w:b w:val="false"/>
      <w:bCs w:val="false"/>
    </w:rPr>
  </w:style>
  <w:style w:type="character" w:styleId="ListLabel374">
    <w:name w:val="ListLabel 374"/>
    <w:qFormat/>
    <w:rPr>
      <w:rFonts w:cs="OpenSymbol"/>
      <w:b w:val="false"/>
      <w:bCs w:val="false"/>
    </w:rPr>
  </w:style>
  <w:style w:type="character" w:styleId="ListLabel375">
    <w:name w:val="ListLabel 375"/>
    <w:qFormat/>
    <w:rPr>
      <w:rFonts w:cs="OpenSymbol"/>
      <w:b w:val="false"/>
      <w:bCs w:val="false"/>
    </w:rPr>
  </w:style>
  <w:style w:type="character" w:styleId="ListLabel376">
    <w:name w:val="ListLabel 376"/>
    <w:qFormat/>
    <w:rPr>
      <w:rFonts w:cs="OpenSymbol"/>
      <w:b w:val="false"/>
      <w:bCs w:val="false"/>
    </w:rPr>
  </w:style>
  <w:style w:type="character" w:styleId="ListLabel377">
    <w:name w:val="ListLabel 377"/>
    <w:qFormat/>
    <w:rPr>
      <w:rFonts w:cs="OpenSymbol"/>
      <w:b w:val="false"/>
      <w:bCs w:val="false"/>
    </w:rPr>
  </w:style>
  <w:style w:type="character" w:styleId="ListLabel378">
    <w:name w:val="ListLabel 378"/>
    <w:qFormat/>
    <w:rPr>
      <w:rFonts w:cs="OpenSymbol"/>
      <w:b w:val="false"/>
      <w:bCs w:val="false"/>
    </w:rPr>
  </w:style>
  <w:style w:type="character" w:styleId="ListLabel379">
    <w:name w:val="ListLabel 379"/>
    <w:qFormat/>
    <w:rPr>
      <w:rFonts w:cs="OpenSymbol"/>
      <w:b w:val="false"/>
      <w:bCs w:val="false"/>
    </w:rPr>
  </w:style>
  <w:style w:type="character" w:styleId="ListLabel380">
    <w:name w:val="ListLabel 380"/>
    <w:qFormat/>
    <w:rPr>
      <w:rFonts w:cs="OpenSymbol"/>
      <w:b w:val="false"/>
      <w:bCs w:val="false"/>
    </w:rPr>
  </w:style>
  <w:style w:type="character" w:styleId="ListLabel381">
    <w:name w:val="ListLabel 381"/>
    <w:qFormat/>
    <w:rPr>
      <w:rFonts w:cs="OpenSymbol"/>
      <w:b w:val="false"/>
      <w:bCs w:val="false"/>
    </w:rPr>
  </w:style>
  <w:style w:type="character" w:styleId="ListLabel382">
    <w:name w:val="ListLabel 382"/>
    <w:qFormat/>
    <w:rPr>
      <w:rFonts w:cs="OpenSymbol"/>
      <w:b w:val="false"/>
      <w:bCs w:val="false"/>
    </w:rPr>
  </w:style>
  <w:style w:type="character" w:styleId="ListLabel383">
    <w:name w:val="ListLabel 383"/>
    <w:qFormat/>
    <w:rPr>
      <w:rFonts w:cs="OpenSymbol"/>
      <w:b w:val="false"/>
      <w:bCs w:val="false"/>
    </w:rPr>
  </w:style>
  <w:style w:type="character" w:styleId="ListLabel384">
    <w:name w:val="ListLabel 384"/>
    <w:qFormat/>
    <w:rPr>
      <w:rFonts w:cs="OpenSymbol"/>
      <w:b w:val="false"/>
      <w:bCs w:val="false"/>
    </w:rPr>
  </w:style>
  <w:style w:type="character" w:styleId="ListLabel385">
    <w:name w:val="ListLabel 385"/>
    <w:qFormat/>
    <w:rPr>
      <w:rFonts w:cs="OpenSymbol"/>
      <w:b w:val="false"/>
      <w:bCs w:val="false"/>
    </w:rPr>
  </w:style>
  <w:style w:type="character" w:styleId="ListLabel386">
    <w:name w:val="ListLabel 386"/>
    <w:qFormat/>
    <w:rPr>
      <w:rFonts w:cs="OpenSymbol"/>
      <w:b w:val="false"/>
      <w:bCs w:val="false"/>
    </w:rPr>
  </w:style>
  <w:style w:type="character" w:styleId="ListLabel387">
    <w:name w:val="ListLabel 387"/>
    <w:qFormat/>
    <w:rPr>
      <w:rFonts w:cs="OpenSymbol"/>
      <w:b w:val="false"/>
      <w:bCs w:val="false"/>
    </w:rPr>
  </w:style>
  <w:style w:type="character" w:styleId="ListLabel388">
    <w:name w:val="ListLabel 388"/>
    <w:qFormat/>
    <w:rPr>
      <w:rFonts w:cs="OpenSymbol"/>
      <w:b w:val="false"/>
      <w:bCs w:val="false"/>
    </w:rPr>
  </w:style>
  <w:style w:type="character" w:styleId="ListLabel389">
    <w:name w:val="ListLabel 389"/>
    <w:qFormat/>
    <w:rPr>
      <w:rFonts w:cs="OpenSymbol"/>
      <w:b w:val="false"/>
      <w:bCs w:val="false"/>
    </w:rPr>
  </w:style>
  <w:style w:type="character" w:styleId="ListLabel390">
    <w:name w:val="ListLabel 390"/>
    <w:qFormat/>
    <w:rPr>
      <w:rFonts w:cs="OpenSymbol"/>
      <w:b w:val="false"/>
      <w:bCs w:val="false"/>
    </w:rPr>
  </w:style>
  <w:style w:type="character" w:styleId="ListLabel391">
    <w:name w:val="ListLabel 391"/>
    <w:qFormat/>
    <w:rPr>
      <w:rFonts w:cs="OpenSymbol"/>
      <w:b w:val="false"/>
      <w:bCs w:val="false"/>
    </w:rPr>
  </w:style>
  <w:style w:type="character" w:styleId="ListLabel392">
    <w:name w:val="ListLabel 392"/>
    <w:qFormat/>
    <w:rPr>
      <w:rFonts w:cs="OpenSymbol"/>
      <w:b w:val="false"/>
      <w:bCs w:val="false"/>
    </w:rPr>
  </w:style>
  <w:style w:type="character" w:styleId="ListLabel393">
    <w:name w:val="ListLabel 393"/>
    <w:qFormat/>
    <w:rPr>
      <w:rFonts w:cs="OpenSymbol"/>
      <w:b w:val="false"/>
      <w:bCs w:val="false"/>
    </w:rPr>
  </w:style>
  <w:style w:type="character" w:styleId="ListLabel394">
    <w:name w:val="ListLabel 394"/>
    <w:qFormat/>
    <w:rPr>
      <w:rFonts w:cs="OpenSymbol"/>
      <w:b w:val="false"/>
      <w:bCs w:val="false"/>
    </w:rPr>
  </w:style>
  <w:style w:type="character" w:styleId="ListLabel395">
    <w:name w:val="ListLabel 395"/>
    <w:qFormat/>
    <w:rPr>
      <w:rFonts w:cs="OpenSymbol"/>
      <w:b w:val="false"/>
      <w:bCs w:val="false"/>
    </w:rPr>
  </w:style>
  <w:style w:type="character" w:styleId="ListLabel396">
    <w:name w:val="ListLabel 396"/>
    <w:qFormat/>
    <w:rPr>
      <w:rFonts w:cs="OpenSymbol"/>
      <w:b w:val="false"/>
      <w:bCs w:val="false"/>
    </w:rPr>
  </w:style>
  <w:style w:type="character" w:styleId="ListLabel397">
    <w:name w:val="ListLabel 397"/>
    <w:qFormat/>
    <w:rPr>
      <w:rFonts w:ascii="Liberation Serif" w:hAnsi="Liberation Serif" w:cs="OpenSymbol"/>
      <w:b/>
      <w:bCs w:val="false"/>
      <w:sz w:val="28"/>
    </w:rPr>
  </w:style>
  <w:style w:type="character" w:styleId="ListLabel398">
    <w:name w:val="ListLabel 398"/>
    <w:qFormat/>
    <w:rPr>
      <w:rFonts w:cs="OpenSymbol"/>
      <w:b w:val="false"/>
      <w:bCs w:val="false"/>
    </w:rPr>
  </w:style>
  <w:style w:type="character" w:styleId="ListLabel399">
    <w:name w:val="ListLabel 399"/>
    <w:qFormat/>
    <w:rPr>
      <w:rFonts w:cs="OpenSymbol"/>
      <w:b w:val="false"/>
      <w:bCs w:val="false"/>
    </w:rPr>
  </w:style>
  <w:style w:type="character" w:styleId="ListLabel400">
    <w:name w:val="ListLabel 400"/>
    <w:qFormat/>
    <w:rPr>
      <w:rFonts w:cs="OpenSymbol"/>
      <w:b w:val="false"/>
      <w:bCs w:val="false"/>
    </w:rPr>
  </w:style>
  <w:style w:type="character" w:styleId="ListLabel401">
    <w:name w:val="ListLabel 401"/>
    <w:qFormat/>
    <w:rPr>
      <w:rFonts w:cs="OpenSymbol"/>
      <w:b w:val="false"/>
      <w:bCs w:val="false"/>
    </w:rPr>
  </w:style>
  <w:style w:type="character" w:styleId="ListLabel402">
    <w:name w:val="ListLabel 402"/>
    <w:qFormat/>
    <w:rPr>
      <w:rFonts w:cs="OpenSymbol"/>
      <w:b w:val="false"/>
      <w:bCs w:val="false"/>
    </w:rPr>
  </w:style>
  <w:style w:type="character" w:styleId="ListLabel403">
    <w:name w:val="ListLabel 403"/>
    <w:qFormat/>
    <w:rPr>
      <w:rFonts w:cs="OpenSymbol"/>
      <w:b w:val="false"/>
      <w:bCs w:val="false"/>
    </w:rPr>
  </w:style>
  <w:style w:type="character" w:styleId="ListLabel404">
    <w:name w:val="ListLabel 404"/>
    <w:qFormat/>
    <w:rPr>
      <w:rFonts w:cs="OpenSymbol"/>
      <w:b w:val="false"/>
      <w:bCs w:val="false"/>
    </w:rPr>
  </w:style>
  <w:style w:type="character" w:styleId="ListLabel405">
    <w:name w:val="ListLabel 405"/>
    <w:qFormat/>
    <w:rPr>
      <w:rFonts w:cs="OpenSymbol"/>
      <w:b w:val="false"/>
      <w:bCs w:val="false"/>
    </w:rPr>
  </w:style>
  <w:style w:type="character" w:styleId="ListLabel406">
    <w:name w:val="ListLabel 406"/>
    <w:qFormat/>
    <w:rPr>
      <w:rFonts w:cs="OpenSymbol"/>
      <w:b w:val="false"/>
      <w:bCs w:val="false"/>
    </w:rPr>
  </w:style>
  <w:style w:type="character" w:styleId="ListLabel407">
    <w:name w:val="ListLabel 407"/>
    <w:qFormat/>
    <w:rPr>
      <w:rFonts w:cs="OpenSymbol"/>
      <w:b w:val="false"/>
      <w:bCs w:val="false"/>
    </w:rPr>
  </w:style>
  <w:style w:type="character" w:styleId="ListLabel408">
    <w:name w:val="ListLabel 408"/>
    <w:qFormat/>
    <w:rPr>
      <w:rFonts w:cs="OpenSymbol"/>
      <w:b w:val="false"/>
      <w:bCs w:val="false"/>
    </w:rPr>
  </w:style>
  <w:style w:type="character" w:styleId="ListLabel409">
    <w:name w:val="ListLabel 409"/>
    <w:qFormat/>
    <w:rPr>
      <w:rFonts w:cs="OpenSymbol"/>
      <w:b w:val="false"/>
      <w:bCs w:val="false"/>
    </w:rPr>
  </w:style>
  <w:style w:type="character" w:styleId="ListLabel410">
    <w:name w:val="ListLabel 410"/>
    <w:qFormat/>
    <w:rPr>
      <w:rFonts w:cs="OpenSymbol"/>
      <w:b w:val="false"/>
      <w:bCs w:val="false"/>
    </w:rPr>
  </w:style>
  <w:style w:type="character" w:styleId="ListLabel411">
    <w:name w:val="ListLabel 411"/>
    <w:qFormat/>
    <w:rPr>
      <w:rFonts w:cs="OpenSymbol"/>
      <w:b w:val="false"/>
      <w:bCs w:val="false"/>
    </w:rPr>
  </w:style>
  <w:style w:type="character" w:styleId="ListLabel412">
    <w:name w:val="ListLabel 412"/>
    <w:qFormat/>
    <w:rPr>
      <w:rFonts w:cs="OpenSymbol"/>
      <w:b w:val="false"/>
      <w:bCs w:val="false"/>
    </w:rPr>
  </w:style>
  <w:style w:type="character" w:styleId="ListLabel413">
    <w:name w:val="ListLabel 413"/>
    <w:qFormat/>
    <w:rPr>
      <w:rFonts w:cs="OpenSymbol"/>
      <w:b w:val="false"/>
      <w:bCs w:val="false"/>
    </w:rPr>
  </w:style>
  <w:style w:type="character" w:styleId="ListLabel414">
    <w:name w:val="ListLabel 414"/>
    <w:qFormat/>
    <w:rPr>
      <w:rFonts w:cs="OpenSymbol"/>
      <w:b w:val="false"/>
      <w:bCs w:val="false"/>
    </w:rPr>
  </w:style>
  <w:style w:type="character" w:styleId="ListLabel415">
    <w:name w:val="ListLabel 415"/>
    <w:qFormat/>
    <w:rPr>
      <w:rFonts w:cs="OpenSymbol"/>
      <w:b w:val="false"/>
      <w:bCs w:val="false"/>
    </w:rPr>
  </w:style>
  <w:style w:type="character" w:styleId="ListLabel416">
    <w:name w:val="ListLabel 416"/>
    <w:qFormat/>
    <w:rPr>
      <w:rFonts w:cs="OpenSymbol"/>
      <w:b w:val="false"/>
      <w:bCs w:val="false"/>
    </w:rPr>
  </w:style>
  <w:style w:type="character" w:styleId="ListLabel417">
    <w:name w:val="ListLabel 417"/>
    <w:qFormat/>
    <w:rPr>
      <w:rFonts w:cs="OpenSymbol"/>
      <w:b w:val="false"/>
      <w:bCs w:val="false"/>
    </w:rPr>
  </w:style>
  <w:style w:type="character" w:styleId="ListLabel418">
    <w:name w:val="ListLabel 418"/>
    <w:qFormat/>
    <w:rPr>
      <w:rFonts w:cs="OpenSymbol"/>
      <w:b w:val="false"/>
      <w:bCs w:val="false"/>
    </w:rPr>
  </w:style>
  <w:style w:type="character" w:styleId="ListLabel419">
    <w:name w:val="ListLabel 419"/>
    <w:qFormat/>
    <w:rPr>
      <w:rFonts w:cs="OpenSymbol"/>
      <w:b w:val="false"/>
      <w:bCs w:val="false"/>
    </w:rPr>
  </w:style>
  <w:style w:type="character" w:styleId="ListLabel420">
    <w:name w:val="ListLabel 420"/>
    <w:qFormat/>
    <w:rPr>
      <w:rFonts w:cs="OpenSymbol"/>
      <w:b w:val="false"/>
      <w:bCs w:val="false"/>
    </w:rPr>
  </w:style>
  <w:style w:type="character" w:styleId="ListLabel421">
    <w:name w:val="ListLabel 421"/>
    <w:qFormat/>
    <w:rPr>
      <w:rFonts w:cs="OpenSymbol"/>
      <w:b w:val="false"/>
      <w:bCs w:val="false"/>
    </w:rPr>
  </w:style>
  <w:style w:type="character" w:styleId="ListLabel422">
    <w:name w:val="ListLabel 422"/>
    <w:qFormat/>
    <w:rPr>
      <w:rFonts w:cs="OpenSymbol"/>
      <w:b w:val="false"/>
      <w:bCs w:val="false"/>
    </w:rPr>
  </w:style>
  <w:style w:type="character" w:styleId="ListLabel423">
    <w:name w:val="ListLabel 423"/>
    <w:qFormat/>
    <w:rPr>
      <w:rFonts w:cs="OpenSymbol"/>
      <w:b w:val="false"/>
      <w:bCs w:val="false"/>
    </w:rPr>
  </w:style>
  <w:style w:type="character" w:styleId="ListLabel424">
    <w:name w:val="ListLabel 424"/>
    <w:qFormat/>
    <w:rPr>
      <w:rFonts w:cs="OpenSymbol"/>
      <w:b w:val="false"/>
      <w:bCs w:val="false"/>
    </w:rPr>
  </w:style>
  <w:style w:type="character" w:styleId="ListLabel425">
    <w:name w:val="ListLabel 425"/>
    <w:qFormat/>
    <w:rPr>
      <w:rFonts w:cs="OpenSymbol"/>
      <w:b w:val="false"/>
      <w:bCs w:val="false"/>
    </w:rPr>
  </w:style>
  <w:style w:type="character" w:styleId="ListLabel426">
    <w:name w:val="ListLabel 426"/>
    <w:qFormat/>
    <w:rPr>
      <w:rFonts w:cs="OpenSymbol"/>
      <w:b w:val="false"/>
      <w:bCs w:val="false"/>
    </w:rPr>
  </w:style>
  <w:style w:type="character" w:styleId="ListLabel427">
    <w:name w:val="ListLabel 427"/>
    <w:qFormat/>
    <w:rPr>
      <w:rFonts w:cs="OpenSymbol"/>
      <w:b w:val="false"/>
      <w:bCs w:val="false"/>
    </w:rPr>
  </w:style>
  <w:style w:type="character" w:styleId="ListLabel428">
    <w:name w:val="ListLabel 428"/>
    <w:qFormat/>
    <w:rPr>
      <w:rFonts w:cs="OpenSymbol"/>
      <w:b w:val="false"/>
      <w:bCs w:val="false"/>
    </w:rPr>
  </w:style>
  <w:style w:type="character" w:styleId="ListLabel429">
    <w:name w:val="ListLabel 429"/>
    <w:qFormat/>
    <w:rPr>
      <w:rFonts w:cs="OpenSymbol"/>
      <w:b w:val="false"/>
      <w:bCs w:val="false"/>
    </w:rPr>
  </w:style>
  <w:style w:type="character" w:styleId="ListLabel430">
    <w:name w:val="ListLabel 430"/>
    <w:qFormat/>
    <w:rPr>
      <w:rFonts w:cs="OpenSymbol"/>
      <w:b w:val="false"/>
      <w:bCs w:val="false"/>
    </w:rPr>
  </w:style>
  <w:style w:type="character" w:styleId="ListLabel431">
    <w:name w:val="ListLabel 431"/>
    <w:qFormat/>
    <w:rPr>
      <w:rFonts w:cs="OpenSymbol"/>
      <w:b w:val="false"/>
      <w:bCs w:val="false"/>
    </w:rPr>
  </w:style>
  <w:style w:type="character" w:styleId="ListLabel432">
    <w:name w:val="ListLabel 432"/>
    <w:qFormat/>
    <w:rPr>
      <w:rFonts w:cs="OpenSymbol"/>
      <w:b w:val="false"/>
      <w:bCs w:val="false"/>
    </w:rPr>
  </w:style>
  <w:style w:type="character" w:styleId="ListLabel433">
    <w:name w:val="ListLabel 433"/>
    <w:qFormat/>
    <w:rPr>
      <w:rFonts w:cs="OpenSymbol"/>
      <w:b w:val="false"/>
      <w:bCs w:val="false"/>
      <w:sz w:val="28"/>
    </w:rPr>
  </w:style>
  <w:style w:type="character" w:styleId="ListLabel434">
    <w:name w:val="ListLabel 434"/>
    <w:qFormat/>
    <w:rPr>
      <w:rFonts w:cs="OpenSymbol"/>
      <w:b w:val="false"/>
      <w:bCs w:val="false"/>
    </w:rPr>
  </w:style>
  <w:style w:type="character" w:styleId="ListLabel435">
    <w:name w:val="ListLabel 435"/>
    <w:qFormat/>
    <w:rPr>
      <w:rFonts w:cs="OpenSymbol"/>
      <w:b w:val="false"/>
      <w:bCs w:val="false"/>
    </w:rPr>
  </w:style>
  <w:style w:type="character" w:styleId="ListLabel436">
    <w:name w:val="ListLabel 436"/>
    <w:qFormat/>
    <w:rPr>
      <w:rFonts w:cs="OpenSymbol"/>
      <w:b w:val="false"/>
      <w:bCs w:val="false"/>
    </w:rPr>
  </w:style>
  <w:style w:type="character" w:styleId="ListLabel437">
    <w:name w:val="ListLabel 437"/>
    <w:qFormat/>
    <w:rPr>
      <w:rFonts w:cs="OpenSymbol"/>
      <w:b w:val="false"/>
      <w:bCs w:val="false"/>
    </w:rPr>
  </w:style>
  <w:style w:type="character" w:styleId="ListLabel438">
    <w:name w:val="ListLabel 438"/>
    <w:qFormat/>
    <w:rPr>
      <w:rFonts w:cs="OpenSymbol"/>
      <w:b w:val="false"/>
      <w:bCs w:val="false"/>
    </w:rPr>
  </w:style>
  <w:style w:type="character" w:styleId="ListLabel439">
    <w:name w:val="ListLabel 439"/>
    <w:qFormat/>
    <w:rPr>
      <w:rFonts w:cs="OpenSymbol"/>
      <w:b w:val="false"/>
      <w:bCs w:val="false"/>
    </w:rPr>
  </w:style>
  <w:style w:type="character" w:styleId="ListLabel440">
    <w:name w:val="ListLabel 440"/>
    <w:qFormat/>
    <w:rPr>
      <w:rFonts w:cs="OpenSymbol"/>
      <w:b w:val="false"/>
      <w:bCs w:val="false"/>
    </w:rPr>
  </w:style>
  <w:style w:type="character" w:styleId="ListLabel441">
    <w:name w:val="ListLabel 441"/>
    <w:qFormat/>
    <w:rPr>
      <w:rFonts w:cs="OpenSymbol"/>
      <w:b w:val="false"/>
      <w:bCs w:val="false"/>
    </w:rPr>
  </w:style>
  <w:style w:type="character" w:styleId="ListLabel442">
    <w:name w:val="ListLabel 442"/>
    <w:qFormat/>
    <w:rPr>
      <w:rFonts w:ascii="Liberation Serif" w:hAnsi="Liberation Serif" w:cs="Symbol"/>
      <w:b w:val="false"/>
      <w:sz w:val="28"/>
    </w:rPr>
  </w:style>
  <w:style w:type="character" w:styleId="ListLabel443">
    <w:name w:val="ListLabel 443"/>
    <w:qFormat/>
    <w:rPr>
      <w:rFonts w:cs="OpenSymbol"/>
      <w:b w:val="false"/>
      <w:bCs w:val="false"/>
    </w:rPr>
  </w:style>
  <w:style w:type="character" w:styleId="ListLabel444">
    <w:name w:val="ListLabel 444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445">
    <w:name w:val="ListLabel 445"/>
    <w:qFormat/>
    <w:rPr>
      <w:rFonts w:cs="OpenSymbol"/>
      <w:b w:val="false"/>
      <w:bCs w:val="false"/>
    </w:rPr>
  </w:style>
  <w:style w:type="character" w:styleId="ListLabel446">
    <w:name w:val="ListLabel 446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447">
    <w:name w:val="ListLabel 447"/>
    <w:qFormat/>
    <w:rPr>
      <w:rFonts w:cs="OpenSymbol"/>
      <w:b w:val="false"/>
      <w:bCs w:val="false"/>
    </w:rPr>
  </w:style>
  <w:style w:type="character" w:styleId="ListLabel448">
    <w:name w:val="ListLabel 448"/>
    <w:qFormat/>
    <w:rPr>
      <w:rFonts w:cs="OpenSymbol"/>
      <w:b w:val="false"/>
      <w:bCs w:val="false"/>
    </w:rPr>
  </w:style>
  <w:style w:type="character" w:styleId="ListLabel449">
    <w:name w:val="ListLabel 449"/>
    <w:qFormat/>
    <w:rPr>
      <w:rFonts w:cs="OpenSymbol"/>
      <w:b w:val="false"/>
      <w:bCs w:val="false"/>
    </w:rPr>
  </w:style>
  <w:style w:type="character" w:styleId="ListLabel450">
    <w:name w:val="ListLabel 450"/>
    <w:qFormat/>
    <w:rPr>
      <w:rFonts w:cs="OpenSymbol"/>
      <w:b w:val="false"/>
      <w:bCs w:val="false"/>
    </w:rPr>
  </w:style>
  <w:style w:type="character" w:styleId="ListLabel451">
    <w:name w:val="ListLabel 451"/>
    <w:qFormat/>
    <w:rPr>
      <w:rFonts w:cs="OpenSymbol"/>
      <w:b w:val="false"/>
      <w:bCs w:val="false"/>
    </w:rPr>
  </w:style>
  <w:style w:type="character" w:styleId="ListLabel452">
    <w:name w:val="ListLabel 452"/>
    <w:qFormat/>
    <w:rPr>
      <w:rFonts w:cs="OpenSymbol"/>
      <w:b w:val="false"/>
      <w:bCs w:val="false"/>
    </w:rPr>
  </w:style>
  <w:style w:type="character" w:styleId="ListLabel453">
    <w:name w:val="ListLabel 453"/>
    <w:qFormat/>
    <w:rPr>
      <w:rFonts w:cs="OpenSymbol"/>
      <w:b w:val="false"/>
      <w:bCs w:val="false"/>
    </w:rPr>
  </w:style>
  <w:style w:type="character" w:styleId="ListLabel454">
    <w:name w:val="ListLabel 454"/>
    <w:qFormat/>
    <w:rPr>
      <w:rFonts w:cs="OpenSymbol"/>
      <w:b w:val="false"/>
      <w:bCs w:val="false"/>
    </w:rPr>
  </w:style>
  <w:style w:type="character" w:styleId="ListLabel455">
    <w:name w:val="ListLabel 455"/>
    <w:qFormat/>
    <w:rPr>
      <w:rFonts w:cs="OpenSymbol"/>
      <w:b w:val="false"/>
      <w:bCs w:val="false"/>
    </w:rPr>
  </w:style>
  <w:style w:type="character" w:styleId="ListLabel456">
    <w:name w:val="ListLabel 456"/>
    <w:qFormat/>
    <w:rPr>
      <w:rFonts w:cs="OpenSymbol"/>
      <w:b w:val="false"/>
      <w:bCs w:val="false"/>
    </w:rPr>
  </w:style>
  <w:style w:type="character" w:styleId="ListLabel457">
    <w:name w:val="ListLabel 457"/>
    <w:qFormat/>
    <w:rPr>
      <w:rFonts w:cs="OpenSymbol"/>
      <w:b w:val="false"/>
      <w:bCs w:val="false"/>
    </w:rPr>
  </w:style>
  <w:style w:type="character" w:styleId="ListLabel458">
    <w:name w:val="ListLabel 458"/>
    <w:qFormat/>
    <w:rPr>
      <w:rFonts w:cs="OpenSymbol"/>
      <w:b w:val="false"/>
      <w:bCs w:val="false"/>
    </w:rPr>
  </w:style>
  <w:style w:type="character" w:styleId="ListLabel459">
    <w:name w:val="ListLabel 459"/>
    <w:qFormat/>
    <w:rPr>
      <w:rFonts w:cs="OpenSymbol"/>
      <w:b w:val="false"/>
      <w:bCs w:val="false"/>
    </w:rPr>
  </w:style>
  <w:style w:type="character" w:styleId="ListLabel460">
    <w:name w:val="ListLabel 460"/>
    <w:qFormat/>
    <w:rPr>
      <w:rFonts w:cs="OpenSymbol"/>
      <w:b w:val="false"/>
      <w:bCs w:val="false"/>
    </w:rPr>
  </w:style>
  <w:style w:type="character" w:styleId="ListLabel461">
    <w:name w:val="ListLabel 461"/>
    <w:qFormat/>
    <w:rPr>
      <w:rFonts w:cs="OpenSymbol"/>
      <w:b w:val="false"/>
      <w:bCs w:val="false"/>
    </w:rPr>
  </w:style>
  <w:style w:type="character" w:styleId="ListLabel462">
    <w:name w:val="ListLabel 462"/>
    <w:qFormat/>
    <w:rPr>
      <w:rFonts w:cs="OpenSymbol"/>
      <w:b w:val="false"/>
      <w:bCs w:val="false"/>
    </w:rPr>
  </w:style>
  <w:style w:type="character" w:styleId="ListLabel463">
    <w:name w:val="ListLabel 463"/>
    <w:qFormat/>
    <w:rPr>
      <w:rFonts w:cs="OpenSymbol"/>
      <w:b w:val="false"/>
      <w:bCs w:val="false"/>
    </w:rPr>
  </w:style>
  <w:style w:type="character" w:styleId="ListLabel464">
    <w:name w:val="ListLabel 464"/>
    <w:qFormat/>
    <w:rPr>
      <w:rFonts w:cs="OpenSymbol"/>
      <w:b w:val="false"/>
      <w:bCs w:val="false"/>
    </w:rPr>
  </w:style>
  <w:style w:type="character" w:styleId="ListLabel465">
    <w:name w:val="ListLabel 465"/>
    <w:qFormat/>
    <w:rPr>
      <w:rFonts w:cs="OpenSymbol"/>
      <w:b w:val="false"/>
      <w:bCs w:val="false"/>
    </w:rPr>
  </w:style>
  <w:style w:type="character" w:styleId="ListLabel466">
    <w:name w:val="ListLabel 466"/>
    <w:qFormat/>
    <w:rPr>
      <w:rFonts w:cs="OpenSymbol"/>
      <w:b w:val="false"/>
      <w:bCs w:val="false"/>
    </w:rPr>
  </w:style>
  <w:style w:type="character" w:styleId="ListLabel467">
    <w:name w:val="ListLabel 467"/>
    <w:qFormat/>
    <w:rPr>
      <w:rFonts w:cs="OpenSymbol"/>
      <w:b w:val="false"/>
      <w:bCs w:val="false"/>
    </w:rPr>
  </w:style>
  <w:style w:type="character" w:styleId="ListLabel468">
    <w:name w:val="ListLabel 468"/>
    <w:qFormat/>
    <w:rPr>
      <w:rFonts w:cs="OpenSymbol"/>
      <w:b w:val="false"/>
      <w:bCs w:val="false"/>
    </w:rPr>
  </w:style>
  <w:style w:type="character" w:styleId="ListLabel469">
    <w:name w:val="ListLabel 469"/>
    <w:qFormat/>
    <w:rPr>
      <w:rFonts w:cs="OpenSymbol"/>
      <w:b w:val="false"/>
      <w:bCs w:val="false"/>
    </w:rPr>
  </w:style>
  <w:style w:type="character" w:styleId="ListLabel470">
    <w:name w:val="ListLabel 470"/>
    <w:qFormat/>
    <w:rPr>
      <w:rFonts w:cs="OpenSymbol"/>
      <w:b w:val="false"/>
      <w:bCs w:val="false"/>
    </w:rPr>
  </w:style>
  <w:style w:type="character" w:styleId="ListLabel471">
    <w:name w:val="ListLabel 471"/>
    <w:qFormat/>
    <w:rPr>
      <w:rFonts w:cs="OpenSymbol"/>
      <w:b w:val="false"/>
      <w:bCs w:val="false"/>
    </w:rPr>
  </w:style>
  <w:style w:type="character" w:styleId="ListLabel472">
    <w:name w:val="ListLabel 472"/>
    <w:qFormat/>
    <w:rPr>
      <w:rFonts w:cs="OpenSymbol"/>
      <w:b w:val="false"/>
      <w:bCs w:val="false"/>
    </w:rPr>
  </w:style>
  <w:style w:type="character" w:styleId="ListLabel473">
    <w:name w:val="ListLabel 473"/>
    <w:qFormat/>
    <w:rPr>
      <w:rFonts w:cs="OpenSymbol"/>
      <w:b w:val="false"/>
      <w:bCs w:val="false"/>
    </w:rPr>
  </w:style>
  <w:style w:type="character" w:styleId="ListLabel474">
    <w:name w:val="ListLabel 474"/>
    <w:qFormat/>
    <w:rPr>
      <w:rFonts w:cs="OpenSymbol"/>
      <w:b w:val="false"/>
      <w:bCs w:val="false"/>
    </w:rPr>
  </w:style>
  <w:style w:type="character" w:styleId="ListLabel475">
    <w:name w:val="ListLabel 475"/>
    <w:qFormat/>
    <w:rPr>
      <w:rFonts w:cs="OpenSymbol"/>
      <w:b w:val="false"/>
      <w:bCs w:val="false"/>
    </w:rPr>
  </w:style>
  <w:style w:type="character" w:styleId="ListLabel476">
    <w:name w:val="ListLabel 476"/>
    <w:qFormat/>
    <w:rPr>
      <w:rFonts w:cs="OpenSymbol"/>
      <w:b w:val="false"/>
      <w:bCs w:val="false"/>
    </w:rPr>
  </w:style>
  <w:style w:type="character" w:styleId="ListLabel477">
    <w:name w:val="ListLabel 477"/>
    <w:qFormat/>
    <w:rPr>
      <w:rFonts w:cs="OpenSymbol"/>
      <w:b w:val="false"/>
      <w:bCs w:val="false"/>
    </w:rPr>
  </w:style>
  <w:style w:type="character" w:styleId="ListLabel478">
    <w:name w:val="ListLabel 478"/>
    <w:qFormat/>
    <w:rPr>
      <w:rFonts w:ascii="Liberation Serif" w:hAnsi="Liberation Serif" w:cs="OpenSymbol"/>
      <w:b/>
      <w:bCs w:val="false"/>
      <w:sz w:val="28"/>
    </w:rPr>
  </w:style>
  <w:style w:type="character" w:styleId="ListLabel479">
    <w:name w:val="ListLabel 479"/>
    <w:qFormat/>
    <w:rPr>
      <w:rFonts w:cs="OpenSymbol"/>
      <w:b w:val="false"/>
      <w:bCs w:val="false"/>
    </w:rPr>
  </w:style>
  <w:style w:type="character" w:styleId="ListLabel480">
    <w:name w:val="ListLabel 480"/>
    <w:qFormat/>
    <w:rPr>
      <w:rFonts w:cs="OpenSymbol"/>
      <w:b w:val="false"/>
      <w:bCs w:val="false"/>
    </w:rPr>
  </w:style>
  <w:style w:type="character" w:styleId="ListLabel481">
    <w:name w:val="ListLabel 481"/>
    <w:qFormat/>
    <w:rPr>
      <w:rFonts w:cs="OpenSymbol"/>
      <w:b w:val="false"/>
      <w:bCs w:val="false"/>
    </w:rPr>
  </w:style>
  <w:style w:type="character" w:styleId="ListLabel482">
    <w:name w:val="ListLabel 482"/>
    <w:qFormat/>
    <w:rPr>
      <w:rFonts w:cs="OpenSymbol"/>
      <w:b w:val="false"/>
      <w:bCs w:val="false"/>
    </w:rPr>
  </w:style>
  <w:style w:type="character" w:styleId="ListLabel483">
    <w:name w:val="ListLabel 483"/>
    <w:qFormat/>
    <w:rPr>
      <w:rFonts w:cs="OpenSymbol"/>
      <w:b w:val="false"/>
      <w:bCs w:val="false"/>
    </w:rPr>
  </w:style>
  <w:style w:type="character" w:styleId="ListLabel484">
    <w:name w:val="ListLabel 484"/>
    <w:qFormat/>
    <w:rPr>
      <w:rFonts w:cs="OpenSymbol"/>
      <w:b w:val="false"/>
      <w:bCs w:val="false"/>
    </w:rPr>
  </w:style>
  <w:style w:type="character" w:styleId="ListLabel485">
    <w:name w:val="ListLabel 485"/>
    <w:qFormat/>
    <w:rPr>
      <w:rFonts w:cs="OpenSymbol"/>
      <w:b w:val="false"/>
      <w:bCs w:val="false"/>
    </w:rPr>
  </w:style>
  <w:style w:type="character" w:styleId="ListLabel486">
    <w:name w:val="ListLabel 486"/>
    <w:qFormat/>
    <w:rPr>
      <w:rFonts w:cs="OpenSymbol"/>
      <w:b w:val="false"/>
      <w:bCs w:val="false"/>
    </w:rPr>
  </w:style>
  <w:style w:type="character" w:styleId="ListLabel487">
    <w:name w:val="ListLabel 487"/>
    <w:qFormat/>
    <w:rPr>
      <w:rFonts w:cs="OpenSymbol"/>
      <w:b w:val="false"/>
      <w:bCs w:val="false"/>
    </w:rPr>
  </w:style>
  <w:style w:type="character" w:styleId="ListLabel488">
    <w:name w:val="ListLabel 488"/>
    <w:qFormat/>
    <w:rPr>
      <w:rFonts w:cs="OpenSymbol"/>
      <w:b w:val="false"/>
      <w:bCs w:val="false"/>
    </w:rPr>
  </w:style>
  <w:style w:type="character" w:styleId="ListLabel489">
    <w:name w:val="ListLabel 489"/>
    <w:qFormat/>
    <w:rPr>
      <w:rFonts w:cs="OpenSymbol"/>
      <w:b w:val="false"/>
      <w:bCs w:val="false"/>
    </w:rPr>
  </w:style>
  <w:style w:type="character" w:styleId="ListLabel490">
    <w:name w:val="ListLabel 490"/>
    <w:qFormat/>
    <w:rPr>
      <w:rFonts w:cs="OpenSymbol"/>
      <w:b w:val="false"/>
      <w:bCs w:val="false"/>
    </w:rPr>
  </w:style>
  <w:style w:type="character" w:styleId="ListLabel491">
    <w:name w:val="ListLabel 491"/>
    <w:qFormat/>
    <w:rPr>
      <w:rFonts w:cs="OpenSymbol"/>
      <w:b w:val="false"/>
      <w:bCs w:val="false"/>
    </w:rPr>
  </w:style>
  <w:style w:type="character" w:styleId="ListLabel492">
    <w:name w:val="ListLabel 492"/>
    <w:qFormat/>
    <w:rPr>
      <w:rFonts w:cs="OpenSymbol"/>
      <w:b w:val="false"/>
      <w:bCs w:val="false"/>
    </w:rPr>
  </w:style>
  <w:style w:type="character" w:styleId="ListLabel493">
    <w:name w:val="ListLabel 493"/>
    <w:qFormat/>
    <w:rPr>
      <w:rFonts w:cs="OpenSymbol"/>
      <w:b w:val="false"/>
      <w:bCs w:val="false"/>
    </w:rPr>
  </w:style>
  <w:style w:type="character" w:styleId="ListLabel494">
    <w:name w:val="ListLabel 494"/>
    <w:qFormat/>
    <w:rPr>
      <w:rFonts w:cs="OpenSymbol"/>
      <w:b w:val="false"/>
      <w:bCs w:val="false"/>
    </w:rPr>
  </w:style>
  <w:style w:type="character" w:styleId="ListLabel495">
    <w:name w:val="ListLabel 495"/>
    <w:qFormat/>
    <w:rPr>
      <w:rFonts w:cs="OpenSymbol"/>
      <w:b w:val="false"/>
      <w:bCs w:val="false"/>
    </w:rPr>
  </w:style>
  <w:style w:type="character" w:styleId="ListLabel496">
    <w:name w:val="ListLabel 496"/>
    <w:qFormat/>
    <w:rPr>
      <w:rFonts w:cs="OpenSymbol"/>
      <w:b w:val="false"/>
      <w:bCs w:val="false"/>
    </w:rPr>
  </w:style>
  <w:style w:type="character" w:styleId="ListLabel497">
    <w:name w:val="ListLabel 497"/>
    <w:qFormat/>
    <w:rPr>
      <w:rFonts w:cs="OpenSymbol"/>
      <w:b w:val="false"/>
      <w:bCs w:val="false"/>
    </w:rPr>
  </w:style>
  <w:style w:type="character" w:styleId="ListLabel498">
    <w:name w:val="ListLabel 498"/>
    <w:qFormat/>
    <w:rPr>
      <w:rFonts w:cs="OpenSymbol"/>
      <w:b w:val="false"/>
      <w:bCs w:val="false"/>
    </w:rPr>
  </w:style>
  <w:style w:type="character" w:styleId="ListLabel499">
    <w:name w:val="ListLabel 499"/>
    <w:qFormat/>
    <w:rPr>
      <w:rFonts w:cs="OpenSymbol"/>
      <w:b w:val="false"/>
      <w:bCs w:val="false"/>
    </w:rPr>
  </w:style>
  <w:style w:type="character" w:styleId="ListLabel500">
    <w:name w:val="ListLabel 500"/>
    <w:qFormat/>
    <w:rPr>
      <w:rFonts w:cs="OpenSymbol"/>
      <w:b w:val="false"/>
      <w:bCs w:val="false"/>
    </w:rPr>
  </w:style>
  <w:style w:type="character" w:styleId="ListLabel501">
    <w:name w:val="ListLabel 501"/>
    <w:qFormat/>
    <w:rPr>
      <w:rFonts w:cs="OpenSymbol"/>
      <w:b w:val="false"/>
      <w:bCs w:val="false"/>
    </w:rPr>
  </w:style>
  <w:style w:type="character" w:styleId="ListLabel502">
    <w:name w:val="ListLabel 502"/>
    <w:qFormat/>
    <w:rPr>
      <w:rFonts w:cs="OpenSymbol"/>
      <w:b w:val="false"/>
      <w:bCs w:val="false"/>
    </w:rPr>
  </w:style>
  <w:style w:type="character" w:styleId="ListLabel503">
    <w:name w:val="ListLabel 503"/>
    <w:qFormat/>
    <w:rPr>
      <w:rFonts w:cs="OpenSymbol"/>
      <w:b w:val="false"/>
      <w:bCs w:val="false"/>
    </w:rPr>
  </w:style>
  <w:style w:type="character" w:styleId="ListLabel504">
    <w:name w:val="ListLabel 504"/>
    <w:qFormat/>
    <w:rPr>
      <w:rFonts w:cs="OpenSymbol"/>
      <w:b w:val="false"/>
      <w:bCs w:val="false"/>
    </w:rPr>
  </w:style>
  <w:style w:type="character" w:styleId="ListLabel505">
    <w:name w:val="ListLabel 505"/>
    <w:qFormat/>
    <w:rPr>
      <w:rFonts w:cs="OpenSymbol"/>
      <w:b w:val="false"/>
      <w:bCs w:val="false"/>
    </w:rPr>
  </w:style>
  <w:style w:type="character" w:styleId="ListLabel506">
    <w:name w:val="ListLabel 506"/>
    <w:qFormat/>
    <w:rPr>
      <w:rFonts w:cs="OpenSymbol"/>
      <w:b w:val="false"/>
      <w:bCs w:val="false"/>
    </w:rPr>
  </w:style>
  <w:style w:type="character" w:styleId="ListLabel507">
    <w:name w:val="ListLabel 507"/>
    <w:qFormat/>
    <w:rPr>
      <w:rFonts w:cs="OpenSymbol"/>
      <w:b w:val="false"/>
      <w:bCs w:val="false"/>
    </w:rPr>
  </w:style>
  <w:style w:type="character" w:styleId="ListLabel508">
    <w:name w:val="ListLabel 508"/>
    <w:qFormat/>
    <w:rPr>
      <w:rFonts w:cs="OpenSymbol"/>
      <w:b w:val="false"/>
      <w:bCs w:val="false"/>
    </w:rPr>
  </w:style>
  <w:style w:type="character" w:styleId="ListLabel509">
    <w:name w:val="ListLabel 509"/>
    <w:qFormat/>
    <w:rPr>
      <w:rFonts w:cs="OpenSymbol"/>
      <w:b w:val="false"/>
      <w:bCs w:val="false"/>
    </w:rPr>
  </w:style>
  <w:style w:type="character" w:styleId="ListLabel510">
    <w:name w:val="ListLabel 510"/>
    <w:qFormat/>
    <w:rPr>
      <w:rFonts w:cs="OpenSymbol"/>
      <w:b w:val="false"/>
      <w:bCs w:val="false"/>
    </w:rPr>
  </w:style>
  <w:style w:type="character" w:styleId="ListLabel511">
    <w:name w:val="ListLabel 511"/>
    <w:qFormat/>
    <w:rPr>
      <w:rFonts w:cs="OpenSymbol"/>
      <w:b w:val="false"/>
      <w:bCs w:val="false"/>
    </w:rPr>
  </w:style>
  <w:style w:type="character" w:styleId="ListLabel512">
    <w:name w:val="ListLabel 512"/>
    <w:qFormat/>
    <w:rPr>
      <w:rFonts w:cs="OpenSymbol"/>
      <w:b w:val="false"/>
      <w:bCs w:val="false"/>
    </w:rPr>
  </w:style>
  <w:style w:type="character" w:styleId="ListLabel513">
    <w:name w:val="ListLabel 513"/>
    <w:qFormat/>
    <w:rPr>
      <w:rFonts w:cs="OpenSymbol"/>
      <w:b w:val="false"/>
      <w:bCs w:val="false"/>
    </w:rPr>
  </w:style>
  <w:style w:type="character" w:styleId="ListLabel514">
    <w:name w:val="ListLabel 514"/>
    <w:qFormat/>
    <w:rPr>
      <w:rFonts w:cs="OpenSymbol"/>
      <w:b w:val="false"/>
      <w:bCs w:val="false"/>
      <w:sz w:val="28"/>
    </w:rPr>
  </w:style>
  <w:style w:type="character" w:styleId="ListLabel515">
    <w:name w:val="ListLabel 515"/>
    <w:qFormat/>
    <w:rPr>
      <w:rFonts w:cs="OpenSymbol"/>
      <w:b w:val="false"/>
      <w:bCs w:val="false"/>
    </w:rPr>
  </w:style>
  <w:style w:type="character" w:styleId="ListLabel516">
    <w:name w:val="ListLabel 516"/>
    <w:qFormat/>
    <w:rPr>
      <w:rFonts w:cs="OpenSymbol"/>
      <w:b w:val="false"/>
      <w:bCs w:val="false"/>
    </w:rPr>
  </w:style>
  <w:style w:type="character" w:styleId="ListLabel517">
    <w:name w:val="ListLabel 517"/>
    <w:qFormat/>
    <w:rPr>
      <w:rFonts w:cs="OpenSymbol"/>
      <w:b w:val="false"/>
      <w:bCs w:val="false"/>
    </w:rPr>
  </w:style>
  <w:style w:type="character" w:styleId="ListLabel518">
    <w:name w:val="ListLabel 518"/>
    <w:qFormat/>
    <w:rPr>
      <w:rFonts w:cs="OpenSymbol"/>
      <w:b w:val="false"/>
      <w:bCs w:val="false"/>
    </w:rPr>
  </w:style>
  <w:style w:type="character" w:styleId="ListLabel519">
    <w:name w:val="ListLabel 519"/>
    <w:qFormat/>
    <w:rPr>
      <w:rFonts w:cs="OpenSymbol"/>
      <w:b w:val="false"/>
      <w:bCs w:val="false"/>
    </w:rPr>
  </w:style>
  <w:style w:type="character" w:styleId="ListLabel520">
    <w:name w:val="ListLabel 520"/>
    <w:qFormat/>
    <w:rPr>
      <w:rFonts w:cs="OpenSymbol"/>
      <w:b w:val="false"/>
      <w:bCs w:val="false"/>
    </w:rPr>
  </w:style>
  <w:style w:type="character" w:styleId="ListLabel521">
    <w:name w:val="ListLabel 521"/>
    <w:qFormat/>
    <w:rPr>
      <w:rFonts w:cs="OpenSymbol"/>
      <w:b w:val="false"/>
      <w:bCs w:val="false"/>
    </w:rPr>
  </w:style>
  <w:style w:type="character" w:styleId="ListLabel522">
    <w:name w:val="ListLabel 522"/>
    <w:qFormat/>
    <w:rPr>
      <w:rFonts w:cs="OpenSymbol"/>
      <w:b w:val="false"/>
      <w:bCs w:val="false"/>
    </w:rPr>
  </w:style>
  <w:style w:type="character" w:styleId="ListLabel523">
    <w:name w:val="ListLabel 523"/>
    <w:qFormat/>
    <w:rPr>
      <w:rFonts w:ascii="Liberation Serif" w:hAnsi="Liberation Serif" w:cs="Symbol"/>
      <w:b w:val="false"/>
      <w:sz w:val="28"/>
    </w:rPr>
  </w:style>
  <w:style w:type="character" w:styleId="ListLabel524">
    <w:name w:val="ListLabel 524"/>
    <w:qFormat/>
    <w:rPr>
      <w:rFonts w:cs="OpenSymbol"/>
      <w:b w:val="false"/>
      <w:bCs w:val="false"/>
    </w:rPr>
  </w:style>
  <w:style w:type="character" w:styleId="ListLabel525">
    <w:name w:val="ListLabel 525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526">
    <w:name w:val="ListLabel 526"/>
    <w:qFormat/>
    <w:rPr>
      <w:rFonts w:cs="OpenSymbol"/>
      <w:b w:val="false"/>
      <w:bCs w:val="false"/>
    </w:rPr>
  </w:style>
  <w:style w:type="character" w:styleId="ListLabel527">
    <w:name w:val="ListLabel 527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528">
    <w:name w:val="ListLabel 528"/>
    <w:qFormat/>
    <w:rPr>
      <w:rFonts w:cs="OpenSymbol"/>
      <w:b w:val="false"/>
      <w:bCs w:val="false"/>
    </w:rPr>
  </w:style>
  <w:style w:type="character" w:styleId="ListLabel529">
    <w:name w:val="ListLabel 529"/>
    <w:qFormat/>
    <w:rPr>
      <w:rFonts w:cs="OpenSymbol"/>
      <w:b w:val="false"/>
      <w:bCs w:val="false"/>
    </w:rPr>
  </w:style>
  <w:style w:type="character" w:styleId="ListLabel530">
    <w:name w:val="ListLabel 530"/>
    <w:qFormat/>
    <w:rPr>
      <w:rFonts w:cs="OpenSymbol"/>
      <w:b w:val="false"/>
      <w:bCs w:val="false"/>
    </w:rPr>
  </w:style>
  <w:style w:type="character" w:styleId="ListLabel531">
    <w:name w:val="ListLabel 531"/>
    <w:qFormat/>
    <w:rPr>
      <w:rFonts w:cs="OpenSymbol"/>
      <w:b w:val="false"/>
      <w:bCs w:val="false"/>
    </w:rPr>
  </w:style>
  <w:style w:type="character" w:styleId="ListLabel532">
    <w:name w:val="ListLabel 532"/>
    <w:qFormat/>
    <w:rPr>
      <w:rFonts w:cs="OpenSymbol"/>
      <w:b w:val="false"/>
      <w:bCs w:val="false"/>
    </w:rPr>
  </w:style>
  <w:style w:type="character" w:styleId="ListLabel533">
    <w:name w:val="ListLabel 533"/>
    <w:qFormat/>
    <w:rPr>
      <w:rFonts w:cs="OpenSymbol"/>
      <w:b w:val="false"/>
      <w:bCs w:val="false"/>
    </w:rPr>
  </w:style>
  <w:style w:type="character" w:styleId="ListLabel534">
    <w:name w:val="ListLabel 534"/>
    <w:qFormat/>
    <w:rPr>
      <w:rFonts w:cs="OpenSymbol"/>
      <w:b w:val="false"/>
      <w:bCs w:val="false"/>
    </w:rPr>
  </w:style>
  <w:style w:type="character" w:styleId="ListLabel535">
    <w:name w:val="ListLabel 535"/>
    <w:qFormat/>
    <w:rPr>
      <w:rFonts w:cs="OpenSymbol"/>
      <w:b w:val="false"/>
      <w:bCs w:val="false"/>
    </w:rPr>
  </w:style>
  <w:style w:type="character" w:styleId="ListLabel536">
    <w:name w:val="ListLabel 536"/>
    <w:qFormat/>
    <w:rPr>
      <w:rFonts w:cs="OpenSymbol"/>
      <w:b w:val="false"/>
      <w:bCs w:val="false"/>
    </w:rPr>
  </w:style>
  <w:style w:type="character" w:styleId="ListLabel537">
    <w:name w:val="ListLabel 537"/>
    <w:qFormat/>
    <w:rPr>
      <w:rFonts w:cs="OpenSymbol"/>
      <w:b w:val="false"/>
      <w:bCs w:val="false"/>
    </w:rPr>
  </w:style>
  <w:style w:type="character" w:styleId="ListLabel538">
    <w:name w:val="ListLabel 538"/>
    <w:qFormat/>
    <w:rPr>
      <w:rFonts w:cs="OpenSymbol"/>
      <w:b w:val="false"/>
      <w:bCs w:val="false"/>
    </w:rPr>
  </w:style>
  <w:style w:type="character" w:styleId="ListLabel539">
    <w:name w:val="ListLabel 539"/>
    <w:qFormat/>
    <w:rPr>
      <w:rFonts w:cs="OpenSymbol"/>
      <w:b w:val="false"/>
      <w:bCs w:val="false"/>
    </w:rPr>
  </w:style>
  <w:style w:type="character" w:styleId="ListLabel540">
    <w:name w:val="ListLabel 540"/>
    <w:qFormat/>
    <w:rPr>
      <w:rFonts w:cs="OpenSymbol"/>
      <w:b w:val="false"/>
      <w:bCs w:val="false"/>
    </w:rPr>
  </w:style>
  <w:style w:type="character" w:styleId="ListLabel541">
    <w:name w:val="ListLabel 541"/>
    <w:qFormat/>
    <w:rPr>
      <w:rFonts w:cs="OpenSymbol"/>
      <w:b w:val="false"/>
      <w:bCs w:val="false"/>
    </w:rPr>
  </w:style>
  <w:style w:type="character" w:styleId="ListLabel542">
    <w:name w:val="ListLabel 542"/>
    <w:qFormat/>
    <w:rPr>
      <w:rFonts w:cs="OpenSymbol"/>
      <w:b w:val="false"/>
      <w:bCs w:val="false"/>
    </w:rPr>
  </w:style>
  <w:style w:type="character" w:styleId="ListLabel543">
    <w:name w:val="ListLabel 543"/>
    <w:qFormat/>
    <w:rPr>
      <w:rFonts w:cs="OpenSymbol"/>
      <w:b w:val="false"/>
      <w:bCs w:val="false"/>
    </w:rPr>
  </w:style>
  <w:style w:type="character" w:styleId="ListLabel544">
    <w:name w:val="ListLabel 544"/>
    <w:qFormat/>
    <w:rPr>
      <w:rFonts w:cs="OpenSymbol"/>
      <w:b w:val="false"/>
      <w:bCs w:val="false"/>
    </w:rPr>
  </w:style>
  <w:style w:type="character" w:styleId="ListLabel545">
    <w:name w:val="ListLabel 545"/>
    <w:qFormat/>
    <w:rPr>
      <w:rFonts w:cs="OpenSymbol"/>
      <w:b w:val="false"/>
      <w:bCs w:val="false"/>
    </w:rPr>
  </w:style>
  <w:style w:type="character" w:styleId="ListLabel546">
    <w:name w:val="ListLabel 546"/>
    <w:qFormat/>
    <w:rPr>
      <w:rFonts w:cs="OpenSymbol"/>
      <w:b w:val="false"/>
      <w:bCs w:val="false"/>
    </w:rPr>
  </w:style>
  <w:style w:type="character" w:styleId="ListLabel547">
    <w:name w:val="ListLabel 547"/>
    <w:qFormat/>
    <w:rPr>
      <w:rFonts w:cs="OpenSymbol"/>
      <w:b w:val="false"/>
      <w:bCs w:val="false"/>
    </w:rPr>
  </w:style>
  <w:style w:type="character" w:styleId="ListLabel548">
    <w:name w:val="ListLabel 548"/>
    <w:qFormat/>
    <w:rPr>
      <w:rFonts w:cs="OpenSymbol"/>
      <w:b w:val="false"/>
      <w:bCs w:val="false"/>
    </w:rPr>
  </w:style>
  <w:style w:type="character" w:styleId="ListLabel549">
    <w:name w:val="ListLabel 549"/>
    <w:qFormat/>
    <w:rPr>
      <w:rFonts w:cs="OpenSymbol"/>
      <w:b w:val="false"/>
      <w:bCs w:val="false"/>
    </w:rPr>
  </w:style>
  <w:style w:type="character" w:styleId="ListLabel550">
    <w:name w:val="ListLabel 550"/>
    <w:qFormat/>
    <w:rPr>
      <w:rFonts w:cs="OpenSymbol"/>
      <w:b w:val="false"/>
      <w:bCs w:val="false"/>
    </w:rPr>
  </w:style>
  <w:style w:type="character" w:styleId="ListLabel551">
    <w:name w:val="ListLabel 551"/>
    <w:qFormat/>
    <w:rPr>
      <w:rFonts w:cs="OpenSymbol"/>
      <w:b w:val="false"/>
      <w:bCs w:val="false"/>
    </w:rPr>
  </w:style>
  <w:style w:type="character" w:styleId="ListLabel552">
    <w:name w:val="ListLabel 552"/>
    <w:qFormat/>
    <w:rPr>
      <w:rFonts w:cs="OpenSymbol"/>
      <w:b w:val="false"/>
      <w:bCs w:val="false"/>
    </w:rPr>
  </w:style>
  <w:style w:type="character" w:styleId="ListLabel553">
    <w:name w:val="ListLabel 553"/>
    <w:qFormat/>
    <w:rPr>
      <w:rFonts w:cs="OpenSymbol"/>
      <w:b w:val="false"/>
      <w:bCs w:val="false"/>
    </w:rPr>
  </w:style>
  <w:style w:type="character" w:styleId="ListLabel554">
    <w:name w:val="ListLabel 554"/>
    <w:qFormat/>
    <w:rPr>
      <w:rFonts w:cs="OpenSymbol"/>
      <w:b w:val="false"/>
      <w:bCs w:val="false"/>
    </w:rPr>
  </w:style>
  <w:style w:type="character" w:styleId="ListLabel555">
    <w:name w:val="ListLabel 555"/>
    <w:qFormat/>
    <w:rPr>
      <w:rFonts w:cs="OpenSymbol"/>
      <w:b w:val="false"/>
      <w:bCs w:val="false"/>
    </w:rPr>
  </w:style>
  <w:style w:type="character" w:styleId="ListLabel556">
    <w:name w:val="ListLabel 556"/>
    <w:qFormat/>
    <w:rPr>
      <w:rFonts w:cs="OpenSymbol"/>
      <w:b w:val="false"/>
      <w:bCs w:val="false"/>
    </w:rPr>
  </w:style>
  <w:style w:type="character" w:styleId="ListLabel557">
    <w:name w:val="ListLabel 557"/>
    <w:qFormat/>
    <w:rPr>
      <w:rFonts w:cs="OpenSymbol"/>
      <w:b w:val="false"/>
      <w:bCs w:val="false"/>
    </w:rPr>
  </w:style>
  <w:style w:type="character" w:styleId="ListLabel558">
    <w:name w:val="ListLabel 558"/>
    <w:qFormat/>
    <w:rPr>
      <w:rFonts w:cs="OpenSymbol"/>
      <w:b w:val="false"/>
      <w:bCs w:val="false"/>
    </w:rPr>
  </w:style>
  <w:style w:type="character" w:styleId="ListLabel559">
    <w:name w:val="ListLabel 559"/>
    <w:qFormat/>
    <w:rPr>
      <w:rFonts w:ascii="Liberation Serif" w:hAnsi="Liberation Serif" w:cs="OpenSymbol"/>
      <w:b/>
      <w:bCs w:val="false"/>
      <w:sz w:val="28"/>
    </w:rPr>
  </w:style>
  <w:style w:type="character" w:styleId="ListLabel560">
    <w:name w:val="ListLabel 560"/>
    <w:qFormat/>
    <w:rPr>
      <w:rFonts w:cs="OpenSymbol"/>
      <w:b w:val="false"/>
      <w:bCs w:val="false"/>
    </w:rPr>
  </w:style>
  <w:style w:type="character" w:styleId="ListLabel561">
    <w:name w:val="ListLabel 561"/>
    <w:qFormat/>
    <w:rPr>
      <w:rFonts w:cs="OpenSymbol"/>
      <w:b w:val="false"/>
      <w:bCs w:val="false"/>
    </w:rPr>
  </w:style>
  <w:style w:type="character" w:styleId="ListLabel562">
    <w:name w:val="ListLabel 562"/>
    <w:qFormat/>
    <w:rPr>
      <w:rFonts w:cs="OpenSymbol"/>
      <w:b w:val="false"/>
      <w:bCs w:val="false"/>
    </w:rPr>
  </w:style>
  <w:style w:type="character" w:styleId="ListLabel563">
    <w:name w:val="ListLabel 563"/>
    <w:qFormat/>
    <w:rPr>
      <w:rFonts w:cs="OpenSymbol"/>
      <w:b w:val="false"/>
      <w:bCs w:val="false"/>
    </w:rPr>
  </w:style>
  <w:style w:type="character" w:styleId="ListLabel564">
    <w:name w:val="ListLabel 564"/>
    <w:qFormat/>
    <w:rPr>
      <w:rFonts w:cs="OpenSymbol"/>
      <w:b w:val="false"/>
      <w:bCs w:val="false"/>
    </w:rPr>
  </w:style>
  <w:style w:type="character" w:styleId="ListLabel565">
    <w:name w:val="ListLabel 565"/>
    <w:qFormat/>
    <w:rPr>
      <w:rFonts w:cs="OpenSymbol"/>
      <w:b w:val="false"/>
      <w:bCs w:val="false"/>
    </w:rPr>
  </w:style>
  <w:style w:type="character" w:styleId="ListLabel566">
    <w:name w:val="ListLabel 566"/>
    <w:qFormat/>
    <w:rPr>
      <w:rFonts w:cs="OpenSymbol"/>
      <w:b w:val="false"/>
      <w:bCs w:val="false"/>
    </w:rPr>
  </w:style>
  <w:style w:type="character" w:styleId="ListLabel567">
    <w:name w:val="ListLabel 567"/>
    <w:qFormat/>
    <w:rPr>
      <w:rFonts w:cs="OpenSymbol"/>
      <w:b w:val="false"/>
      <w:bCs w:val="false"/>
    </w:rPr>
  </w:style>
  <w:style w:type="character" w:styleId="ListLabel568">
    <w:name w:val="ListLabel 568"/>
    <w:qFormat/>
    <w:rPr>
      <w:rFonts w:cs="OpenSymbol"/>
      <w:b w:val="false"/>
      <w:bCs w:val="false"/>
    </w:rPr>
  </w:style>
  <w:style w:type="character" w:styleId="ListLabel569">
    <w:name w:val="ListLabel 569"/>
    <w:qFormat/>
    <w:rPr>
      <w:rFonts w:cs="OpenSymbol"/>
      <w:b w:val="false"/>
      <w:bCs w:val="false"/>
    </w:rPr>
  </w:style>
  <w:style w:type="character" w:styleId="ListLabel570">
    <w:name w:val="ListLabel 570"/>
    <w:qFormat/>
    <w:rPr>
      <w:rFonts w:cs="OpenSymbol"/>
      <w:b w:val="false"/>
      <w:bCs w:val="false"/>
    </w:rPr>
  </w:style>
  <w:style w:type="character" w:styleId="ListLabel571">
    <w:name w:val="ListLabel 571"/>
    <w:qFormat/>
    <w:rPr>
      <w:rFonts w:cs="OpenSymbol"/>
      <w:b w:val="false"/>
      <w:bCs w:val="false"/>
    </w:rPr>
  </w:style>
  <w:style w:type="character" w:styleId="ListLabel572">
    <w:name w:val="ListLabel 572"/>
    <w:qFormat/>
    <w:rPr>
      <w:rFonts w:cs="OpenSymbol"/>
      <w:b w:val="false"/>
      <w:bCs w:val="false"/>
    </w:rPr>
  </w:style>
  <w:style w:type="character" w:styleId="ListLabel573">
    <w:name w:val="ListLabel 573"/>
    <w:qFormat/>
    <w:rPr>
      <w:rFonts w:cs="OpenSymbol"/>
      <w:b w:val="false"/>
      <w:bCs w:val="false"/>
    </w:rPr>
  </w:style>
  <w:style w:type="character" w:styleId="ListLabel574">
    <w:name w:val="ListLabel 574"/>
    <w:qFormat/>
    <w:rPr>
      <w:rFonts w:cs="OpenSymbol"/>
      <w:b w:val="false"/>
      <w:bCs w:val="false"/>
    </w:rPr>
  </w:style>
  <w:style w:type="character" w:styleId="ListLabel575">
    <w:name w:val="ListLabel 575"/>
    <w:qFormat/>
    <w:rPr>
      <w:rFonts w:cs="OpenSymbol"/>
      <w:b w:val="false"/>
      <w:bCs w:val="false"/>
    </w:rPr>
  </w:style>
  <w:style w:type="character" w:styleId="ListLabel576">
    <w:name w:val="ListLabel 576"/>
    <w:qFormat/>
    <w:rPr>
      <w:rFonts w:cs="OpenSymbol"/>
      <w:b w:val="false"/>
      <w:bCs w:val="false"/>
    </w:rPr>
  </w:style>
  <w:style w:type="character" w:styleId="ListLabel577">
    <w:name w:val="ListLabel 577"/>
    <w:qFormat/>
    <w:rPr>
      <w:rFonts w:cs="OpenSymbol"/>
      <w:b w:val="false"/>
      <w:bCs w:val="false"/>
    </w:rPr>
  </w:style>
  <w:style w:type="character" w:styleId="ListLabel578">
    <w:name w:val="ListLabel 578"/>
    <w:qFormat/>
    <w:rPr>
      <w:rFonts w:cs="OpenSymbol"/>
      <w:b w:val="false"/>
      <w:bCs w:val="false"/>
    </w:rPr>
  </w:style>
  <w:style w:type="character" w:styleId="ListLabel579">
    <w:name w:val="ListLabel 579"/>
    <w:qFormat/>
    <w:rPr>
      <w:rFonts w:cs="OpenSymbol"/>
      <w:b w:val="false"/>
      <w:bCs w:val="false"/>
    </w:rPr>
  </w:style>
  <w:style w:type="character" w:styleId="ListLabel580">
    <w:name w:val="ListLabel 580"/>
    <w:qFormat/>
    <w:rPr>
      <w:rFonts w:cs="OpenSymbol"/>
      <w:b w:val="false"/>
      <w:bCs w:val="false"/>
    </w:rPr>
  </w:style>
  <w:style w:type="character" w:styleId="ListLabel581">
    <w:name w:val="ListLabel 581"/>
    <w:qFormat/>
    <w:rPr>
      <w:rFonts w:cs="OpenSymbol"/>
      <w:b w:val="false"/>
      <w:bCs w:val="false"/>
    </w:rPr>
  </w:style>
  <w:style w:type="character" w:styleId="ListLabel582">
    <w:name w:val="ListLabel 582"/>
    <w:qFormat/>
    <w:rPr>
      <w:rFonts w:cs="OpenSymbol"/>
      <w:b w:val="false"/>
      <w:bCs w:val="false"/>
    </w:rPr>
  </w:style>
  <w:style w:type="character" w:styleId="ListLabel583">
    <w:name w:val="ListLabel 583"/>
    <w:qFormat/>
    <w:rPr>
      <w:rFonts w:cs="OpenSymbol"/>
      <w:b w:val="false"/>
      <w:bCs w:val="false"/>
    </w:rPr>
  </w:style>
  <w:style w:type="character" w:styleId="ListLabel584">
    <w:name w:val="ListLabel 584"/>
    <w:qFormat/>
    <w:rPr>
      <w:rFonts w:cs="OpenSymbol"/>
      <w:b w:val="false"/>
      <w:bCs w:val="false"/>
    </w:rPr>
  </w:style>
  <w:style w:type="character" w:styleId="ListLabel585">
    <w:name w:val="ListLabel 585"/>
    <w:qFormat/>
    <w:rPr>
      <w:rFonts w:cs="OpenSymbol"/>
      <w:b w:val="false"/>
      <w:bCs w:val="false"/>
    </w:rPr>
  </w:style>
  <w:style w:type="character" w:styleId="ListLabel586">
    <w:name w:val="ListLabel 586"/>
    <w:qFormat/>
    <w:rPr>
      <w:rFonts w:cs="OpenSymbol"/>
      <w:b w:val="false"/>
      <w:bCs w:val="false"/>
    </w:rPr>
  </w:style>
  <w:style w:type="character" w:styleId="ListLabel587">
    <w:name w:val="ListLabel 587"/>
    <w:qFormat/>
    <w:rPr>
      <w:rFonts w:cs="OpenSymbol"/>
      <w:b w:val="false"/>
      <w:bCs w:val="false"/>
    </w:rPr>
  </w:style>
  <w:style w:type="character" w:styleId="ListLabel588">
    <w:name w:val="ListLabel 588"/>
    <w:qFormat/>
    <w:rPr>
      <w:rFonts w:cs="OpenSymbol"/>
      <w:b w:val="false"/>
      <w:bCs w:val="false"/>
    </w:rPr>
  </w:style>
  <w:style w:type="character" w:styleId="ListLabel589">
    <w:name w:val="ListLabel 589"/>
    <w:qFormat/>
    <w:rPr>
      <w:rFonts w:cs="OpenSymbol"/>
      <w:b w:val="false"/>
      <w:bCs w:val="false"/>
    </w:rPr>
  </w:style>
  <w:style w:type="character" w:styleId="ListLabel590">
    <w:name w:val="ListLabel 590"/>
    <w:qFormat/>
    <w:rPr>
      <w:rFonts w:cs="OpenSymbol"/>
      <w:b w:val="false"/>
      <w:bCs w:val="false"/>
    </w:rPr>
  </w:style>
  <w:style w:type="character" w:styleId="ListLabel591">
    <w:name w:val="ListLabel 591"/>
    <w:qFormat/>
    <w:rPr>
      <w:rFonts w:cs="OpenSymbol"/>
      <w:b w:val="false"/>
      <w:bCs w:val="false"/>
    </w:rPr>
  </w:style>
  <w:style w:type="character" w:styleId="ListLabel592">
    <w:name w:val="ListLabel 592"/>
    <w:qFormat/>
    <w:rPr>
      <w:rFonts w:cs="OpenSymbol"/>
      <w:b w:val="false"/>
      <w:bCs w:val="false"/>
    </w:rPr>
  </w:style>
  <w:style w:type="character" w:styleId="ListLabel593">
    <w:name w:val="ListLabel 593"/>
    <w:qFormat/>
    <w:rPr>
      <w:rFonts w:cs="OpenSymbol"/>
      <w:b w:val="false"/>
      <w:bCs w:val="false"/>
    </w:rPr>
  </w:style>
  <w:style w:type="character" w:styleId="ListLabel594">
    <w:name w:val="ListLabel 594"/>
    <w:qFormat/>
    <w:rPr>
      <w:rFonts w:cs="OpenSymbol"/>
      <w:b w:val="false"/>
      <w:bCs w:val="false"/>
    </w:rPr>
  </w:style>
  <w:style w:type="character" w:styleId="ListLabel595">
    <w:name w:val="ListLabel 595"/>
    <w:qFormat/>
    <w:rPr>
      <w:rFonts w:cs="OpenSymbol"/>
      <w:b w:val="false"/>
      <w:bCs w:val="false"/>
      <w:sz w:val="28"/>
    </w:rPr>
  </w:style>
  <w:style w:type="character" w:styleId="ListLabel596">
    <w:name w:val="ListLabel 596"/>
    <w:qFormat/>
    <w:rPr>
      <w:rFonts w:cs="OpenSymbol"/>
      <w:b w:val="false"/>
      <w:bCs w:val="false"/>
    </w:rPr>
  </w:style>
  <w:style w:type="character" w:styleId="ListLabel597">
    <w:name w:val="ListLabel 597"/>
    <w:qFormat/>
    <w:rPr>
      <w:rFonts w:cs="OpenSymbol"/>
      <w:b w:val="false"/>
      <w:bCs w:val="false"/>
    </w:rPr>
  </w:style>
  <w:style w:type="character" w:styleId="ListLabel598">
    <w:name w:val="ListLabel 598"/>
    <w:qFormat/>
    <w:rPr>
      <w:rFonts w:cs="OpenSymbol"/>
      <w:b w:val="false"/>
      <w:bCs w:val="false"/>
    </w:rPr>
  </w:style>
  <w:style w:type="character" w:styleId="ListLabel599">
    <w:name w:val="ListLabel 599"/>
    <w:qFormat/>
    <w:rPr>
      <w:rFonts w:cs="OpenSymbol"/>
      <w:b w:val="false"/>
      <w:bCs w:val="false"/>
    </w:rPr>
  </w:style>
  <w:style w:type="character" w:styleId="ListLabel600">
    <w:name w:val="ListLabel 600"/>
    <w:qFormat/>
    <w:rPr>
      <w:rFonts w:cs="OpenSymbol"/>
      <w:b w:val="false"/>
      <w:bCs w:val="false"/>
    </w:rPr>
  </w:style>
  <w:style w:type="character" w:styleId="ListLabel601">
    <w:name w:val="ListLabel 601"/>
    <w:qFormat/>
    <w:rPr>
      <w:rFonts w:cs="OpenSymbol"/>
      <w:b w:val="false"/>
      <w:bCs w:val="false"/>
    </w:rPr>
  </w:style>
  <w:style w:type="character" w:styleId="ListLabel602">
    <w:name w:val="ListLabel 602"/>
    <w:qFormat/>
    <w:rPr>
      <w:rFonts w:cs="OpenSymbol"/>
      <w:b w:val="false"/>
      <w:bCs w:val="false"/>
    </w:rPr>
  </w:style>
  <w:style w:type="character" w:styleId="ListLabel603">
    <w:name w:val="ListLabel 603"/>
    <w:qFormat/>
    <w:rPr>
      <w:rFonts w:cs="OpenSymbol"/>
      <w:b w:val="false"/>
      <w:bCs w:val="false"/>
    </w:rPr>
  </w:style>
  <w:style w:type="character" w:styleId="ListLabel604">
    <w:name w:val="ListLabel 604"/>
    <w:qFormat/>
    <w:rPr>
      <w:rFonts w:ascii="Liberation Serif" w:hAnsi="Liberation Serif" w:cs="Symbol"/>
      <w:b w:val="false"/>
      <w:sz w:val="28"/>
    </w:rPr>
  </w:style>
  <w:style w:type="character" w:styleId="ListLabel605">
    <w:name w:val="ListLabel 605"/>
    <w:qFormat/>
    <w:rPr>
      <w:rFonts w:cs="OpenSymbol"/>
      <w:b w:val="false"/>
      <w:bCs w:val="false"/>
    </w:rPr>
  </w:style>
  <w:style w:type="character" w:styleId="ListLabel606">
    <w:name w:val="ListLabel 606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607">
    <w:name w:val="ListLabel 607"/>
    <w:qFormat/>
    <w:rPr>
      <w:rFonts w:cs="OpenSymbol"/>
      <w:b w:val="false"/>
      <w:bCs w:val="false"/>
    </w:rPr>
  </w:style>
  <w:style w:type="character" w:styleId="ListLabel608">
    <w:name w:val="ListLabel 608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609">
    <w:name w:val="ListLabel 609"/>
    <w:qFormat/>
    <w:rPr>
      <w:rFonts w:cs="OpenSymbol"/>
      <w:b w:val="false"/>
      <w:bCs w:val="false"/>
    </w:rPr>
  </w:style>
  <w:style w:type="character" w:styleId="ListLabel610">
    <w:name w:val="ListLabel 610"/>
    <w:qFormat/>
    <w:rPr>
      <w:rFonts w:cs="OpenSymbol"/>
      <w:b w:val="false"/>
      <w:bCs w:val="false"/>
    </w:rPr>
  </w:style>
  <w:style w:type="character" w:styleId="ListLabel611">
    <w:name w:val="ListLabel 611"/>
    <w:qFormat/>
    <w:rPr>
      <w:rFonts w:cs="OpenSymbol"/>
      <w:b w:val="false"/>
      <w:bCs w:val="false"/>
    </w:rPr>
  </w:style>
  <w:style w:type="character" w:styleId="ListLabel612">
    <w:name w:val="ListLabel 612"/>
    <w:qFormat/>
    <w:rPr>
      <w:rFonts w:cs="OpenSymbol"/>
      <w:b w:val="false"/>
      <w:bCs w:val="false"/>
    </w:rPr>
  </w:style>
  <w:style w:type="character" w:styleId="ListLabel613">
    <w:name w:val="ListLabel 613"/>
    <w:qFormat/>
    <w:rPr>
      <w:rFonts w:cs="OpenSymbol"/>
      <w:b w:val="false"/>
      <w:bCs w:val="false"/>
    </w:rPr>
  </w:style>
  <w:style w:type="character" w:styleId="ListLabel614">
    <w:name w:val="ListLabel 614"/>
    <w:qFormat/>
    <w:rPr>
      <w:rFonts w:cs="OpenSymbol"/>
      <w:b w:val="false"/>
      <w:bCs w:val="false"/>
    </w:rPr>
  </w:style>
  <w:style w:type="character" w:styleId="ListLabel615">
    <w:name w:val="ListLabel 615"/>
    <w:qFormat/>
    <w:rPr>
      <w:rFonts w:cs="OpenSymbol"/>
      <w:b w:val="false"/>
      <w:bCs w:val="false"/>
    </w:rPr>
  </w:style>
  <w:style w:type="character" w:styleId="ListLabel616">
    <w:name w:val="ListLabel 616"/>
    <w:qFormat/>
    <w:rPr>
      <w:rFonts w:cs="OpenSymbol"/>
      <w:b w:val="false"/>
      <w:bCs w:val="false"/>
    </w:rPr>
  </w:style>
  <w:style w:type="character" w:styleId="ListLabel617">
    <w:name w:val="ListLabel 617"/>
    <w:qFormat/>
    <w:rPr>
      <w:rFonts w:cs="OpenSymbol"/>
      <w:b w:val="false"/>
      <w:bCs w:val="false"/>
    </w:rPr>
  </w:style>
  <w:style w:type="character" w:styleId="ListLabel618">
    <w:name w:val="ListLabel 618"/>
    <w:qFormat/>
    <w:rPr>
      <w:rFonts w:cs="OpenSymbol"/>
      <w:b w:val="false"/>
      <w:bCs w:val="false"/>
    </w:rPr>
  </w:style>
  <w:style w:type="character" w:styleId="ListLabel619">
    <w:name w:val="ListLabel 619"/>
    <w:qFormat/>
    <w:rPr>
      <w:rFonts w:cs="OpenSymbol"/>
      <w:b w:val="false"/>
      <w:bCs w:val="false"/>
    </w:rPr>
  </w:style>
  <w:style w:type="character" w:styleId="ListLabel620">
    <w:name w:val="ListLabel 620"/>
    <w:qFormat/>
    <w:rPr>
      <w:rFonts w:cs="OpenSymbol"/>
      <w:b w:val="false"/>
      <w:bCs w:val="false"/>
    </w:rPr>
  </w:style>
  <w:style w:type="character" w:styleId="ListLabel621">
    <w:name w:val="ListLabel 621"/>
    <w:qFormat/>
    <w:rPr>
      <w:rFonts w:cs="OpenSymbol"/>
      <w:b w:val="false"/>
      <w:bCs w:val="false"/>
    </w:rPr>
  </w:style>
  <w:style w:type="character" w:styleId="ListLabel622">
    <w:name w:val="ListLabel 622"/>
    <w:qFormat/>
    <w:rPr>
      <w:rFonts w:cs="OpenSymbol"/>
      <w:b w:val="false"/>
      <w:bCs w:val="false"/>
    </w:rPr>
  </w:style>
  <w:style w:type="character" w:styleId="ListLabel623">
    <w:name w:val="ListLabel 623"/>
    <w:qFormat/>
    <w:rPr>
      <w:rFonts w:cs="OpenSymbol"/>
      <w:b w:val="false"/>
      <w:bCs w:val="false"/>
    </w:rPr>
  </w:style>
  <w:style w:type="character" w:styleId="ListLabel624">
    <w:name w:val="ListLabel 624"/>
    <w:qFormat/>
    <w:rPr>
      <w:rFonts w:cs="OpenSymbol"/>
      <w:b w:val="false"/>
      <w:bCs w:val="false"/>
    </w:rPr>
  </w:style>
  <w:style w:type="character" w:styleId="ListLabel625">
    <w:name w:val="ListLabel 625"/>
    <w:qFormat/>
    <w:rPr>
      <w:rFonts w:cs="OpenSymbol"/>
      <w:b w:val="false"/>
      <w:bCs w:val="false"/>
    </w:rPr>
  </w:style>
  <w:style w:type="character" w:styleId="ListLabel626">
    <w:name w:val="ListLabel 626"/>
    <w:qFormat/>
    <w:rPr>
      <w:rFonts w:cs="OpenSymbol"/>
      <w:b w:val="false"/>
      <w:bCs w:val="false"/>
    </w:rPr>
  </w:style>
  <w:style w:type="character" w:styleId="ListLabel627">
    <w:name w:val="ListLabel 627"/>
    <w:qFormat/>
    <w:rPr>
      <w:rFonts w:cs="OpenSymbol"/>
      <w:b w:val="false"/>
      <w:bCs w:val="false"/>
    </w:rPr>
  </w:style>
  <w:style w:type="character" w:styleId="ListLabel628">
    <w:name w:val="ListLabel 628"/>
    <w:qFormat/>
    <w:rPr>
      <w:rFonts w:cs="OpenSymbol"/>
      <w:b w:val="false"/>
      <w:bCs w:val="false"/>
    </w:rPr>
  </w:style>
  <w:style w:type="character" w:styleId="ListLabel629">
    <w:name w:val="ListLabel 629"/>
    <w:qFormat/>
    <w:rPr>
      <w:rFonts w:cs="OpenSymbol"/>
      <w:b w:val="false"/>
      <w:bCs w:val="false"/>
    </w:rPr>
  </w:style>
  <w:style w:type="character" w:styleId="ListLabel630">
    <w:name w:val="ListLabel 630"/>
    <w:qFormat/>
    <w:rPr>
      <w:rFonts w:cs="OpenSymbol"/>
      <w:b w:val="false"/>
      <w:bCs w:val="false"/>
    </w:rPr>
  </w:style>
  <w:style w:type="character" w:styleId="ListLabel631">
    <w:name w:val="ListLabel 631"/>
    <w:qFormat/>
    <w:rPr>
      <w:rFonts w:cs="OpenSymbol"/>
      <w:b w:val="false"/>
      <w:bCs w:val="false"/>
    </w:rPr>
  </w:style>
  <w:style w:type="character" w:styleId="ListLabel632">
    <w:name w:val="ListLabel 632"/>
    <w:qFormat/>
    <w:rPr>
      <w:rFonts w:cs="OpenSymbol"/>
      <w:b w:val="false"/>
      <w:bCs w:val="false"/>
    </w:rPr>
  </w:style>
  <w:style w:type="character" w:styleId="ListLabel633">
    <w:name w:val="ListLabel 633"/>
    <w:qFormat/>
    <w:rPr>
      <w:rFonts w:cs="OpenSymbol"/>
      <w:b w:val="false"/>
      <w:bCs w:val="false"/>
    </w:rPr>
  </w:style>
  <w:style w:type="character" w:styleId="ListLabel634">
    <w:name w:val="ListLabel 634"/>
    <w:qFormat/>
    <w:rPr>
      <w:rFonts w:cs="OpenSymbol"/>
      <w:b w:val="false"/>
      <w:bCs w:val="false"/>
    </w:rPr>
  </w:style>
  <w:style w:type="character" w:styleId="ListLabel635">
    <w:name w:val="ListLabel 635"/>
    <w:qFormat/>
    <w:rPr>
      <w:rFonts w:cs="OpenSymbol"/>
      <w:b w:val="false"/>
      <w:bCs w:val="false"/>
    </w:rPr>
  </w:style>
  <w:style w:type="character" w:styleId="ListLabel636">
    <w:name w:val="ListLabel 636"/>
    <w:qFormat/>
    <w:rPr>
      <w:rFonts w:cs="OpenSymbol"/>
      <w:b w:val="false"/>
      <w:bCs w:val="false"/>
    </w:rPr>
  </w:style>
  <w:style w:type="character" w:styleId="ListLabel637">
    <w:name w:val="ListLabel 637"/>
    <w:qFormat/>
    <w:rPr>
      <w:rFonts w:cs="OpenSymbol"/>
      <w:b w:val="false"/>
      <w:bCs w:val="false"/>
    </w:rPr>
  </w:style>
  <w:style w:type="character" w:styleId="ListLabel638">
    <w:name w:val="ListLabel 638"/>
    <w:qFormat/>
    <w:rPr>
      <w:rFonts w:cs="OpenSymbol"/>
      <w:b w:val="false"/>
      <w:bCs w:val="false"/>
    </w:rPr>
  </w:style>
  <w:style w:type="character" w:styleId="ListLabel639">
    <w:name w:val="ListLabel 639"/>
    <w:qFormat/>
    <w:rPr>
      <w:rFonts w:cs="OpenSymbol"/>
      <w:b w:val="false"/>
      <w:bCs w:val="false"/>
    </w:rPr>
  </w:style>
  <w:style w:type="character" w:styleId="ListLabel640">
    <w:name w:val="ListLabel 640"/>
    <w:qFormat/>
    <w:rPr>
      <w:rFonts w:ascii="Liberation Serif" w:hAnsi="Liberation Serif" w:cs="OpenSymbol"/>
      <w:b/>
      <w:bCs w:val="false"/>
      <w:sz w:val="28"/>
    </w:rPr>
  </w:style>
  <w:style w:type="character" w:styleId="ListLabel641">
    <w:name w:val="ListLabel 641"/>
    <w:qFormat/>
    <w:rPr>
      <w:rFonts w:cs="OpenSymbol"/>
      <w:b w:val="false"/>
      <w:bCs w:val="false"/>
    </w:rPr>
  </w:style>
  <w:style w:type="character" w:styleId="ListLabel642">
    <w:name w:val="ListLabel 642"/>
    <w:qFormat/>
    <w:rPr>
      <w:rFonts w:cs="OpenSymbol"/>
      <w:b w:val="false"/>
      <w:bCs w:val="false"/>
    </w:rPr>
  </w:style>
  <w:style w:type="character" w:styleId="ListLabel643">
    <w:name w:val="ListLabel 643"/>
    <w:qFormat/>
    <w:rPr>
      <w:rFonts w:cs="OpenSymbol"/>
      <w:b w:val="false"/>
      <w:bCs w:val="false"/>
    </w:rPr>
  </w:style>
  <w:style w:type="character" w:styleId="ListLabel644">
    <w:name w:val="ListLabel 644"/>
    <w:qFormat/>
    <w:rPr>
      <w:rFonts w:cs="OpenSymbol"/>
      <w:b w:val="false"/>
      <w:bCs w:val="false"/>
    </w:rPr>
  </w:style>
  <w:style w:type="character" w:styleId="ListLabel645">
    <w:name w:val="ListLabel 645"/>
    <w:qFormat/>
    <w:rPr>
      <w:rFonts w:cs="OpenSymbol"/>
      <w:b w:val="false"/>
      <w:bCs w:val="false"/>
    </w:rPr>
  </w:style>
  <w:style w:type="character" w:styleId="ListLabel646">
    <w:name w:val="ListLabel 646"/>
    <w:qFormat/>
    <w:rPr>
      <w:rFonts w:cs="OpenSymbol"/>
      <w:b w:val="false"/>
      <w:bCs w:val="false"/>
    </w:rPr>
  </w:style>
  <w:style w:type="character" w:styleId="ListLabel647">
    <w:name w:val="ListLabel 647"/>
    <w:qFormat/>
    <w:rPr>
      <w:rFonts w:cs="OpenSymbol"/>
      <w:b w:val="false"/>
      <w:bCs w:val="false"/>
    </w:rPr>
  </w:style>
  <w:style w:type="character" w:styleId="ListLabel648">
    <w:name w:val="ListLabel 648"/>
    <w:qFormat/>
    <w:rPr>
      <w:rFonts w:cs="OpenSymbol"/>
      <w:b w:val="false"/>
      <w:bCs w:val="false"/>
    </w:rPr>
  </w:style>
  <w:style w:type="character" w:styleId="ListLabel649">
    <w:name w:val="ListLabel 649"/>
    <w:qFormat/>
    <w:rPr>
      <w:rFonts w:cs="OpenSymbol"/>
      <w:b w:val="false"/>
      <w:bCs w:val="false"/>
    </w:rPr>
  </w:style>
  <w:style w:type="character" w:styleId="ListLabel650">
    <w:name w:val="ListLabel 650"/>
    <w:qFormat/>
    <w:rPr>
      <w:rFonts w:cs="OpenSymbol"/>
      <w:b w:val="false"/>
      <w:bCs w:val="false"/>
    </w:rPr>
  </w:style>
  <w:style w:type="character" w:styleId="ListLabel651">
    <w:name w:val="ListLabel 651"/>
    <w:qFormat/>
    <w:rPr>
      <w:rFonts w:cs="OpenSymbol"/>
      <w:b w:val="false"/>
      <w:bCs w:val="false"/>
    </w:rPr>
  </w:style>
  <w:style w:type="character" w:styleId="ListLabel652">
    <w:name w:val="ListLabel 652"/>
    <w:qFormat/>
    <w:rPr>
      <w:rFonts w:cs="OpenSymbol"/>
      <w:b w:val="false"/>
      <w:bCs w:val="false"/>
    </w:rPr>
  </w:style>
  <w:style w:type="character" w:styleId="ListLabel653">
    <w:name w:val="ListLabel 653"/>
    <w:qFormat/>
    <w:rPr>
      <w:rFonts w:cs="OpenSymbol"/>
      <w:b w:val="false"/>
      <w:bCs w:val="false"/>
    </w:rPr>
  </w:style>
  <w:style w:type="character" w:styleId="ListLabel654">
    <w:name w:val="ListLabel 654"/>
    <w:qFormat/>
    <w:rPr>
      <w:rFonts w:cs="OpenSymbol"/>
      <w:b w:val="false"/>
      <w:bCs w:val="false"/>
    </w:rPr>
  </w:style>
  <w:style w:type="character" w:styleId="ListLabel655">
    <w:name w:val="ListLabel 655"/>
    <w:qFormat/>
    <w:rPr>
      <w:rFonts w:cs="OpenSymbol"/>
      <w:b w:val="false"/>
      <w:bCs w:val="false"/>
    </w:rPr>
  </w:style>
  <w:style w:type="character" w:styleId="ListLabel656">
    <w:name w:val="ListLabel 656"/>
    <w:qFormat/>
    <w:rPr>
      <w:rFonts w:cs="OpenSymbol"/>
      <w:b w:val="false"/>
      <w:bCs w:val="false"/>
    </w:rPr>
  </w:style>
  <w:style w:type="character" w:styleId="ListLabel657">
    <w:name w:val="ListLabel 657"/>
    <w:qFormat/>
    <w:rPr>
      <w:rFonts w:cs="OpenSymbol"/>
      <w:b w:val="false"/>
      <w:bCs w:val="false"/>
    </w:rPr>
  </w:style>
  <w:style w:type="character" w:styleId="ListLabel658">
    <w:name w:val="ListLabel 658"/>
    <w:qFormat/>
    <w:rPr>
      <w:rFonts w:cs="OpenSymbol"/>
      <w:b w:val="false"/>
      <w:bCs w:val="false"/>
    </w:rPr>
  </w:style>
  <w:style w:type="character" w:styleId="ListLabel659">
    <w:name w:val="ListLabel 659"/>
    <w:qFormat/>
    <w:rPr>
      <w:rFonts w:cs="OpenSymbol"/>
      <w:b w:val="false"/>
      <w:bCs w:val="false"/>
    </w:rPr>
  </w:style>
  <w:style w:type="character" w:styleId="ListLabel660">
    <w:name w:val="ListLabel 660"/>
    <w:qFormat/>
    <w:rPr>
      <w:rFonts w:cs="OpenSymbol"/>
      <w:b w:val="false"/>
      <w:bCs w:val="false"/>
    </w:rPr>
  </w:style>
  <w:style w:type="character" w:styleId="ListLabel661">
    <w:name w:val="ListLabel 661"/>
    <w:qFormat/>
    <w:rPr>
      <w:rFonts w:cs="OpenSymbol"/>
      <w:b w:val="false"/>
      <w:bCs w:val="false"/>
    </w:rPr>
  </w:style>
  <w:style w:type="character" w:styleId="ListLabel662">
    <w:name w:val="ListLabel 662"/>
    <w:qFormat/>
    <w:rPr>
      <w:rFonts w:cs="OpenSymbol"/>
      <w:b w:val="false"/>
      <w:bCs w:val="false"/>
    </w:rPr>
  </w:style>
  <w:style w:type="character" w:styleId="ListLabel663">
    <w:name w:val="ListLabel 663"/>
    <w:qFormat/>
    <w:rPr>
      <w:rFonts w:cs="OpenSymbol"/>
      <w:b w:val="false"/>
      <w:bCs w:val="false"/>
    </w:rPr>
  </w:style>
  <w:style w:type="character" w:styleId="ListLabel664">
    <w:name w:val="ListLabel 664"/>
    <w:qFormat/>
    <w:rPr>
      <w:rFonts w:cs="OpenSymbol"/>
      <w:b w:val="false"/>
      <w:bCs w:val="false"/>
    </w:rPr>
  </w:style>
  <w:style w:type="character" w:styleId="ListLabel665">
    <w:name w:val="ListLabel 665"/>
    <w:qFormat/>
    <w:rPr>
      <w:rFonts w:cs="OpenSymbol"/>
      <w:b w:val="false"/>
      <w:bCs w:val="false"/>
    </w:rPr>
  </w:style>
  <w:style w:type="character" w:styleId="ListLabel666">
    <w:name w:val="ListLabel 666"/>
    <w:qFormat/>
    <w:rPr>
      <w:rFonts w:cs="OpenSymbol"/>
      <w:b w:val="false"/>
      <w:bCs w:val="false"/>
    </w:rPr>
  </w:style>
  <w:style w:type="character" w:styleId="ListLabel667">
    <w:name w:val="ListLabel 667"/>
    <w:qFormat/>
    <w:rPr>
      <w:rFonts w:cs="OpenSymbol"/>
      <w:b w:val="false"/>
      <w:bCs w:val="false"/>
    </w:rPr>
  </w:style>
  <w:style w:type="character" w:styleId="ListLabel668">
    <w:name w:val="ListLabel 668"/>
    <w:qFormat/>
    <w:rPr>
      <w:rFonts w:cs="OpenSymbol"/>
      <w:b w:val="false"/>
      <w:bCs w:val="false"/>
    </w:rPr>
  </w:style>
  <w:style w:type="character" w:styleId="ListLabel669">
    <w:name w:val="ListLabel 669"/>
    <w:qFormat/>
    <w:rPr>
      <w:rFonts w:cs="OpenSymbol"/>
      <w:b w:val="false"/>
      <w:bCs w:val="false"/>
    </w:rPr>
  </w:style>
  <w:style w:type="character" w:styleId="ListLabel670">
    <w:name w:val="ListLabel 670"/>
    <w:qFormat/>
    <w:rPr>
      <w:rFonts w:cs="OpenSymbol"/>
      <w:b w:val="false"/>
      <w:bCs w:val="false"/>
    </w:rPr>
  </w:style>
  <w:style w:type="character" w:styleId="ListLabel671">
    <w:name w:val="ListLabel 671"/>
    <w:qFormat/>
    <w:rPr>
      <w:rFonts w:cs="OpenSymbol"/>
      <w:b w:val="false"/>
      <w:bCs w:val="false"/>
    </w:rPr>
  </w:style>
  <w:style w:type="character" w:styleId="ListLabel672">
    <w:name w:val="ListLabel 672"/>
    <w:qFormat/>
    <w:rPr>
      <w:rFonts w:cs="OpenSymbol"/>
      <w:b w:val="false"/>
      <w:bCs w:val="false"/>
    </w:rPr>
  </w:style>
  <w:style w:type="character" w:styleId="ListLabel673">
    <w:name w:val="ListLabel 673"/>
    <w:qFormat/>
    <w:rPr>
      <w:rFonts w:cs="OpenSymbol"/>
      <w:b w:val="false"/>
      <w:bCs w:val="false"/>
    </w:rPr>
  </w:style>
  <w:style w:type="character" w:styleId="ListLabel674">
    <w:name w:val="ListLabel 674"/>
    <w:qFormat/>
    <w:rPr>
      <w:rFonts w:cs="OpenSymbol"/>
      <w:b w:val="false"/>
      <w:bCs w:val="false"/>
    </w:rPr>
  </w:style>
  <w:style w:type="character" w:styleId="ListLabel675">
    <w:name w:val="ListLabel 675"/>
    <w:qFormat/>
    <w:rPr>
      <w:rFonts w:cs="OpenSymbol"/>
      <w:b w:val="false"/>
      <w:bCs w:val="false"/>
    </w:rPr>
  </w:style>
  <w:style w:type="character" w:styleId="ListLabel676">
    <w:name w:val="ListLabel 676"/>
    <w:qFormat/>
    <w:rPr>
      <w:rFonts w:cs="OpenSymbol"/>
      <w:b w:val="false"/>
      <w:bCs w:val="false"/>
      <w:sz w:val="28"/>
    </w:rPr>
  </w:style>
  <w:style w:type="character" w:styleId="ListLabel677">
    <w:name w:val="ListLabel 677"/>
    <w:qFormat/>
    <w:rPr>
      <w:rFonts w:cs="OpenSymbol"/>
      <w:b w:val="false"/>
      <w:bCs w:val="false"/>
    </w:rPr>
  </w:style>
  <w:style w:type="character" w:styleId="ListLabel678">
    <w:name w:val="ListLabel 678"/>
    <w:qFormat/>
    <w:rPr>
      <w:rFonts w:cs="OpenSymbol"/>
      <w:b w:val="false"/>
      <w:bCs w:val="false"/>
    </w:rPr>
  </w:style>
  <w:style w:type="character" w:styleId="ListLabel679">
    <w:name w:val="ListLabel 679"/>
    <w:qFormat/>
    <w:rPr>
      <w:rFonts w:cs="OpenSymbol"/>
      <w:b w:val="false"/>
      <w:bCs w:val="false"/>
    </w:rPr>
  </w:style>
  <w:style w:type="character" w:styleId="ListLabel680">
    <w:name w:val="ListLabel 680"/>
    <w:qFormat/>
    <w:rPr>
      <w:rFonts w:cs="OpenSymbol"/>
      <w:b w:val="false"/>
      <w:bCs w:val="false"/>
    </w:rPr>
  </w:style>
  <w:style w:type="character" w:styleId="ListLabel681">
    <w:name w:val="ListLabel 681"/>
    <w:qFormat/>
    <w:rPr>
      <w:rFonts w:cs="OpenSymbol"/>
      <w:b w:val="false"/>
      <w:bCs w:val="false"/>
    </w:rPr>
  </w:style>
  <w:style w:type="character" w:styleId="ListLabel682">
    <w:name w:val="ListLabel 682"/>
    <w:qFormat/>
    <w:rPr>
      <w:rFonts w:cs="OpenSymbol"/>
      <w:b w:val="false"/>
      <w:bCs w:val="false"/>
    </w:rPr>
  </w:style>
  <w:style w:type="character" w:styleId="ListLabel683">
    <w:name w:val="ListLabel 683"/>
    <w:qFormat/>
    <w:rPr>
      <w:rFonts w:cs="OpenSymbol"/>
      <w:b w:val="false"/>
      <w:bCs w:val="false"/>
    </w:rPr>
  </w:style>
  <w:style w:type="character" w:styleId="ListLabel684">
    <w:name w:val="ListLabel 684"/>
    <w:qFormat/>
    <w:rPr>
      <w:rFonts w:cs="OpenSymbol"/>
      <w:b w:val="false"/>
      <w:bCs w:val="false"/>
    </w:rPr>
  </w:style>
  <w:style w:type="character" w:styleId="ListLabel685">
    <w:name w:val="ListLabel 685"/>
    <w:qFormat/>
    <w:rPr>
      <w:rFonts w:ascii="Liberation Serif" w:hAnsi="Liberation Serif" w:cs="Symbol"/>
      <w:b w:val="false"/>
      <w:sz w:val="28"/>
    </w:rPr>
  </w:style>
  <w:style w:type="character" w:styleId="ListLabel686">
    <w:name w:val="ListLabel 686"/>
    <w:qFormat/>
    <w:rPr>
      <w:rFonts w:cs="OpenSymbol"/>
      <w:b w:val="false"/>
      <w:bCs w:val="false"/>
    </w:rPr>
  </w:style>
  <w:style w:type="character" w:styleId="ListLabel687">
    <w:name w:val="ListLabel 687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688">
    <w:name w:val="ListLabel 688"/>
    <w:qFormat/>
    <w:rPr>
      <w:rFonts w:cs="OpenSymbol"/>
      <w:b w:val="false"/>
      <w:bCs w:val="false"/>
    </w:rPr>
  </w:style>
  <w:style w:type="character" w:styleId="ListLabel689">
    <w:name w:val="ListLabel 689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690">
    <w:name w:val="ListLabel 690"/>
    <w:qFormat/>
    <w:rPr>
      <w:rFonts w:cs="OpenSymbol"/>
      <w:b w:val="false"/>
      <w:bCs w:val="false"/>
    </w:rPr>
  </w:style>
  <w:style w:type="character" w:styleId="ListLabel691">
    <w:name w:val="ListLabel 691"/>
    <w:qFormat/>
    <w:rPr>
      <w:rFonts w:cs="OpenSymbol"/>
      <w:b w:val="false"/>
      <w:bCs w:val="false"/>
    </w:rPr>
  </w:style>
  <w:style w:type="character" w:styleId="ListLabel692">
    <w:name w:val="ListLabel 692"/>
    <w:qFormat/>
    <w:rPr>
      <w:rFonts w:cs="OpenSymbol"/>
      <w:b w:val="false"/>
      <w:bCs w:val="false"/>
    </w:rPr>
  </w:style>
  <w:style w:type="character" w:styleId="ListLabel693">
    <w:name w:val="ListLabel 693"/>
    <w:qFormat/>
    <w:rPr>
      <w:rFonts w:cs="OpenSymbol"/>
      <w:b w:val="false"/>
      <w:bCs w:val="false"/>
    </w:rPr>
  </w:style>
  <w:style w:type="character" w:styleId="ListLabel694">
    <w:name w:val="ListLabel 694"/>
    <w:qFormat/>
    <w:rPr>
      <w:rFonts w:cs="OpenSymbol"/>
      <w:b w:val="false"/>
      <w:bCs w:val="false"/>
    </w:rPr>
  </w:style>
  <w:style w:type="character" w:styleId="ListLabel695">
    <w:name w:val="ListLabel 695"/>
    <w:qFormat/>
    <w:rPr>
      <w:rFonts w:cs="OpenSymbol"/>
      <w:b w:val="false"/>
      <w:bCs w:val="false"/>
    </w:rPr>
  </w:style>
  <w:style w:type="character" w:styleId="ListLabel696">
    <w:name w:val="ListLabel 696"/>
    <w:qFormat/>
    <w:rPr>
      <w:rFonts w:cs="OpenSymbol"/>
      <w:b w:val="false"/>
      <w:bCs w:val="false"/>
    </w:rPr>
  </w:style>
  <w:style w:type="character" w:styleId="ListLabel697">
    <w:name w:val="ListLabel 697"/>
    <w:qFormat/>
    <w:rPr>
      <w:rFonts w:cs="OpenSymbol"/>
      <w:b w:val="false"/>
      <w:bCs w:val="false"/>
    </w:rPr>
  </w:style>
  <w:style w:type="character" w:styleId="ListLabel698">
    <w:name w:val="ListLabel 698"/>
    <w:qFormat/>
    <w:rPr>
      <w:rFonts w:cs="OpenSymbol"/>
      <w:b w:val="false"/>
      <w:bCs w:val="false"/>
    </w:rPr>
  </w:style>
  <w:style w:type="character" w:styleId="ListLabel699">
    <w:name w:val="ListLabel 699"/>
    <w:qFormat/>
    <w:rPr>
      <w:rFonts w:cs="OpenSymbol"/>
      <w:b w:val="false"/>
      <w:bCs w:val="false"/>
    </w:rPr>
  </w:style>
  <w:style w:type="character" w:styleId="ListLabel700">
    <w:name w:val="ListLabel 700"/>
    <w:qFormat/>
    <w:rPr>
      <w:rFonts w:cs="OpenSymbol"/>
      <w:b w:val="false"/>
      <w:bCs w:val="false"/>
    </w:rPr>
  </w:style>
  <w:style w:type="character" w:styleId="ListLabel701">
    <w:name w:val="ListLabel 701"/>
    <w:qFormat/>
    <w:rPr>
      <w:rFonts w:cs="OpenSymbol"/>
      <w:b w:val="false"/>
      <w:bCs w:val="false"/>
    </w:rPr>
  </w:style>
  <w:style w:type="character" w:styleId="ListLabel702">
    <w:name w:val="ListLabel 702"/>
    <w:qFormat/>
    <w:rPr>
      <w:rFonts w:cs="OpenSymbol"/>
      <w:b w:val="false"/>
      <w:bCs w:val="false"/>
    </w:rPr>
  </w:style>
  <w:style w:type="character" w:styleId="ListLabel703">
    <w:name w:val="ListLabel 703"/>
    <w:qFormat/>
    <w:rPr>
      <w:rFonts w:cs="OpenSymbol"/>
      <w:b w:val="false"/>
      <w:bCs w:val="false"/>
    </w:rPr>
  </w:style>
  <w:style w:type="character" w:styleId="ListLabel704">
    <w:name w:val="ListLabel 704"/>
    <w:qFormat/>
    <w:rPr>
      <w:rFonts w:cs="OpenSymbol"/>
      <w:b w:val="false"/>
      <w:bCs w:val="false"/>
    </w:rPr>
  </w:style>
  <w:style w:type="character" w:styleId="ListLabel705">
    <w:name w:val="ListLabel 705"/>
    <w:qFormat/>
    <w:rPr>
      <w:rFonts w:cs="OpenSymbol"/>
      <w:b w:val="false"/>
      <w:bCs w:val="false"/>
    </w:rPr>
  </w:style>
  <w:style w:type="character" w:styleId="ListLabel706">
    <w:name w:val="ListLabel 706"/>
    <w:qFormat/>
    <w:rPr>
      <w:rFonts w:cs="OpenSymbol"/>
      <w:b w:val="false"/>
      <w:bCs w:val="false"/>
    </w:rPr>
  </w:style>
  <w:style w:type="character" w:styleId="ListLabel707">
    <w:name w:val="ListLabel 707"/>
    <w:qFormat/>
    <w:rPr>
      <w:rFonts w:cs="OpenSymbol"/>
      <w:b w:val="false"/>
      <w:bCs w:val="false"/>
    </w:rPr>
  </w:style>
  <w:style w:type="character" w:styleId="ListLabel708">
    <w:name w:val="ListLabel 708"/>
    <w:qFormat/>
    <w:rPr>
      <w:rFonts w:cs="OpenSymbol"/>
      <w:b w:val="false"/>
      <w:bCs w:val="false"/>
    </w:rPr>
  </w:style>
  <w:style w:type="character" w:styleId="ListLabel709">
    <w:name w:val="ListLabel 709"/>
    <w:qFormat/>
    <w:rPr>
      <w:rFonts w:cs="OpenSymbol"/>
      <w:b w:val="false"/>
      <w:bCs w:val="false"/>
    </w:rPr>
  </w:style>
  <w:style w:type="character" w:styleId="ListLabel710">
    <w:name w:val="ListLabel 710"/>
    <w:qFormat/>
    <w:rPr>
      <w:rFonts w:cs="OpenSymbol"/>
      <w:b w:val="false"/>
      <w:bCs w:val="false"/>
    </w:rPr>
  </w:style>
  <w:style w:type="character" w:styleId="ListLabel711">
    <w:name w:val="ListLabel 711"/>
    <w:qFormat/>
    <w:rPr>
      <w:rFonts w:cs="OpenSymbol"/>
      <w:b w:val="false"/>
      <w:bCs w:val="false"/>
    </w:rPr>
  </w:style>
  <w:style w:type="character" w:styleId="ListLabel712">
    <w:name w:val="ListLabel 712"/>
    <w:qFormat/>
    <w:rPr>
      <w:rFonts w:cs="OpenSymbol"/>
      <w:b w:val="false"/>
      <w:bCs w:val="false"/>
    </w:rPr>
  </w:style>
  <w:style w:type="character" w:styleId="ListLabel713">
    <w:name w:val="ListLabel 713"/>
    <w:qFormat/>
    <w:rPr>
      <w:rFonts w:cs="OpenSymbol"/>
      <w:b w:val="false"/>
      <w:bCs w:val="false"/>
    </w:rPr>
  </w:style>
  <w:style w:type="character" w:styleId="ListLabel714">
    <w:name w:val="ListLabel 714"/>
    <w:qFormat/>
    <w:rPr>
      <w:rFonts w:cs="OpenSymbol"/>
      <w:b w:val="false"/>
      <w:bCs w:val="false"/>
    </w:rPr>
  </w:style>
  <w:style w:type="character" w:styleId="ListLabel715">
    <w:name w:val="ListLabel 715"/>
    <w:qFormat/>
    <w:rPr>
      <w:rFonts w:cs="OpenSymbol"/>
      <w:b w:val="false"/>
      <w:bCs w:val="false"/>
    </w:rPr>
  </w:style>
  <w:style w:type="character" w:styleId="ListLabel716">
    <w:name w:val="ListLabel 716"/>
    <w:qFormat/>
    <w:rPr>
      <w:rFonts w:cs="OpenSymbol"/>
      <w:b w:val="false"/>
      <w:bCs w:val="false"/>
    </w:rPr>
  </w:style>
  <w:style w:type="character" w:styleId="ListLabel717">
    <w:name w:val="ListLabel 717"/>
    <w:qFormat/>
    <w:rPr>
      <w:rFonts w:cs="OpenSymbol"/>
      <w:b w:val="false"/>
      <w:bCs w:val="false"/>
    </w:rPr>
  </w:style>
  <w:style w:type="character" w:styleId="ListLabel718">
    <w:name w:val="ListLabel 718"/>
    <w:qFormat/>
    <w:rPr>
      <w:rFonts w:cs="OpenSymbol"/>
      <w:b w:val="false"/>
      <w:bCs w:val="false"/>
    </w:rPr>
  </w:style>
  <w:style w:type="character" w:styleId="ListLabel719">
    <w:name w:val="ListLabel 719"/>
    <w:qFormat/>
    <w:rPr>
      <w:rFonts w:cs="OpenSymbol"/>
      <w:b w:val="false"/>
      <w:bCs w:val="false"/>
    </w:rPr>
  </w:style>
  <w:style w:type="character" w:styleId="ListLabel720">
    <w:name w:val="ListLabel 720"/>
    <w:qFormat/>
    <w:rPr>
      <w:rFonts w:cs="OpenSymbol"/>
      <w:b w:val="false"/>
      <w:bCs w:val="false"/>
    </w:rPr>
  </w:style>
  <w:style w:type="character" w:styleId="ListLabel721">
    <w:name w:val="ListLabel 721"/>
    <w:qFormat/>
    <w:rPr>
      <w:rFonts w:ascii="Liberation Serif" w:hAnsi="Liberation Serif" w:cs="OpenSymbol"/>
      <w:b/>
      <w:bCs w:val="false"/>
      <w:sz w:val="28"/>
    </w:rPr>
  </w:style>
  <w:style w:type="character" w:styleId="ListLabel722">
    <w:name w:val="ListLabel 722"/>
    <w:qFormat/>
    <w:rPr>
      <w:rFonts w:cs="OpenSymbol"/>
      <w:b w:val="false"/>
      <w:bCs w:val="false"/>
    </w:rPr>
  </w:style>
  <w:style w:type="character" w:styleId="ListLabel723">
    <w:name w:val="ListLabel 723"/>
    <w:qFormat/>
    <w:rPr>
      <w:rFonts w:cs="OpenSymbol"/>
      <w:b w:val="false"/>
      <w:bCs w:val="false"/>
    </w:rPr>
  </w:style>
  <w:style w:type="character" w:styleId="ListLabel724">
    <w:name w:val="ListLabel 724"/>
    <w:qFormat/>
    <w:rPr>
      <w:rFonts w:cs="OpenSymbol"/>
      <w:b w:val="false"/>
      <w:bCs w:val="false"/>
    </w:rPr>
  </w:style>
  <w:style w:type="character" w:styleId="ListLabel725">
    <w:name w:val="ListLabel 725"/>
    <w:qFormat/>
    <w:rPr>
      <w:rFonts w:cs="OpenSymbol"/>
      <w:b w:val="false"/>
      <w:bCs w:val="false"/>
    </w:rPr>
  </w:style>
  <w:style w:type="character" w:styleId="ListLabel726">
    <w:name w:val="ListLabel 726"/>
    <w:qFormat/>
    <w:rPr>
      <w:rFonts w:cs="OpenSymbol"/>
      <w:b w:val="false"/>
      <w:bCs w:val="false"/>
    </w:rPr>
  </w:style>
  <w:style w:type="character" w:styleId="ListLabel727">
    <w:name w:val="ListLabel 727"/>
    <w:qFormat/>
    <w:rPr>
      <w:rFonts w:cs="OpenSymbol"/>
      <w:b w:val="false"/>
      <w:bCs w:val="false"/>
    </w:rPr>
  </w:style>
  <w:style w:type="character" w:styleId="ListLabel728">
    <w:name w:val="ListLabel 728"/>
    <w:qFormat/>
    <w:rPr>
      <w:rFonts w:cs="OpenSymbol"/>
      <w:b w:val="false"/>
      <w:bCs w:val="false"/>
    </w:rPr>
  </w:style>
  <w:style w:type="character" w:styleId="ListLabel729">
    <w:name w:val="ListLabel 729"/>
    <w:qFormat/>
    <w:rPr>
      <w:rFonts w:cs="OpenSymbol"/>
      <w:b w:val="false"/>
      <w:bCs w:val="false"/>
    </w:rPr>
  </w:style>
  <w:style w:type="character" w:styleId="ListLabel730">
    <w:name w:val="ListLabel 730"/>
    <w:qFormat/>
    <w:rPr>
      <w:rFonts w:cs="OpenSymbol"/>
      <w:b w:val="false"/>
      <w:bCs w:val="false"/>
    </w:rPr>
  </w:style>
  <w:style w:type="character" w:styleId="ListLabel731">
    <w:name w:val="ListLabel 731"/>
    <w:qFormat/>
    <w:rPr>
      <w:rFonts w:cs="OpenSymbol"/>
      <w:b w:val="false"/>
      <w:bCs w:val="false"/>
    </w:rPr>
  </w:style>
  <w:style w:type="character" w:styleId="ListLabel732">
    <w:name w:val="ListLabel 732"/>
    <w:qFormat/>
    <w:rPr>
      <w:rFonts w:cs="OpenSymbol"/>
      <w:b w:val="false"/>
      <w:bCs w:val="false"/>
    </w:rPr>
  </w:style>
  <w:style w:type="character" w:styleId="ListLabel733">
    <w:name w:val="ListLabel 733"/>
    <w:qFormat/>
    <w:rPr>
      <w:rFonts w:cs="OpenSymbol"/>
      <w:b w:val="false"/>
      <w:bCs w:val="false"/>
    </w:rPr>
  </w:style>
  <w:style w:type="character" w:styleId="ListLabel734">
    <w:name w:val="ListLabel 734"/>
    <w:qFormat/>
    <w:rPr>
      <w:rFonts w:cs="OpenSymbol"/>
      <w:b w:val="false"/>
      <w:bCs w:val="false"/>
    </w:rPr>
  </w:style>
  <w:style w:type="character" w:styleId="ListLabel735">
    <w:name w:val="ListLabel 735"/>
    <w:qFormat/>
    <w:rPr>
      <w:rFonts w:cs="OpenSymbol"/>
      <w:b w:val="false"/>
      <w:bCs w:val="false"/>
    </w:rPr>
  </w:style>
  <w:style w:type="character" w:styleId="ListLabel736">
    <w:name w:val="ListLabel 736"/>
    <w:qFormat/>
    <w:rPr>
      <w:rFonts w:cs="OpenSymbol"/>
      <w:b w:val="false"/>
      <w:bCs w:val="false"/>
    </w:rPr>
  </w:style>
  <w:style w:type="character" w:styleId="ListLabel737">
    <w:name w:val="ListLabel 737"/>
    <w:qFormat/>
    <w:rPr>
      <w:rFonts w:cs="OpenSymbol"/>
      <w:b w:val="false"/>
      <w:bCs w:val="false"/>
    </w:rPr>
  </w:style>
  <w:style w:type="character" w:styleId="ListLabel738">
    <w:name w:val="ListLabel 738"/>
    <w:qFormat/>
    <w:rPr>
      <w:rFonts w:cs="OpenSymbol"/>
      <w:b w:val="false"/>
      <w:bCs w:val="false"/>
    </w:rPr>
  </w:style>
  <w:style w:type="character" w:styleId="ListLabel739">
    <w:name w:val="ListLabel 739"/>
    <w:qFormat/>
    <w:rPr>
      <w:rFonts w:cs="OpenSymbol"/>
      <w:b w:val="false"/>
      <w:bCs w:val="false"/>
    </w:rPr>
  </w:style>
  <w:style w:type="character" w:styleId="ListLabel740">
    <w:name w:val="ListLabel 740"/>
    <w:qFormat/>
    <w:rPr>
      <w:rFonts w:cs="OpenSymbol"/>
      <w:b w:val="false"/>
      <w:bCs w:val="false"/>
    </w:rPr>
  </w:style>
  <w:style w:type="character" w:styleId="ListLabel741">
    <w:name w:val="ListLabel 741"/>
    <w:qFormat/>
    <w:rPr>
      <w:rFonts w:cs="OpenSymbol"/>
      <w:b w:val="false"/>
      <w:bCs w:val="false"/>
    </w:rPr>
  </w:style>
  <w:style w:type="character" w:styleId="ListLabel742">
    <w:name w:val="ListLabel 742"/>
    <w:qFormat/>
    <w:rPr>
      <w:rFonts w:cs="OpenSymbol"/>
      <w:b w:val="false"/>
      <w:bCs w:val="false"/>
    </w:rPr>
  </w:style>
  <w:style w:type="character" w:styleId="ListLabel743">
    <w:name w:val="ListLabel 743"/>
    <w:qFormat/>
    <w:rPr>
      <w:rFonts w:cs="OpenSymbol"/>
      <w:b w:val="false"/>
      <w:bCs w:val="false"/>
    </w:rPr>
  </w:style>
  <w:style w:type="character" w:styleId="ListLabel744">
    <w:name w:val="ListLabel 744"/>
    <w:qFormat/>
    <w:rPr>
      <w:rFonts w:cs="OpenSymbol"/>
      <w:b w:val="false"/>
      <w:bCs w:val="false"/>
    </w:rPr>
  </w:style>
  <w:style w:type="character" w:styleId="ListLabel745">
    <w:name w:val="ListLabel 745"/>
    <w:qFormat/>
    <w:rPr>
      <w:rFonts w:cs="OpenSymbol"/>
      <w:b w:val="false"/>
      <w:bCs w:val="false"/>
    </w:rPr>
  </w:style>
  <w:style w:type="character" w:styleId="ListLabel746">
    <w:name w:val="ListLabel 746"/>
    <w:qFormat/>
    <w:rPr>
      <w:rFonts w:cs="OpenSymbol"/>
      <w:b w:val="false"/>
      <w:bCs w:val="false"/>
    </w:rPr>
  </w:style>
  <w:style w:type="character" w:styleId="ListLabel747">
    <w:name w:val="ListLabel 747"/>
    <w:qFormat/>
    <w:rPr>
      <w:rFonts w:cs="OpenSymbol"/>
      <w:b w:val="false"/>
      <w:bCs w:val="false"/>
    </w:rPr>
  </w:style>
  <w:style w:type="character" w:styleId="ListLabel748">
    <w:name w:val="ListLabel 748"/>
    <w:qFormat/>
    <w:rPr>
      <w:rFonts w:cs="OpenSymbol"/>
      <w:b w:val="false"/>
      <w:bCs w:val="false"/>
    </w:rPr>
  </w:style>
  <w:style w:type="character" w:styleId="ListLabel749">
    <w:name w:val="ListLabel 749"/>
    <w:qFormat/>
    <w:rPr>
      <w:rFonts w:cs="OpenSymbol"/>
      <w:b w:val="false"/>
      <w:bCs w:val="false"/>
    </w:rPr>
  </w:style>
  <w:style w:type="character" w:styleId="ListLabel750">
    <w:name w:val="ListLabel 750"/>
    <w:qFormat/>
    <w:rPr>
      <w:rFonts w:cs="OpenSymbol"/>
      <w:b w:val="false"/>
      <w:bCs w:val="false"/>
    </w:rPr>
  </w:style>
  <w:style w:type="character" w:styleId="ListLabel751">
    <w:name w:val="ListLabel 751"/>
    <w:qFormat/>
    <w:rPr>
      <w:rFonts w:cs="OpenSymbol"/>
      <w:b w:val="false"/>
      <w:bCs w:val="false"/>
    </w:rPr>
  </w:style>
  <w:style w:type="character" w:styleId="ListLabel752">
    <w:name w:val="ListLabel 752"/>
    <w:qFormat/>
    <w:rPr>
      <w:rFonts w:cs="OpenSymbol"/>
      <w:b w:val="false"/>
      <w:bCs w:val="false"/>
    </w:rPr>
  </w:style>
  <w:style w:type="character" w:styleId="ListLabel753">
    <w:name w:val="ListLabel 753"/>
    <w:qFormat/>
    <w:rPr>
      <w:rFonts w:cs="OpenSymbol"/>
      <w:b w:val="false"/>
      <w:bCs w:val="false"/>
    </w:rPr>
  </w:style>
  <w:style w:type="character" w:styleId="ListLabel754">
    <w:name w:val="ListLabel 754"/>
    <w:qFormat/>
    <w:rPr>
      <w:rFonts w:cs="OpenSymbol"/>
      <w:b w:val="false"/>
      <w:bCs w:val="false"/>
    </w:rPr>
  </w:style>
  <w:style w:type="character" w:styleId="ListLabel755">
    <w:name w:val="ListLabel 755"/>
    <w:qFormat/>
    <w:rPr>
      <w:rFonts w:cs="OpenSymbol"/>
      <w:b w:val="false"/>
      <w:bCs w:val="false"/>
    </w:rPr>
  </w:style>
  <w:style w:type="character" w:styleId="ListLabel756">
    <w:name w:val="ListLabel 756"/>
    <w:qFormat/>
    <w:rPr>
      <w:rFonts w:cs="OpenSymbol"/>
      <w:b w:val="false"/>
      <w:bCs w:val="false"/>
    </w:rPr>
  </w:style>
  <w:style w:type="character" w:styleId="ListLabel757">
    <w:name w:val="ListLabel 757"/>
    <w:qFormat/>
    <w:rPr>
      <w:rFonts w:cs="OpenSymbol"/>
      <w:b w:val="false"/>
      <w:bCs w:val="false"/>
      <w:sz w:val="28"/>
    </w:rPr>
  </w:style>
  <w:style w:type="character" w:styleId="ListLabel758">
    <w:name w:val="ListLabel 758"/>
    <w:qFormat/>
    <w:rPr>
      <w:rFonts w:cs="OpenSymbol"/>
      <w:b w:val="false"/>
      <w:bCs w:val="false"/>
    </w:rPr>
  </w:style>
  <w:style w:type="character" w:styleId="ListLabel759">
    <w:name w:val="ListLabel 759"/>
    <w:qFormat/>
    <w:rPr>
      <w:rFonts w:cs="OpenSymbol"/>
      <w:b w:val="false"/>
      <w:bCs w:val="false"/>
    </w:rPr>
  </w:style>
  <w:style w:type="character" w:styleId="ListLabel760">
    <w:name w:val="ListLabel 760"/>
    <w:qFormat/>
    <w:rPr>
      <w:rFonts w:cs="OpenSymbol"/>
      <w:b w:val="false"/>
      <w:bCs w:val="false"/>
    </w:rPr>
  </w:style>
  <w:style w:type="character" w:styleId="ListLabel761">
    <w:name w:val="ListLabel 761"/>
    <w:qFormat/>
    <w:rPr>
      <w:rFonts w:cs="OpenSymbol"/>
      <w:b w:val="false"/>
      <w:bCs w:val="false"/>
    </w:rPr>
  </w:style>
  <w:style w:type="character" w:styleId="ListLabel762">
    <w:name w:val="ListLabel 762"/>
    <w:qFormat/>
    <w:rPr>
      <w:rFonts w:cs="OpenSymbol"/>
      <w:b w:val="false"/>
      <w:bCs w:val="false"/>
    </w:rPr>
  </w:style>
  <w:style w:type="character" w:styleId="ListLabel763">
    <w:name w:val="ListLabel 763"/>
    <w:qFormat/>
    <w:rPr>
      <w:rFonts w:cs="OpenSymbol"/>
      <w:b w:val="false"/>
      <w:bCs w:val="false"/>
    </w:rPr>
  </w:style>
  <w:style w:type="character" w:styleId="ListLabel764">
    <w:name w:val="ListLabel 764"/>
    <w:qFormat/>
    <w:rPr>
      <w:rFonts w:cs="OpenSymbol"/>
      <w:b w:val="false"/>
      <w:bCs w:val="false"/>
    </w:rPr>
  </w:style>
  <w:style w:type="character" w:styleId="ListLabel765">
    <w:name w:val="ListLabel 765"/>
    <w:qFormat/>
    <w:rPr>
      <w:rFonts w:cs="OpenSymbol"/>
      <w:b w:val="false"/>
      <w:bCs w:val="false"/>
    </w:rPr>
  </w:style>
  <w:style w:type="character" w:styleId="ListLabel766">
    <w:name w:val="ListLabel 766"/>
    <w:qFormat/>
    <w:rPr>
      <w:rFonts w:ascii="Liberation Serif" w:hAnsi="Liberation Serif" w:cs="Symbol"/>
      <w:b w:val="false"/>
      <w:sz w:val="28"/>
    </w:rPr>
  </w:style>
  <w:style w:type="character" w:styleId="ListLabel767">
    <w:name w:val="ListLabel 767"/>
    <w:qFormat/>
    <w:rPr>
      <w:rFonts w:cs="OpenSymbol"/>
      <w:b w:val="false"/>
      <w:bCs w:val="false"/>
    </w:rPr>
  </w:style>
  <w:style w:type="character" w:styleId="ListLabel768">
    <w:name w:val="ListLabel 768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769">
    <w:name w:val="ListLabel 769"/>
    <w:qFormat/>
    <w:rPr>
      <w:rFonts w:cs="OpenSymbol"/>
      <w:b w:val="false"/>
      <w:bCs w:val="false"/>
    </w:rPr>
  </w:style>
  <w:style w:type="character" w:styleId="ListLabel770">
    <w:name w:val="ListLabel 770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771">
    <w:name w:val="ListLabel 771"/>
    <w:qFormat/>
    <w:rPr>
      <w:rFonts w:cs="OpenSymbol"/>
      <w:b w:val="false"/>
      <w:bCs w:val="false"/>
    </w:rPr>
  </w:style>
  <w:style w:type="character" w:styleId="ListLabel772">
    <w:name w:val="ListLabel 772"/>
    <w:qFormat/>
    <w:rPr>
      <w:rFonts w:cs="OpenSymbol"/>
      <w:b w:val="false"/>
      <w:bCs w:val="false"/>
    </w:rPr>
  </w:style>
  <w:style w:type="character" w:styleId="ListLabel773">
    <w:name w:val="ListLabel 773"/>
    <w:qFormat/>
    <w:rPr>
      <w:rFonts w:cs="OpenSymbol"/>
      <w:b w:val="false"/>
      <w:bCs w:val="false"/>
    </w:rPr>
  </w:style>
  <w:style w:type="character" w:styleId="ListLabel774">
    <w:name w:val="ListLabel 774"/>
    <w:qFormat/>
    <w:rPr>
      <w:rFonts w:cs="OpenSymbol"/>
      <w:b w:val="false"/>
      <w:bCs w:val="false"/>
    </w:rPr>
  </w:style>
  <w:style w:type="character" w:styleId="ListLabel775">
    <w:name w:val="ListLabel 775"/>
    <w:qFormat/>
    <w:rPr>
      <w:rFonts w:cs="OpenSymbol"/>
      <w:b w:val="false"/>
      <w:bCs w:val="false"/>
    </w:rPr>
  </w:style>
  <w:style w:type="character" w:styleId="ListLabel776">
    <w:name w:val="ListLabel 776"/>
    <w:qFormat/>
    <w:rPr>
      <w:rFonts w:cs="OpenSymbol"/>
      <w:b w:val="false"/>
      <w:bCs w:val="false"/>
    </w:rPr>
  </w:style>
  <w:style w:type="character" w:styleId="ListLabel777">
    <w:name w:val="ListLabel 777"/>
    <w:qFormat/>
    <w:rPr>
      <w:rFonts w:cs="OpenSymbol"/>
      <w:b w:val="false"/>
      <w:bCs w:val="false"/>
    </w:rPr>
  </w:style>
  <w:style w:type="character" w:styleId="ListLabel778">
    <w:name w:val="ListLabel 778"/>
    <w:qFormat/>
    <w:rPr>
      <w:rFonts w:cs="OpenSymbol"/>
      <w:b w:val="false"/>
      <w:bCs w:val="false"/>
    </w:rPr>
  </w:style>
  <w:style w:type="character" w:styleId="ListLabel779">
    <w:name w:val="ListLabel 779"/>
    <w:qFormat/>
    <w:rPr>
      <w:rFonts w:cs="OpenSymbol"/>
      <w:b w:val="false"/>
      <w:bCs w:val="false"/>
    </w:rPr>
  </w:style>
  <w:style w:type="character" w:styleId="ListLabel780">
    <w:name w:val="ListLabel 780"/>
    <w:qFormat/>
    <w:rPr>
      <w:rFonts w:cs="OpenSymbol"/>
      <w:b w:val="false"/>
      <w:bCs w:val="false"/>
    </w:rPr>
  </w:style>
  <w:style w:type="character" w:styleId="ListLabel781">
    <w:name w:val="ListLabel 781"/>
    <w:qFormat/>
    <w:rPr>
      <w:rFonts w:cs="OpenSymbol"/>
      <w:b w:val="false"/>
      <w:bCs w:val="false"/>
    </w:rPr>
  </w:style>
  <w:style w:type="character" w:styleId="ListLabel782">
    <w:name w:val="ListLabel 782"/>
    <w:qFormat/>
    <w:rPr>
      <w:rFonts w:cs="OpenSymbol"/>
      <w:b w:val="false"/>
      <w:bCs w:val="false"/>
    </w:rPr>
  </w:style>
  <w:style w:type="character" w:styleId="ListLabel783">
    <w:name w:val="ListLabel 783"/>
    <w:qFormat/>
    <w:rPr>
      <w:rFonts w:cs="OpenSymbol"/>
      <w:b w:val="false"/>
      <w:bCs w:val="false"/>
    </w:rPr>
  </w:style>
  <w:style w:type="character" w:styleId="ListLabel784">
    <w:name w:val="ListLabel 784"/>
    <w:qFormat/>
    <w:rPr>
      <w:rFonts w:cs="OpenSymbol"/>
      <w:b w:val="false"/>
      <w:bCs w:val="false"/>
    </w:rPr>
  </w:style>
  <w:style w:type="character" w:styleId="ListLabel785">
    <w:name w:val="ListLabel 785"/>
    <w:qFormat/>
    <w:rPr>
      <w:rFonts w:cs="OpenSymbol"/>
      <w:b w:val="false"/>
      <w:bCs w:val="false"/>
    </w:rPr>
  </w:style>
  <w:style w:type="character" w:styleId="ListLabel786">
    <w:name w:val="ListLabel 786"/>
    <w:qFormat/>
    <w:rPr>
      <w:rFonts w:cs="OpenSymbol"/>
      <w:b w:val="false"/>
      <w:bCs w:val="false"/>
    </w:rPr>
  </w:style>
  <w:style w:type="character" w:styleId="ListLabel787">
    <w:name w:val="ListLabel 787"/>
    <w:qFormat/>
    <w:rPr>
      <w:rFonts w:cs="OpenSymbol"/>
      <w:b w:val="false"/>
      <w:bCs w:val="false"/>
    </w:rPr>
  </w:style>
  <w:style w:type="character" w:styleId="ListLabel788">
    <w:name w:val="ListLabel 788"/>
    <w:qFormat/>
    <w:rPr>
      <w:rFonts w:cs="OpenSymbol"/>
      <w:b w:val="false"/>
      <w:bCs w:val="false"/>
    </w:rPr>
  </w:style>
  <w:style w:type="character" w:styleId="ListLabel789">
    <w:name w:val="ListLabel 789"/>
    <w:qFormat/>
    <w:rPr>
      <w:rFonts w:cs="OpenSymbol"/>
      <w:b w:val="false"/>
      <w:bCs w:val="false"/>
    </w:rPr>
  </w:style>
  <w:style w:type="character" w:styleId="ListLabel790">
    <w:name w:val="ListLabel 790"/>
    <w:qFormat/>
    <w:rPr>
      <w:rFonts w:cs="OpenSymbol"/>
      <w:b w:val="false"/>
      <w:bCs w:val="false"/>
    </w:rPr>
  </w:style>
  <w:style w:type="character" w:styleId="ListLabel791">
    <w:name w:val="ListLabel 791"/>
    <w:qFormat/>
    <w:rPr>
      <w:rFonts w:cs="OpenSymbol"/>
      <w:b w:val="false"/>
      <w:bCs w:val="false"/>
    </w:rPr>
  </w:style>
  <w:style w:type="character" w:styleId="ListLabel792">
    <w:name w:val="ListLabel 792"/>
    <w:qFormat/>
    <w:rPr>
      <w:rFonts w:cs="OpenSymbol"/>
      <w:b w:val="false"/>
      <w:bCs w:val="false"/>
    </w:rPr>
  </w:style>
  <w:style w:type="character" w:styleId="ListLabel793">
    <w:name w:val="ListLabel 793"/>
    <w:qFormat/>
    <w:rPr>
      <w:rFonts w:cs="OpenSymbol"/>
      <w:b w:val="false"/>
      <w:bCs w:val="false"/>
    </w:rPr>
  </w:style>
  <w:style w:type="character" w:styleId="ListLabel794">
    <w:name w:val="ListLabel 794"/>
    <w:qFormat/>
    <w:rPr>
      <w:rFonts w:cs="OpenSymbol"/>
      <w:b w:val="false"/>
      <w:bCs w:val="false"/>
    </w:rPr>
  </w:style>
  <w:style w:type="character" w:styleId="ListLabel795">
    <w:name w:val="ListLabel 795"/>
    <w:qFormat/>
    <w:rPr>
      <w:rFonts w:cs="OpenSymbol"/>
      <w:b w:val="false"/>
      <w:bCs w:val="false"/>
    </w:rPr>
  </w:style>
  <w:style w:type="character" w:styleId="ListLabel796">
    <w:name w:val="ListLabel 796"/>
    <w:qFormat/>
    <w:rPr>
      <w:rFonts w:cs="OpenSymbol"/>
      <w:b w:val="false"/>
      <w:bCs w:val="false"/>
    </w:rPr>
  </w:style>
  <w:style w:type="character" w:styleId="ListLabel797">
    <w:name w:val="ListLabel 797"/>
    <w:qFormat/>
    <w:rPr>
      <w:rFonts w:cs="OpenSymbol"/>
      <w:b w:val="false"/>
      <w:bCs w:val="false"/>
    </w:rPr>
  </w:style>
  <w:style w:type="character" w:styleId="ListLabel798">
    <w:name w:val="ListLabel 798"/>
    <w:qFormat/>
    <w:rPr>
      <w:rFonts w:cs="OpenSymbol"/>
      <w:b w:val="false"/>
      <w:bCs w:val="false"/>
    </w:rPr>
  </w:style>
  <w:style w:type="character" w:styleId="ListLabel799">
    <w:name w:val="ListLabel 799"/>
    <w:qFormat/>
    <w:rPr>
      <w:rFonts w:cs="OpenSymbol"/>
      <w:b w:val="false"/>
      <w:bCs w:val="false"/>
    </w:rPr>
  </w:style>
  <w:style w:type="character" w:styleId="ListLabel800">
    <w:name w:val="ListLabel 800"/>
    <w:qFormat/>
    <w:rPr>
      <w:rFonts w:cs="OpenSymbol"/>
      <w:b w:val="false"/>
      <w:bCs w:val="false"/>
    </w:rPr>
  </w:style>
  <w:style w:type="character" w:styleId="ListLabel801">
    <w:name w:val="ListLabel 801"/>
    <w:qFormat/>
    <w:rPr>
      <w:rFonts w:cs="OpenSymbol"/>
      <w:b w:val="false"/>
      <w:bCs w:val="false"/>
    </w:rPr>
  </w:style>
  <w:style w:type="character" w:styleId="ListLabel802">
    <w:name w:val="ListLabel 802"/>
    <w:qFormat/>
    <w:rPr>
      <w:rFonts w:ascii="Liberation Serif" w:hAnsi="Liberation Serif" w:cs="OpenSymbol"/>
      <w:b/>
      <w:bCs w:val="false"/>
      <w:sz w:val="28"/>
    </w:rPr>
  </w:style>
  <w:style w:type="character" w:styleId="ListLabel803">
    <w:name w:val="ListLabel 803"/>
    <w:qFormat/>
    <w:rPr>
      <w:rFonts w:cs="OpenSymbol"/>
      <w:b w:val="false"/>
      <w:bCs w:val="false"/>
    </w:rPr>
  </w:style>
  <w:style w:type="character" w:styleId="ListLabel804">
    <w:name w:val="ListLabel 804"/>
    <w:qFormat/>
    <w:rPr>
      <w:rFonts w:cs="OpenSymbol"/>
      <w:b w:val="false"/>
      <w:bCs w:val="false"/>
    </w:rPr>
  </w:style>
  <w:style w:type="character" w:styleId="ListLabel805">
    <w:name w:val="ListLabel 805"/>
    <w:qFormat/>
    <w:rPr>
      <w:rFonts w:cs="OpenSymbol"/>
      <w:b w:val="false"/>
      <w:bCs w:val="false"/>
    </w:rPr>
  </w:style>
  <w:style w:type="character" w:styleId="ListLabel806">
    <w:name w:val="ListLabel 806"/>
    <w:qFormat/>
    <w:rPr>
      <w:rFonts w:cs="OpenSymbol"/>
      <w:b w:val="false"/>
      <w:bCs w:val="false"/>
    </w:rPr>
  </w:style>
  <w:style w:type="character" w:styleId="ListLabel807">
    <w:name w:val="ListLabel 807"/>
    <w:qFormat/>
    <w:rPr>
      <w:rFonts w:cs="OpenSymbol"/>
      <w:b w:val="false"/>
      <w:bCs w:val="false"/>
    </w:rPr>
  </w:style>
  <w:style w:type="character" w:styleId="ListLabel808">
    <w:name w:val="ListLabel 808"/>
    <w:qFormat/>
    <w:rPr>
      <w:rFonts w:cs="OpenSymbol"/>
      <w:b w:val="false"/>
      <w:bCs w:val="false"/>
    </w:rPr>
  </w:style>
  <w:style w:type="character" w:styleId="ListLabel809">
    <w:name w:val="ListLabel 809"/>
    <w:qFormat/>
    <w:rPr>
      <w:rFonts w:cs="OpenSymbol"/>
      <w:b w:val="false"/>
      <w:bCs w:val="false"/>
    </w:rPr>
  </w:style>
  <w:style w:type="character" w:styleId="ListLabel810">
    <w:name w:val="ListLabel 810"/>
    <w:qFormat/>
    <w:rPr>
      <w:rFonts w:cs="OpenSymbol"/>
      <w:b w:val="false"/>
      <w:bCs w:val="false"/>
    </w:rPr>
  </w:style>
  <w:style w:type="character" w:styleId="ListLabel811">
    <w:name w:val="ListLabel 811"/>
    <w:qFormat/>
    <w:rPr>
      <w:rFonts w:cs="OpenSymbol"/>
      <w:b w:val="false"/>
      <w:bCs w:val="false"/>
    </w:rPr>
  </w:style>
  <w:style w:type="character" w:styleId="ListLabel812">
    <w:name w:val="ListLabel 812"/>
    <w:qFormat/>
    <w:rPr>
      <w:rFonts w:cs="OpenSymbol"/>
      <w:b w:val="false"/>
      <w:bCs w:val="false"/>
    </w:rPr>
  </w:style>
  <w:style w:type="character" w:styleId="ListLabel813">
    <w:name w:val="ListLabel 813"/>
    <w:qFormat/>
    <w:rPr>
      <w:rFonts w:cs="OpenSymbol"/>
      <w:b w:val="false"/>
      <w:bCs w:val="false"/>
    </w:rPr>
  </w:style>
  <w:style w:type="character" w:styleId="ListLabel814">
    <w:name w:val="ListLabel 814"/>
    <w:qFormat/>
    <w:rPr>
      <w:rFonts w:cs="OpenSymbol"/>
      <w:b w:val="false"/>
      <w:bCs w:val="false"/>
    </w:rPr>
  </w:style>
  <w:style w:type="character" w:styleId="ListLabel815">
    <w:name w:val="ListLabel 815"/>
    <w:qFormat/>
    <w:rPr>
      <w:rFonts w:cs="OpenSymbol"/>
      <w:b w:val="false"/>
      <w:bCs w:val="false"/>
    </w:rPr>
  </w:style>
  <w:style w:type="character" w:styleId="ListLabel816">
    <w:name w:val="ListLabel 816"/>
    <w:qFormat/>
    <w:rPr>
      <w:rFonts w:cs="OpenSymbol"/>
      <w:b w:val="false"/>
      <w:bCs w:val="false"/>
    </w:rPr>
  </w:style>
  <w:style w:type="character" w:styleId="ListLabel817">
    <w:name w:val="ListLabel 817"/>
    <w:qFormat/>
    <w:rPr>
      <w:rFonts w:cs="OpenSymbol"/>
      <w:b w:val="false"/>
      <w:bCs w:val="false"/>
    </w:rPr>
  </w:style>
  <w:style w:type="character" w:styleId="ListLabel818">
    <w:name w:val="ListLabel 818"/>
    <w:qFormat/>
    <w:rPr>
      <w:rFonts w:cs="OpenSymbol"/>
      <w:b w:val="false"/>
      <w:bCs w:val="false"/>
    </w:rPr>
  </w:style>
  <w:style w:type="character" w:styleId="ListLabel819">
    <w:name w:val="ListLabel 819"/>
    <w:qFormat/>
    <w:rPr>
      <w:rFonts w:cs="OpenSymbol"/>
      <w:b w:val="false"/>
      <w:bCs w:val="false"/>
    </w:rPr>
  </w:style>
  <w:style w:type="character" w:styleId="ListLabel820">
    <w:name w:val="ListLabel 820"/>
    <w:qFormat/>
    <w:rPr>
      <w:rFonts w:cs="OpenSymbol"/>
      <w:b w:val="false"/>
      <w:bCs w:val="false"/>
    </w:rPr>
  </w:style>
  <w:style w:type="character" w:styleId="ListLabel821">
    <w:name w:val="ListLabel 821"/>
    <w:qFormat/>
    <w:rPr>
      <w:rFonts w:cs="OpenSymbol"/>
      <w:b w:val="false"/>
      <w:bCs w:val="false"/>
    </w:rPr>
  </w:style>
  <w:style w:type="character" w:styleId="ListLabel822">
    <w:name w:val="ListLabel 822"/>
    <w:qFormat/>
    <w:rPr>
      <w:rFonts w:cs="OpenSymbol"/>
      <w:b w:val="false"/>
      <w:bCs w:val="false"/>
    </w:rPr>
  </w:style>
  <w:style w:type="character" w:styleId="ListLabel823">
    <w:name w:val="ListLabel 823"/>
    <w:qFormat/>
    <w:rPr>
      <w:rFonts w:cs="OpenSymbol"/>
      <w:b w:val="false"/>
      <w:bCs w:val="false"/>
    </w:rPr>
  </w:style>
  <w:style w:type="character" w:styleId="ListLabel824">
    <w:name w:val="ListLabel 824"/>
    <w:qFormat/>
    <w:rPr>
      <w:rFonts w:cs="OpenSymbol"/>
      <w:b w:val="false"/>
      <w:bCs w:val="false"/>
    </w:rPr>
  </w:style>
  <w:style w:type="character" w:styleId="ListLabel825">
    <w:name w:val="ListLabel 825"/>
    <w:qFormat/>
    <w:rPr>
      <w:rFonts w:cs="OpenSymbol"/>
      <w:b w:val="false"/>
      <w:bCs w:val="false"/>
    </w:rPr>
  </w:style>
  <w:style w:type="character" w:styleId="ListLabel826">
    <w:name w:val="ListLabel 826"/>
    <w:qFormat/>
    <w:rPr>
      <w:rFonts w:cs="OpenSymbol"/>
      <w:b w:val="false"/>
      <w:bCs w:val="false"/>
    </w:rPr>
  </w:style>
  <w:style w:type="character" w:styleId="ListLabel827">
    <w:name w:val="ListLabel 827"/>
    <w:qFormat/>
    <w:rPr>
      <w:rFonts w:cs="OpenSymbol"/>
      <w:b w:val="false"/>
      <w:bCs w:val="false"/>
    </w:rPr>
  </w:style>
  <w:style w:type="character" w:styleId="ListLabel828">
    <w:name w:val="ListLabel 828"/>
    <w:qFormat/>
    <w:rPr>
      <w:rFonts w:cs="OpenSymbol"/>
      <w:b w:val="false"/>
      <w:bCs w:val="false"/>
    </w:rPr>
  </w:style>
  <w:style w:type="character" w:styleId="ListLabel829">
    <w:name w:val="ListLabel 829"/>
    <w:qFormat/>
    <w:rPr>
      <w:rFonts w:cs="OpenSymbol"/>
      <w:b w:val="false"/>
      <w:bCs w:val="false"/>
    </w:rPr>
  </w:style>
  <w:style w:type="character" w:styleId="ListLabel830">
    <w:name w:val="ListLabel 830"/>
    <w:qFormat/>
    <w:rPr>
      <w:rFonts w:cs="OpenSymbol"/>
      <w:b w:val="false"/>
      <w:bCs w:val="false"/>
    </w:rPr>
  </w:style>
  <w:style w:type="character" w:styleId="ListLabel831">
    <w:name w:val="ListLabel 831"/>
    <w:qFormat/>
    <w:rPr>
      <w:rFonts w:cs="OpenSymbol"/>
      <w:b w:val="false"/>
      <w:bCs w:val="false"/>
    </w:rPr>
  </w:style>
  <w:style w:type="character" w:styleId="ListLabel832">
    <w:name w:val="ListLabel 832"/>
    <w:qFormat/>
    <w:rPr>
      <w:rFonts w:cs="OpenSymbol"/>
      <w:b w:val="false"/>
      <w:bCs w:val="false"/>
    </w:rPr>
  </w:style>
  <w:style w:type="character" w:styleId="ListLabel833">
    <w:name w:val="ListLabel 833"/>
    <w:qFormat/>
    <w:rPr>
      <w:rFonts w:cs="OpenSymbol"/>
      <w:b w:val="false"/>
      <w:bCs w:val="false"/>
    </w:rPr>
  </w:style>
  <w:style w:type="character" w:styleId="ListLabel834">
    <w:name w:val="ListLabel 834"/>
    <w:qFormat/>
    <w:rPr>
      <w:rFonts w:cs="OpenSymbol"/>
      <w:b w:val="false"/>
      <w:bCs w:val="false"/>
    </w:rPr>
  </w:style>
  <w:style w:type="character" w:styleId="ListLabel835">
    <w:name w:val="ListLabel 835"/>
    <w:qFormat/>
    <w:rPr>
      <w:rFonts w:cs="OpenSymbol"/>
      <w:b w:val="false"/>
      <w:bCs w:val="false"/>
    </w:rPr>
  </w:style>
  <w:style w:type="character" w:styleId="ListLabel836">
    <w:name w:val="ListLabel 836"/>
    <w:qFormat/>
    <w:rPr>
      <w:rFonts w:cs="OpenSymbol"/>
      <w:b w:val="false"/>
      <w:bCs w:val="false"/>
    </w:rPr>
  </w:style>
  <w:style w:type="character" w:styleId="ListLabel837">
    <w:name w:val="ListLabel 837"/>
    <w:qFormat/>
    <w:rPr>
      <w:rFonts w:cs="OpenSymbol"/>
      <w:b w:val="false"/>
      <w:bCs w:val="false"/>
    </w:rPr>
  </w:style>
  <w:style w:type="character" w:styleId="ListLabel838">
    <w:name w:val="ListLabel 838"/>
    <w:qFormat/>
    <w:rPr>
      <w:rFonts w:cs="OpenSymbol"/>
      <w:b w:val="false"/>
      <w:bCs w:val="false"/>
      <w:sz w:val="28"/>
    </w:rPr>
  </w:style>
  <w:style w:type="character" w:styleId="ListLabel839">
    <w:name w:val="ListLabel 839"/>
    <w:qFormat/>
    <w:rPr>
      <w:rFonts w:cs="OpenSymbol"/>
      <w:b w:val="false"/>
      <w:bCs w:val="false"/>
    </w:rPr>
  </w:style>
  <w:style w:type="character" w:styleId="ListLabel840">
    <w:name w:val="ListLabel 840"/>
    <w:qFormat/>
    <w:rPr>
      <w:rFonts w:cs="OpenSymbol"/>
      <w:b w:val="false"/>
      <w:bCs w:val="false"/>
    </w:rPr>
  </w:style>
  <w:style w:type="character" w:styleId="ListLabel841">
    <w:name w:val="ListLabel 841"/>
    <w:qFormat/>
    <w:rPr>
      <w:rFonts w:cs="OpenSymbol"/>
      <w:b w:val="false"/>
      <w:bCs w:val="false"/>
    </w:rPr>
  </w:style>
  <w:style w:type="character" w:styleId="ListLabel842">
    <w:name w:val="ListLabel 842"/>
    <w:qFormat/>
    <w:rPr>
      <w:rFonts w:cs="OpenSymbol"/>
      <w:b w:val="false"/>
      <w:bCs w:val="false"/>
    </w:rPr>
  </w:style>
  <w:style w:type="character" w:styleId="ListLabel843">
    <w:name w:val="ListLabel 843"/>
    <w:qFormat/>
    <w:rPr>
      <w:rFonts w:cs="OpenSymbol"/>
      <w:b w:val="false"/>
      <w:bCs w:val="false"/>
    </w:rPr>
  </w:style>
  <w:style w:type="character" w:styleId="ListLabel844">
    <w:name w:val="ListLabel 844"/>
    <w:qFormat/>
    <w:rPr>
      <w:rFonts w:cs="OpenSymbol"/>
      <w:b w:val="false"/>
      <w:bCs w:val="false"/>
    </w:rPr>
  </w:style>
  <w:style w:type="character" w:styleId="ListLabel845">
    <w:name w:val="ListLabel 845"/>
    <w:qFormat/>
    <w:rPr>
      <w:rFonts w:cs="OpenSymbol"/>
      <w:b w:val="false"/>
      <w:bCs w:val="false"/>
    </w:rPr>
  </w:style>
  <w:style w:type="character" w:styleId="ListLabel846">
    <w:name w:val="ListLabel 846"/>
    <w:qFormat/>
    <w:rPr>
      <w:rFonts w:cs="OpenSymbol"/>
      <w:b w:val="false"/>
      <w:bCs w:val="false"/>
    </w:rPr>
  </w:style>
  <w:style w:type="character" w:styleId="ListLabel847">
    <w:name w:val="ListLabel 847"/>
    <w:qFormat/>
    <w:rPr>
      <w:rFonts w:ascii="Liberation Serif" w:hAnsi="Liberation Serif" w:cs="Symbol"/>
      <w:b w:val="false"/>
      <w:sz w:val="28"/>
    </w:rPr>
  </w:style>
  <w:style w:type="character" w:styleId="ListLabel848">
    <w:name w:val="ListLabel 848"/>
    <w:qFormat/>
    <w:rPr>
      <w:rFonts w:cs="OpenSymbol"/>
      <w:b w:val="false"/>
      <w:bCs w:val="false"/>
    </w:rPr>
  </w:style>
  <w:style w:type="character" w:styleId="ListLabel849">
    <w:name w:val="ListLabel 849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850">
    <w:name w:val="ListLabel 850"/>
    <w:qFormat/>
    <w:rPr>
      <w:rFonts w:cs="OpenSymbol"/>
      <w:b w:val="false"/>
      <w:bCs w:val="false"/>
    </w:rPr>
  </w:style>
  <w:style w:type="character" w:styleId="ListLabel851">
    <w:name w:val="ListLabel 851"/>
    <w:qFormat/>
    <w:rPr>
      <w:rFonts w:ascii="Liberation Serif" w:hAnsi="Liberation Serif" w:cs="OpenSymbol"/>
      <w:b w:val="false"/>
      <w:bCs w:val="false"/>
      <w:sz w:val="28"/>
    </w:rPr>
  </w:style>
  <w:style w:type="character" w:styleId="ListLabel852">
    <w:name w:val="ListLabel 852"/>
    <w:qFormat/>
    <w:rPr>
      <w:rFonts w:cs="OpenSymbol"/>
      <w:b w:val="false"/>
      <w:bCs w:val="false"/>
    </w:rPr>
  </w:style>
  <w:style w:type="character" w:styleId="ListLabel853">
    <w:name w:val="ListLabel 853"/>
    <w:qFormat/>
    <w:rPr>
      <w:rFonts w:cs="OpenSymbol"/>
      <w:b w:val="false"/>
      <w:bCs w:val="false"/>
    </w:rPr>
  </w:style>
  <w:style w:type="character" w:styleId="ListLabel854">
    <w:name w:val="ListLabel 854"/>
    <w:qFormat/>
    <w:rPr>
      <w:rFonts w:cs="OpenSymbol"/>
      <w:b w:val="false"/>
      <w:bCs w:val="false"/>
    </w:rPr>
  </w:style>
  <w:style w:type="character" w:styleId="ListLabel855">
    <w:name w:val="ListLabel 855"/>
    <w:qFormat/>
    <w:rPr>
      <w:rFonts w:cs="OpenSymbol"/>
      <w:b w:val="false"/>
      <w:bCs w:val="false"/>
    </w:rPr>
  </w:style>
  <w:style w:type="character" w:styleId="ListLabel856">
    <w:name w:val="ListLabel 856"/>
    <w:qFormat/>
    <w:rPr>
      <w:rFonts w:cs="OpenSymbol"/>
      <w:b w:val="false"/>
      <w:bCs w:val="false"/>
    </w:rPr>
  </w:style>
  <w:style w:type="character" w:styleId="ListLabel857">
    <w:name w:val="ListLabel 857"/>
    <w:qFormat/>
    <w:rPr>
      <w:rFonts w:cs="OpenSymbol"/>
      <w:b w:val="false"/>
      <w:bCs w:val="false"/>
    </w:rPr>
  </w:style>
  <w:style w:type="character" w:styleId="ListLabel858">
    <w:name w:val="ListLabel 858"/>
    <w:qFormat/>
    <w:rPr>
      <w:rFonts w:cs="OpenSymbol"/>
      <w:b w:val="false"/>
      <w:bCs w:val="false"/>
    </w:rPr>
  </w:style>
  <w:style w:type="character" w:styleId="ListLabel859">
    <w:name w:val="ListLabel 859"/>
    <w:qFormat/>
    <w:rPr>
      <w:rFonts w:cs="OpenSymbol"/>
      <w:b w:val="false"/>
      <w:bCs w:val="false"/>
    </w:rPr>
  </w:style>
  <w:style w:type="character" w:styleId="ListLabel860">
    <w:name w:val="ListLabel 860"/>
    <w:qFormat/>
    <w:rPr>
      <w:rFonts w:cs="OpenSymbol"/>
      <w:b w:val="false"/>
      <w:bCs w:val="false"/>
    </w:rPr>
  </w:style>
  <w:style w:type="character" w:styleId="ListLabel861">
    <w:name w:val="ListLabel 861"/>
    <w:qFormat/>
    <w:rPr>
      <w:rFonts w:cs="OpenSymbol"/>
      <w:b w:val="false"/>
      <w:bCs w:val="false"/>
    </w:rPr>
  </w:style>
  <w:style w:type="character" w:styleId="ListLabel862">
    <w:name w:val="ListLabel 862"/>
    <w:qFormat/>
    <w:rPr>
      <w:rFonts w:cs="OpenSymbol"/>
      <w:b w:val="false"/>
      <w:bCs w:val="false"/>
    </w:rPr>
  </w:style>
  <w:style w:type="character" w:styleId="ListLabel863">
    <w:name w:val="ListLabel 863"/>
    <w:qFormat/>
    <w:rPr>
      <w:rFonts w:cs="OpenSymbol"/>
      <w:b w:val="false"/>
      <w:bCs w:val="false"/>
    </w:rPr>
  </w:style>
  <w:style w:type="character" w:styleId="ListLabel864">
    <w:name w:val="ListLabel 864"/>
    <w:qFormat/>
    <w:rPr>
      <w:rFonts w:cs="OpenSymbol"/>
      <w:b w:val="false"/>
      <w:bCs w:val="false"/>
    </w:rPr>
  </w:style>
  <w:style w:type="character" w:styleId="ListLabel865">
    <w:name w:val="ListLabel 865"/>
    <w:qFormat/>
    <w:rPr>
      <w:rFonts w:cs="OpenSymbol"/>
      <w:b w:val="false"/>
      <w:bCs w:val="false"/>
    </w:rPr>
  </w:style>
  <w:style w:type="character" w:styleId="ListLabel866">
    <w:name w:val="ListLabel 866"/>
    <w:qFormat/>
    <w:rPr>
      <w:rFonts w:cs="OpenSymbol"/>
      <w:b w:val="false"/>
      <w:bCs w:val="false"/>
    </w:rPr>
  </w:style>
  <w:style w:type="character" w:styleId="ListLabel867">
    <w:name w:val="ListLabel 867"/>
    <w:qFormat/>
    <w:rPr>
      <w:rFonts w:cs="OpenSymbol"/>
      <w:b w:val="false"/>
      <w:bCs w:val="false"/>
    </w:rPr>
  </w:style>
  <w:style w:type="character" w:styleId="ListLabel868">
    <w:name w:val="ListLabel 868"/>
    <w:qFormat/>
    <w:rPr>
      <w:rFonts w:cs="OpenSymbol"/>
      <w:b w:val="false"/>
      <w:bCs w:val="false"/>
    </w:rPr>
  </w:style>
  <w:style w:type="character" w:styleId="ListLabel869">
    <w:name w:val="ListLabel 869"/>
    <w:qFormat/>
    <w:rPr>
      <w:rFonts w:cs="OpenSymbol"/>
      <w:b w:val="false"/>
      <w:bCs w:val="false"/>
    </w:rPr>
  </w:style>
  <w:style w:type="character" w:styleId="ListLabel870">
    <w:name w:val="ListLabel 870"/>
    <w:qFormat/>
    <w:rPr>
      <w:rFonts w:cs="OpenSymbol"/>
      <w:b w:val="false"/>
      <w:bCs w:val="false"/>
    </w:rPr>
  </w:style>
  <w:style w:type="character" w:styleId="ListLabel871">
    <w:name w:val="ListLabel 871"/>
    <w:qFormat/>
    <w:rPr>
      <w:rFonts w:cs="OpenSymbol"/>
      <w:b w:val="false"/>
      <w:bCs w:val="false"/>
    </w:rPr>
  </w:style>
  <w:style w:type="character" w:styleId="ListLabel872">
    <w:name w:val="ListLabel 872"/>
    <w:qFormat/>
    <w:rPr>
      <w:rFonts w:cs="OpenSymbol"/>
      <w:b w:val="false"/>
      <w:bCs w:val="false"/>
    </w:rPr>
  </w:style>
  <w:style w:type="character" w:styleId="ListLabel873">
    <w:name w:val="ListLabel 873"/>
    <w:qFormat/>
    <w:rPr>
      <w:rFonts w:cs="OpenSymbol"/>
      <w:b w:val="false"/>
      <w:bCs w:val="false"/>
    </w:rPr>
  </w:style>
  <w:style w:type="character" w:styleId="ListLabel874">
    <w:name w:val="ListLabel 874"/>
    <w:qFormat/>
    <w:rPr>
      <w:rFonts w:cs="OpenSymbol"/>
      <w:b w:val="false"/>
      <w:bCs w:val="false"/>
    </w:rPr>
  </w:style>
  <w:style w:type="character" w:styleId="ListLabel875">
    <w:name w:val="ListLabel 875"/>
    <w:qFormat/>
    <w:rPr>
      <w:rFonts w:cs="OpenSymbol"/>
      <w:b w:val="false"/>
      <w:bCs w:val="false"/>
    </w:rPr>
  </w:style>
  <w:style w:type="character" w:styleId="ListLabel876">
    <w:name w:val="ListLabel 876"/>
    <w:qFormat/>
    <w:rPr>
      <w:rFonts w:cs="OpenSymbol"/>
      <w:b w:val="false"/>
      <w:bCs w:val="false"/>
    </w:rPr>
  </w:style>
  <w:style w:type="character" w:styleId="ListLabel877">
    <w:name w:val="ListLabel 877"/>
    <w:qFormat/>
    <w:rPr>
      <w:rFonts w:cs="OpenSymbol"/>
      <w:b w:val="false"/>
      <w:bCs w:val="false"/>
    </w:rPr>
  </w:style>
  <w:style w:type="character" w:styleId="ListLabel878">
    <w:name w:val="ListLabel 878"/>
    <w:qFormat/>
    <w:rPr>
      <w:rFonts w:cs="OpenSymbol"/>
      <w:b w:val="false"/>
      <w:bCs w:val="false"/>
    </w:rPr>
  </w:style>
  <w:style w:type="character" w:styleId="ListLabel879">
    <w:name w:val="ListLabel 879"/>
    <w:qFormat/>
    <w:rPr>
      <w:rFonts w:cs="OpenSymbol"/>
      <w:b w:val="false"/>
      <w:bCs w:val="false"/>
    </w:rPr>
  </w:style>
  <w:style w:type="character" w:styleId="ListLabel880">
    <w:name w:val="ListLabel 880"/>
    <w:qFormat/>
    <w:rPr>
      <w:rFonts w:cs="OpenSymbol"/>
      <w:b w:val="false"/>
      <w:bCs w:val="false"/>
    </w:rPr>
  </w:style>
  <w:style w:type="character" w:styleId="ListLabel881">
    <w:name w:val="ListLabel 881"/>
    <w:qFormat/>
    <w:rPr>
      <w:rFonts w:cs="OpenSymbol"/>
      <w:b w:val="false"/>
      <w:bCs w:val="false"/>
    </w:rPr>
  </w:style>
  <w:style w:type="character" w:styleId="ListLabel882">
    <w:name w:val="ListLabel 882"/>
    <w:qFormat/>
    <w:rPr>
      <w:rFonts w:cs="OpenSymbol"/>
      <w:b w:val="false"/>
      <w:bCs w:val="false"/>
    </w:rPr>
  </w:style>
  <w:style w:type="character" w:styleId="ListLabel883">
    <w:name w:val="ListLabel 883"/>
    <w:qFormat/>
    <w:rPr>
      <w:rFonts w:ascii="Liberation Serif" w:hAnsi="Liberation Serif" w:cs="OpenSymbol"/>
      <w:b/>
      <w:bCs w:val="false"/>
      <w:sz w:val="28"/>
    </w:rPr>
  </w:style>
  <w:style w:type="character" w:styleId="ListLabel884">
    <w:name w:val="ListLabel 884"/>
    <w:qFormat/>
    <w:rPr>
      <w:rFonts w:cs="OpenSymbol"/>
      <w:b w:val="false"/>
      <w:bCs w:val="false"/>
    </w:rPr>
  </w:style>
  <w:style w:type="character" w:styleId="ListLabel885">
    <w:name w:val="ListLabel 885"/>
    <w:qFormat/>
    <w:rPr>
      <w:rFonts w:cs="OpenSymbol"/>
      <w:b w:val="false"/>
      <w:bCs w:val="false"/>
    </w:rPr>
  </w:style>
  <w:style w:type="character" w:styleId="ListLabel886">
    <w:name w:val="ListLabel 886"/>
    <w:qFormat/>
    <w:rPr>
      <w:rFonts w:cs="OpenSymbol"/>
      <w:b w:val="false"/>
      <w:bCs w:val="false"/>
    </w:rPr>
  </w:style>
  <w:style w:type="character" w:styleId="ListLabel887">
    <w:name w:val="ListLabel 887"/>
    <w:qFormat/>
    <w:rPr>
      <w:rFonts w:cs="OpenSymbol"/>
      <w:b w:val="false"/>
      <w:bCs w:val="false"/>
    </w:rPr>
  </w:style>
  <w:style w:type="character" w:styleId="ListLabel888">
    <w:name w:val="ListLabel 888"/>
    <w:qFormat/>
    <w:rPr>
      <w:rFonts w:cs="OpenSymbol"/>
      <w:b w:val="false"/>
      <w:bCs w:val="false"/>
    </w:rPr>
  </w:style>
  <w:style w:type="character" w:styleId="ListLabel889">
    <w:name w:val="ListLabel 889"/>
    <w:qFormat/>
    <w:rPr>
      <w:rFonts w:cs="OpenSymbol"/>
      <w:b w:val="false"/>
      <w:bCs w:val="false"/>
    </w:rPr>
  </w:style>
  <w:style w:type="character" w:styleId="ListLabel890">
    <w:name w:val="ListLabel 890"/>
    <w:qFormat/>
    <w:rPr>
      <w:rFonts w:cs="OpenSymbol"/>
      <w:b w:val="false"/>
      <w:bCs w:val="false"/>
    </w:rPr>
  </w:style>
  <w:style w:type="character" w:styleId="ListLabel891">
    <w:name w:val="ListLabel 891"/>
    <w:qFormat/>
    <w:rPr>
      <w:rFonts w:cs="OpenSymbol"/>
      <w:b w:val="false"/>
      <w:bCs w:val="fals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HelveticaNeueCyr" w:hAnsi="HelveticaNeueCyr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HelveticaNeueCyr" w:hAnsi="HelveticaNeueCyr" w:cs="FreeSans"/>
    </w:rPr>
  </w:style>
  <w:style w:type="paragraph" w:styleId="Style14">
    <w:name w:val="Заголовок"/>
    <w:basedOn w:val="Normal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ListHeading">
    <w:name w:val="List Heading"/>
    <w:basedOn w:val="Normal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://ru.wikipedia.org/" TargetMode="External"/><Relationship Id="rId19" Type="http://schemas.openxmlformats.org/officeDocument/2006/relationships/hyperlink" Target="http://www.asus.com/Notebooks/X550LNV/specifications/" TargetMode="External"/><Relationship Id="rId20" Type="http://schemas.openxmlformats.org/officeDocument/2006/relationships/hyperlink" Target="https://market.yandex.ru/product/10992291/spec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1647</TotalTime>
  <Application>LibreOffice/5.1.4.2$Linux_X86_64 LibreOffice_project/10m0$Build-2</Application>
  <Pages>14</Pages>
  <Words>2178</Words>
  <Characters>15318</Characters>
  <CharactersWithSpaces>17422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2017-01-12T13:04:46Z</dcterms:created>
  <dc:creator/>
  <dc:description/>
  <dc:language>ru-RU</dc:language>
  <cp:lastModifiedBy/>
  <dcterms:modified xsi:type="dcterms:W3CDTF">2017-01-21T12:16:08Z</dcterms:modified>
  <cp:revision>148</cp:revision>
  <dc:subject/>
  <dc:title/>
</cp:coreProperties>
</file>