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i/>
          <w:iCs/>
          <w:color w:val="B2071D"/>
          <w:sz w:val="18"/>
          <w:szCs w:val="18"/>
        </w:rPr>
        <w:t xml:space="preserve">FIKTIVNÍ PACIENTKA – testovací data pro Rakathon 2026</w:t>
      </w:r>
    </w:p>
    <w:p>
      <w:pPr>
        <w:spacing w:after="0" w:before="0"/>
      </w:pPr>
      <w:r>
        <w:rPr>
          <w:b/>
          <w:bCs/>
          <w:sz w:val="24"/>
          <w:szCs w:val="24"/>
        </w:rPr>
        <w:t xml:space="preserve">Radiologické centrum Modřany (fiktivní)</w:t>
      </w:r>
    </w:p>
    <w:p>
      <w:pPr>
        <w:spacing w:after="20" w:before="0"/>
      </w:pPr>
      <w:r>
        <w:t xml:space="preserve">Komořanská 120, 143 00 Praha 4</w:t>
      </w:r>
    </w:p>
    <w:p>
      <w:pPr>
        <w:spacing w:after="80" w:before="0"/>
      </w:pPr>
      <w:r>
        <w:t xml:space="preserve"/>
      </w:r>
    </w:p>
    <w:p>
      <w:pPr>
        <w:spacing w:after="60" w:before="0"/>
      </w:pPr>
      <w:r>
        <w:rPr>
          <w:b/>
          <w:bCs/>
          <w:sz w:val="28"/>
          <w:szCs w:val="28"/>
        </w:rPr>
        <w:t xml:space="preserve">Výsledek vyšetření – RTG hrudníku PA</w:t>
      </w:r>
    </w:p>
    <w:p>
      <w:pPr>
        <w:spacing w:after="40" w:before="0"/>
      </w:pPr>
      <w:r>
        <w:rPr>
          <w:b/>
          <w:bCs/>
        </w:rPr>
        <w:t xml:space="preserve">Pacientka: </w:t>
      </w:r>
      <w:r>
        <w:t xml:space="preserve">Alena Procházková, RČ 635722/1013, ZP 211</w:t>
      </w:r>
    </w:p>
    <w:p>
      <w:pPr>
        <w:spacing w:after="40" w:before="0"/>
      </w:pPr>
      <w:r>
        <w:rPr>
          <w:b/>
          <w:bCs/>
        </w:rPr>
        <w:t xml:space="preserve">Indikující lékař: </w:t>
      </w:r>
      <w:r>
        <w:t xml:space="preserve">MUDr. Tomáš Řezníček, praktický lékař</w:t>
      </w:r>
    </w:p>
    <w:p>
      <w:pPr>
        <w:spacing w:after="40" w:before="0"/>
      </w:pPr>
      <w:r>
        <w:rPr>
          <w:b/>
          <w:bCs/>
        </w:rPr>
        <w:t xml:space="preserve">Datum vyšetření: </w:t>
      </w:r>
      <w:r>
        <w:t xml:space="preserve">3. 9. 2026</w:t>
      </w:r>
    </w:p>
    <w:p>
      <w:pPr>
        <w:spacing w:after="40" w:before="0"/>
      </w:pPr>
      <w:r>
        <w:rPr>
          <w:b/>
          <w:bCs/>
        </w:rPr>
        <w:t xml:space="preserve">Klinická otázka: </w:t>
      </w:r>
      <w:r>
        <w:t xml:space="preserve">febrilie, vyloučit pneumonii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POPIS</w:t>
      </w:r>
    </w:p>
    <w:p>
      <w:pPr>
        <w:spacing w:after="60" w:before="0"/>
      </w:pPr>
      <w:r>
        <w:t xml:space="preserve">Plicní parenchym bez ložiskových a infiltrativních změn. Hily nerozšířené, strukturně přiměřené. Cévní kresba nezmnožená. Bránice hladká, kostofrenické úhly volné. Srdeční stín nezvětšen. Mediastinum nerozšířeno. Skelet hrudníku bez zjevných patologických změn.</w:t>
      </w:r>
    </w:p>
    <w:p>
      <w:pPr>
        <w:pBdr>
          <w:bottom w:val="single" w:color="999999" w:sz="4" w:space="2"/>
        </w:pBdr>
        <w:spacing w:after="70" w:before="180"/>
      </w:pPr>
      <w:r>
        <w:rPr>
          <w:b/>
          <w:bCs/>
        </w:rPr>
        <w:t xml:space="preserve">ZÁVĚR</w:t>
      </w:r>
    </w:p>
    <w:p>
      <w:pPr>
        <w:spacing w:after="60" w:before="0"/>
      </w:pPr>
      <w:r>
        <w:t xml:space="preserve">Bez známek zánětlivých změn plic. Přiměřený nález na srdci a plicích.</w:t>
      </w:r>
    </w:p>
    <w:p>
      <w:pPr>
        <w:spacing w:after="140" w:before="140"/>
      </w:pPr>
      <w:r>
        <w:t xml:space="preserve">Datum: 3. 9. 2026</w:t>
      </w:r>
    </w:p>
    <w:p>
      <w:pPr>
        <w:spacing w:after="0" w:before="0"/>
      </w:pPr>
      <w:r>
        <w:rPr>
          <w:b/>
          <w:bCs/>
        </w:rPr>
        <w:t xml:space="preserve">MUDr. Lucie Hájková</w:t>
      </w:r>
    </w:p>
    <w:p>
      <w:pPr>
        <w:spacing w:after="20" w:before="0"/>
      </w:pPr>
      <w:r>
        <w:t xml:space="preserve">radiolog</w:t>
      </w:r>
    </w:p>
    <w:sectPr>
      <w:pgSz w:w="11906" w:h="16838" w:orient="portrait"/>
      <w:pgMar w:top="850" w:right="1200" w:bottom="85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2026-10-12T16:31:36.983Z</dcterms:created>
  <dcterms:modified xsi:type="dcterms:W3CDTF">2026-10-12T16:31:36.983Z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