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FACE ATTENDANCE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Caso de Uso: Ingresar Asistencia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Versión 1.0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/>
      </w:pPr>
      <w:r w:rsidDel="00000000" w:rsidR="00000000" w:rsidRPr="00000000">
        <w:rPr>
          <w:rtl w:val="0"/>
        </w:rPr>
        <w:t xml:space="preserve">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Ingresar Asistencia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Breve descripción del caso de uso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Flujo de Eventos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Flujo Básico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Flujos Alternativos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7u5aadjn0x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 Identificación fallida en el paso 5: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syqnr1n1sp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2.2.2 Identificación facial fallida en el paso 7: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ust8754yt8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2.2.3 Trabajador cancela la operación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Requisitos Especiales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Privacidad y seguridad de los datos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xoq787ddwe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Precisión y confiabilidad en la identificación facial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xc7cf9geh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Tiempo de respuesta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yj05nlwvah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 Usabilidad y experiencia del usuario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Precondiciones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Registro de usuario en el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Postcondiciones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xekoivaxwo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NA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pStyle w:val="Title"/>
        <w:rPr/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Caso de Uso: Ingresar Asistencia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Ingresar Asistencia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Breve descripción del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El usuario puede  ingresar su asistencia ingresando su Documento de Identidad y digitando su respectivo número, posteriormente se comprobará su identidad con detección facial en una máquina con cámara web, este caso de uso consiste en marcar la hora y día de asistencia.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widowControl w:val="1"/>
        <w:numPr>
          <w:ilvl w:val="0"/>
          <w:numId w:val="2"/>
        </w:numPr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Flujo de Eventos</w:t>
      </w:r>
    </w:p>
    <w:p w:rsidR="00000000" w:rsidDel="00000000" w:rsidP="00000000" w:rsidRDefault="00000000" w:rsidRPr="00000000" w14:paraId="00000024">
      <w:pPr>
        <w:pStyle w:val="Heading2"/>
        <w:widowControl w:val="1"/>
        <w:numPr>
          <w:ilvl w:val="1"/>
          <w:numId w:val="2"/>
        </w:numPr>
        <w:ind w:left="0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Flujo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El Empleado ingresa al sistema.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Selecciona opción de tomar asistencia.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both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El Empleado selecciona la opción de tipo de Documento de Identidad (DI)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El Empleado ingresa su número de DI.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both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Se valida el DI y se muestra el nombre del usuario detectado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El trabajador se posiciona delante de la cámara web, en la interfaz se ve reflejada la imagen en tiempo real.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both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El Empleado selecciona capturar imagen.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both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El sistema analiza y genera un vector de características del rostro.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both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El sistema confirma la identidad del usuario y procede a registrar la asistencia.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El Empleado ha completado su registro de asistencia y sale del sistema.</w:t>
      </w:r>
    </w:p>
    <w:p w:rsidR="00000000" w:rsidDel="00000000" w:rsidP="00000000" w:rsidRDefault="00000000" w:rsidRPr="00000000" w14:paraId="0000002F">
      <w:pPr>
        <w:pStyle w:val="Heading2"/>
        <w:widowControl w:val="1"/>
        <w:ind w:left="0"/>
        <w:rPr/>
      </w:pPr>
      <w:bookmarkStart w:colFirst="0" w:colLast="0" w:name="_t3qbd6ois48o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widowControl w:val="1"/>
        <w:numPr>
          <w:ilvl w:val="1"/>
          <w:numId w:val="2"/>
        </w:numPr>
        <w:ind w:left="0" w:firstLine="0"/>
        <w:rPr/>
      </w:pPr>
      <w:bookmarkStart w:colFirst="0" w:colLast="0" w:name="_tyjcwt" w:id="6"/>
      <w:bookmarkEnd w:id="6"/>
      <w:r w:rsidDel="00000000" w:rsidR="00000000" w:rsidRPr="00000000">
        <w:rPr>
          <w:rtl w:val="0"/>
        </w:rPr>
        <w:t xml:space="preserve">Flujos Alternativos</w:t>
      </w:r>
    </w:p>
    <w:p w:rsidR="00000000" w:rsidDel="00000000" w:rsidP="00000000" w:rsidRDefault="00000000" w:rsidRPr="00000000" w14:paraId="00000031">
      <w:pPr>
        <w:pStyle w:val="Heading3"/>
        <w:widowControl w:val="1"/>
        <w:numPr>
          <w:ilvl w:val="2"/>
          <w:numId w:val="2"/>
        </w:numPr>
        <w:ind w:left="0"/>
        <w:jc w:val="both"/>
        <w:rPr/>
      </w:pPr>
      <w:bookmarkStart w:colFirst="0" w:colLast="0" w:name="_o7u5aadjn0x4" w:id="7"/>
      <w:bookmarkEnd w:id="7"/>
      <w:r w:rsidDel="00000000" w:rsidR="00000000" w:rsidRPr="00000000">
        <w:rPr>
          <w:rtl w:val="0"/>
        </w:rPr>
        <w:t xml:space="preserve">El número de DI ingresado no corresponde a ningún trabajador:</w:t>
      </w:r>
    </w:p>
    <w:p w:rsidR="00000000" w:rsidDel="00000000" w:rsidP="00000000" w:rsidRDefault="00000000" w:rsidRPr="00000000" w14:paraId="00000032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(Inicia después del paso 4) </w:t>
      </w:r>
      <w:r w:rsidDel="00000000" w:rsidR="00000000" w:rsidRPr="00000000">
        <w:rPr>
          <w:i w:val="1"/>
          <w:rtl w:val="0"/>
        </w:rPr>
        <w:t xml:space="preserve">El sistema realiza la validación del DI y obtiene que el número no corresponde a ningún trabajador. En la pantalla se muestra el  mensaje: “Persona no registrada” (Regresa al paso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widowControl w:val="1"/>
        <w:numPr>
          <w:ilvl w:val="2"/>
          <w:numId w:val="2"/>
        </w:numPr>
        <w:ind w:left="0"/>
        <w:jc w:val="both"/>
      </w:pPr>
      <w:bookmarkStart w:colFirst="0" w:colLast="0" w:name="_dkz2udxzxhc6" w:id="8"/>
      <w:bookmarkEnd w:id="8"/>
      <w:r w:rsidDel="00000000" w:rsidR="00000000" w:rsidRPr="00000000">
        <w:rPr>
          <w:rtl w:val="0"/>
        </w:rPr>
        <w:t xml:space="preserve">El sistema de detección no detecta rostro para analizar:</w:t>
      </w:r>
    </w:p>
    <w:p w:rsidR="00000000" w:rsidDel="00000000" w:rsidP="00000000" w:rsidRDefault="00000000" w:rsidRPr="00000000" w14:paraId="00000034">
      <w:pPr>
        <w:ind w:left="708.6614173228347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(Inicia en el paso 8) No se detectó correctamente el rostro en la imagen analizada. Se muestra una ventana emergente al usuario “Rostro no identificado, por favor vuelva a tomar la foto.” (Regresa paso 6)</w:t>
      </w:r>
    </w:p>
    <w:p w:rsidR="00000000" w:rsidDel="00000000" w:rsidP="00000000" w:rsidRDefault="00000000" w:rsidRPr="00000000" w14:paraId="00000035">
      <w:pPr>
        <w:pStyle w:val="Heading3"/>
        <w:widowControl w:val="1"/>
        <w:numPr>
          <w:ilvl w:val="2"/>
          <w:numId w:val="2"/>
        </w:numPr>
        <w:ind w:left="0"/>
        <w:jc w:val="both"/>
      </w:pPr>
      <w:bookmarkStart w:colFirst="0" w:colLast="0" w:name="_uzr64jvbelkz" w:id="9"/>
      <w:bookmarkEnd w:id="9"/>
      <w:r w:rsidDel="00000000" w:rsidR="00000000" w:rsidRPr="00000000">
        <w:rPr>
          <w:rtl w:val="0"/>
        </w:rPr>
        <w:t xml:space="preserve">El sistema no detecta coincidencias entre persona de la foto tomada con la de la base de datos: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08.6614173228347" w:firstLine="0"/>
        <w:jc w:val="both"/>
        <w:rPr>
          <w:i w:val="1"/>
        </w:rPr>
      </w:pPr>
      <w:r w:rsidDel="00000000" w:rsidR="00000000" w:rsidRPr="00000000">
        <w:rPr>
          <w:rtl w:val="0"/>
        </w:rPr>
        <w:tab/>
        <w:t xml:space="preserve">(Inicia en el paso 9) </w:t>
      </w:r>
      <w:r w:rsidDel="00000000" w:rsidR="00000000" w:rsidRPr="00000000">
        <w:rPr>
          <w:i w:val="1"/>
          <w:rtl w:val="0"/>
        </w:rPr>
        <w:t xml:space="preserve">El sistema analiza las coincidencias entre fotos y se concluye que no son la misma persona. Se muestra una pantalla emergente: “No eres (Nombre)”.</w:t>
      </w:r>
    </w:p>
    <w:p w:rsidR="00000000" w:rsidDel="00000000" w:rsidP="00000000" w:rsidRDefault="00000000" w:rsidRPr="00000000" w14:paraId="00000037">
      <w:pPr>
        <w:pStyle w:val="Heading3"/>
        <w:widowControl w:val="1"/>
        <w:numPr>
          <w:ilvl w:val="2"/>
          <w:numId w:val="2"/>
        </w:numPr>
        <w:ind w:left="0"/>
        <w:jc w:val="both"/>
        <w:rPr>
          <w:rFonts w:ascii="Arial" w:cs="Arial" w:eastAsia="Arial" w:hAnsi="Arial"/>
          <w:i w:val="1"/>
        </w:rPr>
      </w:pPr>
      <w:bookmarkStart w:colFirst="0" w:colLast="0" w:name="_dust8754yt88" w:id="10"/>
      <w:bookmarkEnd w:id="10"/>
      <w:r w:rsidDel="00000000" w:rsidR="00000000" w:rsidRPr="00000000">
        <w:rPr>
          <w:rtl w:val="0"/>
        </w:rPr>
        <w:t xml:space="preserve">Empleado cancela la operación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En cualquier momento durante el proceso, el usuario puede cancelar la operación. En este caso, se sale del sistema sin registrar la asistencia.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4d34og8" w:id="11"/>
      <w:bookmarkEnd w:id="11"/>
      <w:r w:rsidDel="00000000" w:rsidR="00000000" w:rsidRPr="00000000">
        <w:rPr>
          <w:rtl w:val="0"/>
        </w:rPr>
        <w:t xml:space="preserve">Requisitos Especiales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widowControl w:val="1"/>
        <w:numPr>
          <w:ilvl w:val="1"/>
          <w:numId w:val="2"/>
        </w:numPr>
        <w:ind w:left="0" w:firstLine="0"/>
        <w:jc w:val="both"/>
        <w:rPr>
          <w:b w:val="0"/>
          <w:i w:val="1"/>
        </w:rPr>
      </w:pPr>
      <w:bookmarkStart w:colFirst="0" w:colLast="0" w:name="_2s8eyo1" w:id="12"/>
      <w:bookmarkEnd w:id="12"/>
      <w:r w:rsidDel="00000000" w:rsidR="00000000" w:rsidRPr="00000000">
        <w:rPr>
          <w:b w:val="0"/>
          <w:i w:val="1"/>
          <w:rtl w:val="0"/>
        </w:rPr>
        <w:t xml:space="preserve">Privacidad y seguridad de los datos</w:t>
      </w:r>
    </w:p>
    <w:p w:rsidR="00000000" w:rsidDel="00000000" w:rsidP="00000000" w:rsidRDefault="00000000" w:rsidRPr="00000000" w14:paraId="0000003C">
      <w:pPr>
        <w:spacing w:after="120" w:lineRule="auto"/>
        <w:ind w:left="708.6614173228347" w:firstLine="0"/>
        <w:jc w:val="both"/>
        <w:rPr/>
      </w:pPr>
      <w:r w:rsidDel="00000000" w:rsidR="00000000" w:rsidRPr="00000000">
        <w:rPr>
          <w:i w:val="1"/>
          <w:rtl w:val="0"/>
        </w:rPr>
        <w:t xml:space="preserve">El sistema debe cumplir con las regulaciones de privacidad de datos, garantizando que la información biométrica y personal del usuario (como el número de DNI) esté protegida y no sea accesible por usuarios no autorizados.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widowControl w:val="1"/>
        <w:numPr>
          <w:ilvl w:val="1"/>
          <w:numId w:val="2"/>
        </w:numPr>
        <w:ind w:left="0"/>
        <w:jc w:val="both"/>
        <w:rPr>
          <w:b w:val="0"/>
          <w:i w:val="1"/>
        </w:rPr>
      </w:pPr>
      <w:bookmarkStart w:colFirst="0" w:colLast="0" w:name="_hxoq787ddwe7" w:id="13"/>
      <w:bookmarkEnd w:id="13"/>
      <w:r w:rsidDel="00000000" w:rsidR="00000000" w:rsidRPr="00000000">
        <w:rPr>
          <w:b w:val="0"/>
          <w:i w:val="1"/>
          <w:rtl w:val="0"/>
        </w:rPr>
        <w:t xml:space="preserve">Precisión y confiabilidad en la identificación facial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20" w:lineRule="auto"/>
        <w:ind w:left="708.6614173228347" w:firstLine="0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i w:val="1"/>
          <w:rtl w:val="0"/>
        </w:rPr>
        <w:t xml:space="preserve">El sistema debe tener una tasa alta de precisión en la identificación facial para evitar errores de identificación y falsos positivos/negativos. Para ello se usará vectores de característica del rostro y para la comparación se la hará con la distancia euclidiana de … para garantizar una buena semejanza. Además la ubicación e iluminación de la cámara será buena y positiva.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widowControl w:val="1"/>
        <w:numPr>
          <w:ilvl w:val="1"/>
          <w:numId w:val="2"/>
        </w:numPr>
        <w:ind w:left="0"/>
        <w:jc w:val="both"/>
        <w:rPr>
          <w:b w:val="0"/>
          <w:i w:val="1"/>
        </w:rPr>
      </w:pPr>
      <w:bookmarkStart w:colFirst="0" w:colLast="0" w:name="_3zxc7cf9gehi" w:id="14"/>
      <w:bookmarkEnd w:id="14"/>
      <w:r w:rsidDel="00000000" w:rsidR="00000000" w:rsidRPr="00000000">
        <w:rPr>
          <w:b w:val="0"/>
          <w:i w:val="1"/>
          <w:rtl w:val="0"/>
        </w:rPr>
        <w:t xml:space="preserve">Tiempo de respuesta</w:t>
      </w:r>
    </w:p>
    <w:p w:rsidR="00000000" w:rsidDel="00000000" w:rsidP="00000000" w:rsidRDefault="00000000" w:rsidRPr="00000000" w14:paraId="00000040">
      <w:pPr>
        <w:spacing w:after="120" w:lineRule="auto"/>
        <w:ind w:left="708.6614173228347" w:firstLine="0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i w:val="1"/>
          <w:rtl w:val="0"/>
        </w:rPr>
        <w:t xml:space="preserve">El sistema debe ser capaz de procesar la identificación facial y registrar la asistencia del usuario en un tiempo razonable de máximo 3s, minimizando cualquier demora perceptible para el usuario.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widowControl w:val="1"/>
        <w:numPr>
          <w:ilvl w:val="1"/>
          <w:numId w:val="2"/>
        </w:numPr>
        <w:ind w:left="0"/>
        <w:jc w:val="both"/>
        <w:rPr>
          <w:b w:val="0"/>
          <w:i w:val="1"/>
        </w:rPr>
      </w:pPr>
      <w:bookmarkStart w:colFirst="0" w:colLast="0" w:name="_myj05nlwvahs" w:id="15"/>
      <w:bookmarkEnd w:id="15"/>
      <w:r w:rsidDel="00000000" w:rsidR="00000000" w:rsidRPr="00000000">
        <w:rPr>
          <w:b w:val="0"/>
          <w:i w:val="1"/>
          <w:rtl w:val="0"/>
        </w:rPr>
        <w:t xml:space="preserve">Usabilidad y experiencia del usuario</w:t>
      </w:r>
    </w:p>
    <w:p w:rsidR="00000000" w:rsidDel="00000000" w:rsidP="00000000" w:rsidRDefault="00000000" w:rsidRPr="00000000" w14:paraId="00000042">
      <w:pPr>
        <w:spacing w:after="120" w:lineRule="auto"/>
        <w:ind w:left="708.6614173228347" w:firstLine="0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i w:val="1"/>
          <w:rtl w:val="0"/>
        </w:rPr>
        <w:t xml:space="preserve">El diseño de la interfaz de usuario debe ser claro, mostrando la información necesaria y fácil de entender, en cuanto a poner en buena ubicación y notable los elementos como opciones, teniendo en cuenta que los usuarios pueden no tener experiencia previa con sistemas de detección facial. Se deben proporcionar mensajes explícitos y dirigir al usuario a través del proceso de manera comprensible.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widowControl w:val="1"/>
        <w:numPr>
          <w:ilvl w:val="0"/>
          <w:numId w:val="2"/>
        </w:numPr>
        <w:ind w:left="0" w:firstLine="0"/>
        <w:rPr/>
      </w:pPr>
      <w:bookmarkStart w:colFirst="0" w:colLast="0" w:name="_17dp8vu" w:id="16"/>
      <w:bookmarkEnd w:id="16"/>
      <w:r w:rsidDel="00000000" w:rsidR="00000000" w:rsidRPr="00000000">
        <w:rPr>
          <w:rtl w:val="0"/>
        </w:rPr>
        <w:t xml:space="preserve">Precondiciones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widowControl w:val="1"/>
        <w:numPr>
          <w:ilvl w:val="1"/>
          <w:numId w:val="2"/>
        </w:numPr>
        <w:ind w:left="0" w:firstLine="0"/>
        <w:jc w:val="both"/>
        <w:rPr/>
      </w:pPr>
      <w:bookmarkStart w:colFirst="0" w:colLast="0" w:name="_3rdcrjn" w:id="17"/>
      <w:bookmarkEnd w:id="17"/>
      <w:r w:rsidDel="00000000" w:rsidR="00000000" w:rsidRPr="00000000">
        <w:rPr>
          <w:rtl w:val="0"/>
        </w:rPr>
        <w:t xml:space="preserve">Registro de usuario en el sistema</w:t>
      </w:r>
    </w:p>
    <w:p w:rsidR="00000000" w:rsidDel="00000000" w:rsidP="00000000" w:rsidRDefault="00000000" w:rsidRPr="00000000" w14:paraId="0000004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El trabajador debe estar registrado para poder realizar la comparación con su vector de características.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widowControl w:val="1"/>
        <w:numPr>
          <w:ilvl w:val="0"/>
          <w:numId w:val="2"/>
        </w:numPr>
        <w:ind w:left="0" w:firstLine="0"/>
        <w:rPr/>
      </w:pPr>
      <w:bookmarkStart w:colFirst="0" w:colLast="0" w:name="_26in1rg" w:id="18"/>
      <w:bookmarkEnd w:id="18"/>
      <w:r w:rsidDel="00000000" w:rsidR="00000000" w:rsidRPr="00000000">
        <w:rPr>
          <w:rtl w:val="0"/>
        </w:rPr>
        <w:t xml:space="preserve">Postcondiciones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widowControl w:val="1"/>
        <w:numPr>
          <w:ilvl w:val="1"/>
          <w:numId w:val="2"/>
        </w:numPr>
        <w:ind w:left="0"/>
        <w:jc w:val="both"/>
        <w:rPr>
          <w:rFonts w:ascii="Arial" w:cs="Arial" w:eastAsia="Arial" w:hAnsi="Arial"/>
          <w:b w:val="1"/>
        </w:rPr>
      </w:pPr>
      <w:bookmarkStart w:colFirst="0" w:colLast="0" w:name="_gxekoivaxwo8" w:id="19"/>
      <w:bookmarkEnd w:id="19"/>
      <w:r w:rsidDel="00000000" w:rsidR="00000000" w:rsidRPr="00000000">
        <w:rPr>
          <w:rtl w:val="0"/>
        </w:rPr>
        <w:t xml:space="preserve">NA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8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Confidencial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9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Universidad La Salle,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A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9558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B">
          <w:pPr>
            <w:rPr/>
          </w:pPr>
          <w:r w:rsidDel="00000000" w:rsidR="00000000" w:rsidRPr="00000000">
            <w:rPr>
              <w:rtl w:val="0"/>
            </w:rPr>
            <w:t xml:space="preserve">Universidad La Salle</w:t>
          </w:r>
        </w:p>
      </w:tc>
      <w:tc>
        <w:tcPr/>
        <w:p w:rsidR="00000000" w:rsidDel="00000000" w:rsidP="00000000" w:rsidRDefault="00000000" w:rsidRPr="00000000" w14:paraId="0000004C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Versión:           1.0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4D">
          <w:pPr>
            <w:rPr/>
          </w:pPr>
          <w:r w:rsidDel="00000000" w:rsidR="00000000" w:rsidRPr="00000000">
            <w:rPr>
              <w:rtl w:val="0"/>
            </w:rPr>
            <w:t xml:space="preserve">Caso de Uso: Ingresar Asistencia</w:t>
          </w:r>
        </w:p>
      </w:tc>
      <w:tc>
        <w:tcPr/>
        <w:p w:rsidR="00000000" w:rsidDel="00000000" w:rsidP="00000000" w:rsidRDefault="00000000" w:rsidRPr="00000000" w14:paraId="0000004E">
          <w:pPr>
            <w:rPr/>
          </w:pPr>
          <w:r w:rsidDel="00000000" w:rsidR="00000000" w:rsidRPr="00000000">
            <w:rPr>
              <w:rtl w:val="0"/>
            </w:rPr>
            <w:t xml:space="preserve">  Fecha:  22/03/2024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4F">
          <w:pPr>
            <w:rPr/>
          </w:pPr>
          <w:r w:rsidDel="00000000" w:rsidR="00000000" w:rsidRPr="00000000">
            <w:rPr>
              <w:rtl w:val="0"/>
            </w:rPr>
            <w:t xml:space="preserve">REQ-02</w:t>
          </w:r>
        </w:p>
      </w:tc>
    </w:tr>
  </w:tbl>
  <w:p w:rsidR="00000000" w:rsidDel="00000000" w:rsidP="00000000" w:rsidRDefault="00000000" w:rsidRPr="00000000" w14:paraId="0000005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Universidad La Salle</w:t>
    </w:r>
  </w:p>
  <w:p w:rsidR="00000000" w:rsidDel="00000000" w:rsidP="00000000" w:rsidRDefault="00000000" w:rsidRPr="00000000" w14:paraId="00000055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PE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