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ArrayLists(Collection Data Type)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ArrayList&lt;String&gt; list = new ArrayList&lt;String&gt;();</w:t>
      </w:r>
    </w:p>
    <w:p w:rsidR="00000000" w:rsidDel="00000000" w:rsidP="00000000" w:rsidRDefault="00000000" w:rsidRPr="00000000" w14:paraId="00000004">
      <w:pPr>
        <w:numPr>
          <w:ilvl w:val="2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an ArrayList that can only hold Strings, however, you can also add other data types such as Integers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use the Add method, Remove method, size() method, and isEmpty() method. (Because it’s a collection data type)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Adding and Removing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Adding:   &lt;ArrayListName&gt;.add(integer/string/other collections);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Removing:   &lt;ArrayListName&gt;.remove(Index);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Set or change to:   &lt;ArrayListName&gt;.set(index, new element)     Changes the index to the new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Iterating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loops to loop through an array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Ex.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shd w:fill="1e1e1e" w:val="clear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shd w:fill="1e1e1e" w:val="clear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list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shd w:fill="1e1e1e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shd w:fill="1e1e1e" w:val="clear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shd w:fill="1e1e1e" w:val="clear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shd w:fill="1e1e1e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shd w:fill="1e1e1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shd w:fill="1e1e1e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shd w:fill="1e1e1e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shd w:fill="1e1e1e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shd w:fill="1e1e1e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shd w:fill="1e1e1e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shd w:fill="1e1e1e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        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shd w:fill="1e1e1e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shd w:fill="1e1e1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shd w:fill="1e1e1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arr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shd w:fill="1e1e1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shd w:fill="1e1e1e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shd w:fill="1e1e1e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shd w:fill="1e1e1e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shd w:fill="1e1e1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>
          <w:rFonts w:ascii="Courier New" w:cs="Courier New" w:eastAsia="Courier New" w:hAnsi="Courier New"/>
          <w:color w:val="6a9955"/>
          <w:sz w:val="23"/>
          <w:szCs w:val="23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shd w:fill="1e1e1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shd w:fill="1e1e1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shd w:fill="1e1e1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shd w:fill="1e1e1e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++){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shd w:fill="1e1e1e" w:val="clear"/>
          <w:rtl w:val="0"/>
        </w:rPr>
        <w:t xml:space="preserve">// regular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shd w:fill="1e1e1e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shd w:fill="1e1e1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shd w:fill="1e1e1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shd w:fill="1e1e1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shd w:fill="1e1e1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Dynamic Arrays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Can do everything an Array can do but </w:t>
      </w:r>
      <w:r w:rsidDel="00000000" w:rsidR="00000000" w:rsidRPr="00000000">
        <w:rPr>
          <w:b w:val="1"/>
          <w:rtl w:val="0"/>
        </w:rPr>
        <w:t xml:space="preserve">reallocate storage to accommodate more elements as they are added.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 array-based contest problems, we'll use one-, two-, and three-dimensional static arrays most of the time. However, we can also have static arrays of dynamic arrays, dynamic arrays of static arrays, and so on. Usually, the choice between a static array and a dynamic array is just personal preference.(Need help)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Pairs and Tuples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points in a 2D plane using pairs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Making a Pair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spacing w:line="276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hd w:fill="1e1e1e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hd w:fill="1e1e1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hd w:fill="1e1e1e" w:val="clear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hd w:fill="1e1e1e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hd w:fill="1e1e1e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line="276" w:lineRule="auto"/>
        <w:ind w:left="1440" w:firstLine="720"/>
        <w:rPr>
          <w:rFonts w:ascii="Courier New" w:cs="Courier New" w:eastAsia="Courier New" w:hAnsi="Courier New"/>
          <w:color w:val="d4d4d4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hd w:fill="1e1e1e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 xml:space="preserve"> first</w:t>
      </w: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line="276" w:lineRule="auto"/>
        <w:ind w:left="1440" w:firstLine="720"/>
        <w:rPr>
          <w:rFonts w:ascii="Courier New" w:cs="Courier New" w:eastAsia="Courier New" w:hAnsi="Courier New"/>
          <w:color w:val="d4d4d4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hd w:fill="1e1e1e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 xml:space="preserve"> second</w:t>
      </w: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>
          <w:rFonts w:ascii="Courier New" w:cs="Courier New" w:eastAsia="Courier New" w:hAnsi="Courier New"/>
          <w:color w:val="9cdcfe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rPr>
          <w:rFonts w:ascii="Courier New" w:cs="Courier New" w:eastAsia="Courier New" w:hAnsi="Courier New"/>
          <w:color w:val="9cdcfe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1440" w:firstLine="720"/>
        <w:rPr>
          <w:rFonts w:ascii="Courier New" w:cs="Courier New" w:eastAsia="Courier New" w:hAnsi="Courier New"/>
          <w:color w:val="d4d4d4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hd w:fill="1e1e1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hd w:fill="1e1e1e" w:val="clear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hd w:fill="1e1e1e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 xml:space="preserve"> first_value</w:t>
      </w: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hd w:fill="1e1e1e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 xml:space="preserve"> second_value</w:t>
      </w: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line="276" w:lineRule="auto"/>
        <w:ind w:left="1440" w:firstLine="720"/>
        <w:rPr>
          <w:rFonts w:ascii="Courier New" w:cs="Courier New" w:eastAsia="Courier New" w:hAnsi="Courier New"/>
          <w:color w:val="d4d4d4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ab/>
        <w:tab/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 xml:space="preserve"> first_value</w:t>
      </w: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line="276" w:lineRule="auto"/>
        <w:ind w:left="1440" w:firstLine="720"/>
        <w:rPr>
          <w:rFonts w:ascii="Courier New" w:cs="Courier New" w:eastAsia="Courier New" w:hAnsi="Courier New"/>
          <w:color w:val="d4d4d4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ab/>
        <w:tab/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 xml:space="preserve"> second_value</w:t>
      </w: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line="276" w:lineRule="auto"/>
        <w:ind w:left="1440" w:firstLine="720"/>
        <w:rPr>
          <w:rFonts w:ascii="Courier New" w:cs="Courier New" w:eastAsia="Courier New" w:hAnsi="Courier New"/>
          <w:color w:val="d4d4d4"/>
          <w:shd w:fill="1e1e1e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hd w:fill="1e1e1e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276" w:lineRule="auto"/>
        <w:ind w:left="1440" w:firstLine="72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hd w:fill="1e1e1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spacing w:line="276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e1e1e" w:val="clear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e1e1e" w:val="clear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e1e1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e1e1e" w:val="clear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1e1e1e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276" w:lineRule="auto"/>
        <w:ind w:left="1440" w:firstLine="720"/>
        <w:rPr/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1e1e1e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e1e1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1e1e1e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Hashmaps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 Hashmap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dd4a68"/>
          <w:shd w:fill="f1f1f1" w:val="clear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d4a68"/>
          <w:shd w:fill="f1f1f1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hd w:fill="f1f1f1" w:val="clear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 people </w:t>
      </w:r>
      <w:r w:rsidDel="00000000" w:rsidR="00000000" w:rsidRPr="00000000">
        <w:rPr>
          <w:rFonts w:ascii="Courier New" w:cs="Courier New" w:eastAsia="Courier New" w:hAnsi="Courier New"/>
          <w:color w:val="9a6e3a"/>
          <w:shd w:fill="f1f1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hd w:fill="f1f1f1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hd w:fill="f1f1f1" w:val="clear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d4a68"/>
          <w:shd w:fill="f1f1f1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hd w:fill="f1f1f1" w:val="clear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9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key/value to store items</w:t>
      </w:r>
    </w:p>
    <w:p w:rsidR="00000000" w:rsidDel="00000000" w:rsidP="00000000" w:rsidRDefault="00000000" w:rsidRPr="00000000" w14:paraId="00000029">
      <w:pPr>
        <w:numPr>
          <w:ilvl w:val="3"/>
          <w:numId w:val="9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first &lt;String represents that the keys will be strings, and the next , integer&gt; will represent the type of values that will go in the keys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values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Hashmap.put(&lt;Key&gt;, &lt;value&gt;);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an item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Hashmap.get(&lt;key&gt;);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values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Hashmap.remove(&lt;key&gt;);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Hashmap.size();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Looping through a hashmap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keyset() to loop through the keys and values() to loop through the values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works with </w:t>
      </w:r>
      <w:r w:rsidDel="00000000" w:rsidR="00000000" w:rsidRPr="00000000">
        <w:rPr>
          <w:rFonts w:ascii="Courier New" w:cs="Courier New" w:eastAsia="Courier New" w:hAnsi="Courier New"/>
          <w:color w:val="0077aa"/>
          <w:shd w:fill="f1f1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4a68"/>
          <w:shd w:fill="f1f1f1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9a6e3a"/>
          <w:shd w:fill="f1f1f1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 capitalCities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hd w:fill="f1f1f1" w:val="clear"/>
          <w:rtl w:val="0"/>
        </w:rPr>
        <w:t xml:space="preserve">keySet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hd w:fill="f1f1f1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hd w:fill="f1f1f1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1440" w:firstLine="0"/>
        <w:rPr>
          <w:rFonts w:ascii="Courier New" w:cs="Courier New" w:eastAsia="Courier New" w:hAnsi="Courier New"/>
          <w:color w:val="999999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hd w:fill="f1f1f1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Hashsets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item is unique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 Hashset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shd w:fill="f1f1f1" w:val="clear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shd w:fill="f1f1f1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shd w:fill="f1f1f1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shd w:fill="f1f1f1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1f1f1" w:val="clear"/>
          <w:rtl w:val="0"/>
        </w:rPr>
        <w:t xml:space="preserve"> cars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shd w:fill="f1f1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1f1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shd w:fill="f1f1f1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1f1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shd w:fill="f1f1f1" w:val="clear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shd w:fill="f1f1f1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shd w:fill="f1f1f1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shd w:fill="f1f1f1" w:val="clear"/>
          <w:rtl w:val="0"/>
        </w:rPr>
        <w:t xml:space="preserve">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Every string is unique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24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Ex. cars.add("BMW"); will add BMW to the </w:t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Usaco’s memory limit is 256 MB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bytes: 256 * 10^6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Ex. an int value is limited to values under 64 * 10^6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that Program Overheads may reduce memory available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