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276"/>
          <w:sz w:val="48"/>
        </w:rPr>
        <w:t>酒店行业全景知识库 v5.0 (深度完整版+第四空间扩展)</w:t>
      </w:r>
    </w:p>
    <w:p>
      <w:pPr>
        <w:ind w:left="432"/>
      </w:pPr>
      <w:r>
        <w:rPr>
          <w:i/>
          <w:color w:val="505050"/>
        </w:rPr>
        <w:t>版本: v5.0 (深度完整版+第四空间扩展)</w:t>
      </w:r>
    </w:p>
    <w:p>
      <w:pPr>
        <w:ind w:left="432"/>
      </w:pPr>
      <w:r>
        <w:rPr>
          <w:i/>
          <w:color w:val="505050"/>
        </w:rPr>
        <w:t>创建: 2026-02-13</w:t>
      </w:r>
    </w:p>
    <w:p>
      <w:pPr>
        <w:ind w:left="432"/>
      </w:pPr>
      <w:r>
        <w:rPr>
          <w:i/>
          <w:color w:val="505050"/>
        </w:rPr>
        <w:t>更新: 2026-03-21</w:t>
      </w:r>
    </w:p>
    <w:p>
      <w:pPr>
        <w:ind w:left="432"/>
      </w:pPr>
      <w:r>
        <w:rPr>
          <w:i/>
          <w:color w:val="505050"/>
        </w:rPr>
        <w:t>核心理念: 定义/历史/现状/市场/中国/趋势 + OTA+收益管理融合 + 第四空间与非房非餐收入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框架说明</w:t>
      </w:r>
    </w:p>
    <w:p>
      <w:r>
        <w:t>每个章节的6维标准结构:</w:t>
      </w:r>
    </w:p>
    <w:p>
      <w:pPr>
        <w:pStyle w:val="ListNumber"/>
      </w:pPr>
      <w:r>
        <w:t>定义 - 概念、本质、边界</w:t>
      </w:r>
    </w:p>
    <w:p>
      <w:pPr>
        <w:pStyle w:val="ListNumber"/>
      </w:pPr>
      <w:r>
        <w:t>历史由来 - 起源、演变、关键节点</w:t>
      </w:r>
    </w:p>
    <w:p>
      <w:pPr>
        <w:pStyle w:val="ListNumber"/>
      </w:pPr>
      <w:r>
        <w:t>发展现状 - 当前水平、成熟度</w:t>
      </w:r>
    </w:p>
    <w:p>
      <w:pPr>
        <w:pStyle w:val="ListNumber"/>
      </w:pPr>
      <w:r>
        <w:t>市场环境 - 全球/区域市场</w:t>
      </w:r>
    </w:p>
    <w:p>
      <w:pPr>
        <w:pStyle w:val="ListNumber"/>
      </w:pPr>
      <w:r>
        <w:t>中国大陆情况 - 本土化特点</w:t>
      </w:r>
    </w:p>
    <w:p>
      <w:pPr>
        <w:pStyle w:val="ListNumber"/>
      </w:pPr>
      <w:r>
        <w:t>未来趋势 - 3-5年/5-10年预判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目录</w:t>
      </w:r>
    </w:p>
    <w:p>
      <w:pPr>
        <w:pStyle w:val="ListNumber"/>
      </w:pPr>
      <w:r>
        <w:t>[行业总览](#一行业总览)</w:t>
      </w:r>
    </w:p>
    <w:p>
      <w:pPr>
        <w:pStyle w:val="ListNumber"/>
      </w:pPr>
      <w:r>
        <w:t>[细分市场矩阵](#二细分市场矩阵)</w:t>
      </w:r>
    </w:p>
    <w:p>
      <w:pPr>
        <w:pStyle w:val="ListNumber"/>
      </w:pPr>
      <w:r>
        <w:t>[商业模式全景](#三商业模式全景)</w:t>
      </w:r>
    </w:p>
    <w:p>
      <w:pPr>
        <w:pStyle w:val="ListNumber"/>
      </w:pPr>
      <w:r>
        <w:t>[运营体系深度](#四运营体系深度)</w:t>
      </w:r>
    </w:p>
    <w:p>
      <w:pPr>
        <w:pStyle w:val="ListNumber"/>
      </w:pPr>
      <w:r>
        <w:t>[OTA运营与收益管理融合](#五ota运营与收益管理融合)</w:t>
      </w:r>
    </w:p>
    <w:p>
      <w:pPr>
        <w:pStyle w:val="ListNumber"/>
      </w:pPr>
      <w:r>
        <w:t>[第四空间与非房非餐收入](#六第四空间与非房非餐收入) [新增重点]</w:t>
      </w:r>
    </w:p>
    <w:p>
      <w:pPr>
        <w:pStyle w:val="ListNumber"/>
      </w:pPr>
      <w:r>
        <w:t>[供应链图谱](#七供应链图谱)</w:t>
      </w:r>
    </w:p>
    <w:p>
      <w:pPr>
        <w:pStyle w:val="ListNumber"/>
      </w:pPr>
      <w:r>
        <w:t>[技术与数字化](#八技术与数字化)</w:t>
      </w:r>
    </w:p>
    <w:p>
      <w:pPr>
        <w:pStyle w:val="ListNumber"/>
      </w:pPr>
      <w:r>
        <w:t>[B2B企业市场](#九b2b企业市场)</w:t>
      </w:r>
    </w:p>
    <w:p>
      <w:pPr>
        <w:pStyle w:val="ListNumber"/>
      </w:pPr>
      <w:r>
        <w:t>[政策法规框架](#十政策法规框架)</w:t>
      </w:r>
    </w:p>
    <w:p>
      <w:pPr>
        <w:pStyle w:val="ListNumber"/>
      </w:pPr>
      <w:r>
        <w:t>[资本市场洞察](#十一资本市场洞察)</w:t>
      </w:r>
    </w:p>
    <w:p>
      <w:pPr>
        <w:pStyle w:val="ListNumber"/>
      </w:pPr>
      <w:r>
        <w:t>[竞争格局分析](#十二竞争格局分析)</w:t>
      </w:r>
    </w:p>
    <w:p>
      <w:pPr>
        <w:pStyle w:val="ListNumber"/>
      </w:pPr>
      <w:r>
        <w:t>[未来趋势预判](#十三未来趋势预判)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一、行业总览</w:t>
      </w:r>
    </w:p>
    <w:p>
      <w:r>
        <w:t>(详细内容见v4版本)</w:t>
      </w:r>
    </w:p>
    <w:p>
      <w:pPr>
        <w:pStyle w:val="Heading2"/>
      </w:pPr>
      <w:r>
        <w:rPr>
          <w:color w:val="2E86C1"/>
          <w:sz w:val="28"/>
        </w:rPr>
        <w:t>1.1 行业定义与边界</w:t>
      </w:r>
    </w:p>
    <w:p>
      <w:r>
        <w:t>定义: 酒店业是以提供住宿服务为核心，延伸至餐饮、会议、康乐、商务等综合服务的综合性产业。</w:t>
      </w:r>
    </w:p>
    <w:p>
      <w:r>
        <w:t>广义边界:</w:t>
      </w:r>
    </w:p>
    <w:p>
      <w:pPr>
        <w:pStyle w:val="ListBullet"/>
      </w:pPr>
      <w:r>
        <w:t>核心住宿: 酒店、度假村、民宿、服务式公寓</w:t>
      </w:r>
    </w:p>
    <w:p>
      <w:pPr>
        <w:pStyle w:val="ListBullet"/>
      </w:pPr>
      <w:r>
        <w:t>延伸服务: 餐饮、会议、康乐、SPA</w:t>
      </w:r>
    </w:p>
    <w:p>
      <w:pPr>
        <w:pStyle w:val="ListBullet"/>
      </w:pPr>
      <w:r>
        <w:t>周边生态: OTA、PMS、供应链</w:t>
      </w:r>
    </w:p>
    <w:p>
      <w:pPr>
        <w:pStyle w:val="Heading2"/>
      </w:pPr>
      <w:r>
        <w:rPr>
          <w:color w:val="2E86C1"/>
          <w:sz w:val="28"/>
        </w:rPr>
        <w:t>1.2 市场规模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全球(2024E)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中国(2024E)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市场规模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~$850B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~¥6800亿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酒店数量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~200万家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~60万家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连锁化率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~25%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1.3 发展历程</w:t>
      </w:r>
    </w:p>
    <w:p>
      <w:pPr>
        <w:pStyle w:val="ListBullet"/>
      </w:pPr>
      <w:r>
        <w:t>1949-1980: 招待所时代</w:t>
      </w:r>
    </w:p>
    <w:p>
      <w:pPr>
        <w:pStyle w:val="ListBullet"/>
      </w:pPr>
      <w:r>
        <w:t>1980-2010: 国际品牌进入、经济型爆发</w:t>
      </w:r>
    </w:p>
    <w:p>
      <w:pPr>
        <w:pStyle w:val="ListBullet"/>
      </w:pPr>
      <w:r>
        <w:t>2010-2020: 中高端崛起</w:t>
      </w:r>
    </w:p>
    <w:p>
      <w:pPr>
        <w:pStyle w:val="ListBullet"/>
      </w:pPr>
      <w:r>
        <w:t>2020-至今: 疫情冲击、复苏与重构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二、细分市场矩阵</w:t>
      </w:r>
    </w:p>
    <w:p>
      <w:r>
        <w:t>(详细内容见v4版本)</w:t>
      </w:r>
    </w:p>
    <w:p>
      <w:pPr>
        <w:pStyle w:val="Heading2"/>
      </w:pPr>
      <w:r>
        <w:rPr>
          <w:color w:val="2E86C1"/>
          <w:sz w:val="28"/>
        </w:rPr>
        <w:t>2.1 按档次分类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档次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ADR区间(中国)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代表品牌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Luxury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¥1500+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安缦、宝格丽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Upper Upscale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¥800-1500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洲际、万豪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¥400-800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亚朵、全季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Midscale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¥150-250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如家、汉庭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三、商业模式全景</w:t>
      </w:r>
    </w:p>
    <w:p>
      <w:r>
        <w:t>(详细内容见v4版本)</w:t>
      </w:r>
    </w:p>
    <w:p>
      <w:pPr>
        <w:pStyle w:val="Heading2"/>
      </w:pPr>
      <w:r>
        <w:rPr>
          <w:color w:val="2E86C1"/>
          <w:sz w:val="28"/>
        </w:rPr>
        <w:t>3.1 收入结构</w:t>
      </w:r>
    </w:p>
    <w:p>
      <w:r>
        <w:t>典型酒店收入结构:</w:t>
      </w:r>
    </w:p>
    <w:p>
      <w:pPr>
        <w:pStyle w:val="ListBullet"/>
      </w:pPr>
      <w:r>
        <w:t>客房收入: 55-65%</w:t>
      </w:r>
    </w:p>
    <w:p>
      <w:pPr>
        <w:pStyle w:val="ListBullet"/>
      </w:pPr>
      <w:r>
        <w:t>餐饮收入: 20-30%</w:t>
      </w:r>
    </w:p>
    <w:p>
      <w:pPr>
        <w:pStyle w:val="ListBullet"/>
      </w:pPr>
      <w:r>
        <w:t>会议/宴会: 8-12%</w:t>
      </w:r>
    </w:p>
    <w:p>
      <w:pPr>
        <w:pStyle w:val="ListBullet"/>
      </w:pPr>
      <w:r>
        <w:t>第四空间: 3-8% (新兴)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四、运营体系深度</w:t>
      </w:r>
    </w:p>
    <w:p>
      <w:pPr>
        <w:pStyle w:val="Heading2"/>
      </w:pPr>
      <w:r>
        <w:rPr>
          <w:color w:val="2E86C1"/>
          <w:sz w:val="28"/>
        </w:rPr>
        <w:t>4.1 客房运营指标 (KPI)</w:t>
      </w:r>
    </w:p>
    <w:p>
      <w:r>
        <w:t>(详细内容见v4版本)</w:t>
      </w:r>
    </w:p>
    <w:p>
      <w:r>
        <w:t>核心指标: OCC/ADR/RevPAR/GOPPAR</w:t>
      </w:r>
    </w:p>
    <w:p>
      <w:pPr>
        <w:pStyle w:val="Heading2"/>
      </w:pPr>
      <w:r>
        <w:rPr>
          <w:color w:val="2E86C1"/>
          <w:sz w:val="28"/>
        </w:rPr>
        <w:t>4.2 收益管理</w:t>
      </w:r>
    </w:p>
    <w:p>
      <w:r>
        <w:t>(详细内容见hotel-revenue-management-knowledge-base-v3.md)</w:t>
      </w:r>
    </w:p>
    <w:p>
      <w:pPr>
        <w:pStyle w:val="Heading2"/>
      </w:pPr>
      <w:r>
        <w:rPr>
          <w:color w:val="2E86C1"/>
          <w:sz w:val="28"/>
        </w:rPr>
        <w:t>4.3 房务运营</w:t>
      </w:r>
    </w:p>
    <w:p>
      <w:r>
        <w:t>(详细内容见v4版本)</w:t>
      </w:r>
    </w:p>
    <w:p>
      <w:pPr>
        <w:pStyle w:val="Heading2"/>
      </w:pPr>
      <w:r>
        <w:rPr>
          <w:color w:val="2E86C1"/>
          <w:sz w:val="28"/>
        </w:rPr>
        <w:t>4.4 餐饮运营深度版</w:t>
      </w:r>
    </w:p>
    <w:p>
      <w:r>
        <w:t>(详细内容见v4版本)</w:t>
      </w:r>
    </w:p>
    <w:p>
      <w:pPr>
        <w:pStyle w:val="Heading2"/>
      </w:pPr>
      <w:r>
        <w:rPr>
          <w:color w:val="2E86C1"/>
          <w:sz w:val="28"/>
        </w:rPr>
        <w:t>4.5 宴会运营深度版</w:t>
      </w:r>
    </w:p>
    <w:p>
      <w:r>
        <w:t>(详细内容见v4版本)</w:t>
      </w:r>
    </w:p>
    <w:p>
      <w:pPr>
        <w:pStyle w:val="Heading2"/>
      </w:pPr>
      <w:r>
        <w:rPr>
          <w:color w:val="2E86C1"/>
          <w:sz w:val="28"/>
        </w:rPr>
        <w:t>4.6 闲置空间运营</w:t>
      </w:r>
    </w:p>
    <w:p>
      <w:r>
        <w:t>(详细内容见v4版本)</w:t>
      </w:r>
    </w:p>
    <w:p>
      <w:pPr>
        <w:pStyle w:val="Heading2"/>
      </w:pPr>
      <w:r>
        <w:rPr>
          <w:color w:val="2E86C1"/>
          <w:sz w:val="28"/>
        </w:rPr>
        <w:t>4.7 市场营销体系</w:t>
      </w:r>
    </w:p>
    <w:p>
      <w:r>
        <w:t>(详细内容见v4版本)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五、OTA运营与收益管理融合</w:t>
      </w:r>
    </w:p>
    <w:p>
      <w:pPr>
        <w:pStyle w:val="Heading2"/>
      </w:pPr>
      <w:r>
        <w:rPr>
          <w:color w:val="2E86C1"/>
          <w:sz w:val="28"/>
        </w:rPr>
        <w:t>5.1 融合背景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OTA运营与收益管理的深度融合，是中国酒店行业的特色模式。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2010前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分离: 收益管理=国际品牌，OTA=销售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萌芽: 两者开始关联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融合: 岗位合并，系统互通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70%酒店没有专职收益管理</w:t>
      </w:r>
    </w:p>
    <w:p>
      <w:pPr>
        <w:pStyle w:val="ListBullet"/>
      </w:pPr>
      <w:r>
        <w:t>OTA运营承担部分收益职能</w:t>
      </w:r>
    </w:p>
    <w:p>
      <w:pPr>
        <w:pStyle w:val="ListBullet"/>
      </w:pPr>
      <w:r>
        <w:t>人工调价为主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传统: 收益经理+OTA运营=2人</w:t>
      </w:r>
    </w:p>
    <w:p>
      <w:pPr>
        <w:pStyle w:val="ListBullet"/>
      </w:pPr>
      <w:r>
        <w:t>融合: 收益运营/OTA运营=1人(多数)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系统融合</w:t>
      </w:r>
    </w:p>
    <w:p>
      <w:pPr>
        <w:pStyle w:val="ListBullet"/>
      </w:pPr>
      <w:r>
        <w:t>智能自动化</w:t>
      </w:r>
    </w:p>
    <w:p>
      <w:pPr>
        <w:pStyle w:val="ListBullet"/>
      </w:pPr>
      <w:r>
        <w:t>数据打通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六、第四空间与非房非餐收入 [新增重点]</w:t>
      </w:r>
    </w:p>
    <w:p>
      <w:pPr>
        <w:pStyle w:val="Heading2"/>
      </w:pPr>
      <w:r>
        <w:rPr>
          <w:color w:val="2E86C1"/>
          <w:sz w:val="28"/>
        </w:rPr>
        <w:t>6.1 第四空间定义与本质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第四空间(Fourth Space)是酒店除传统三大空间(客房、餐饮、会议)之外的增值空间与收入来源。</w:t>
      </w:r>
    </w:p>
    <w:p>
      <w:r>
        <w:t>四大空间理论: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第一空间: 家庭 (Home)</w:t>
        <w:br/>
        <w:t xml:space="preserve">第二空间: 办公室 (Office)  </w:t>
        <w:br/>
        <w:t>第三空间: 酒店客房 (Hotel Room)</w:t>
        <w:br/>
        <w:t>第四空间: 酒店公共空间 (Hotel Public Space)</w:t>
      </w:r>
    </w:p>
    <w:p>
      <w:r>
        <w:t>本质: 从"住宿场所"向"生活方式平台"转型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亚朵提出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"第四空间"概念诞生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2015-2018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探索期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书店+酒店、咖啡+酒店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2019-2021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爆发期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零售+酒店、会员付费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2022-至今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成熟期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生态平台化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第四空间收入构成: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零售收入: 40%</w:t>
        <w:br/>
        <w:t>├── 酒店自有商品: 25%</w:t>
        <w:br/>
        <w:t>├── 联名产品: 10%</w:t>
        <w:br/>
        <w:t>└── 特色选品: 5%</w:t>
        <w:br/>
        <w:br/>
        <w:t>会员收入: 25%</w:t>
        <w:br/>
        <w:t>├── 付费会员费: 20%</w:t>
        <w:br/>
        <w:t>├── 积分变现: 3%</w:t>
        <w:br/>
        <w:t>└── 权益销售: 2%</w:t>
        <w:br/>
        <w:br/>
        <w:t>体验收入: 20%</w:t>
        <w:br/>
        <w:t>├── 课程活动: 10%</w:t>
        <w:br/>
        <w:t>├── 城市探索: 5%</w:t>
        <w:br/>
        <w:t>└── 定制服务: 5%</w:t>
        <w:br/>
        <w:br/>
        <w:t>空间收入: 15%</w:t>
        <w:br/>
        <w:t>├── 租赁: 8%</w:t>
        <w:br/>
        <w:t>├── 拍摄: 4%</w:t>
        <w:br/>
        <w:t>└── 其他: 3%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住宿→生活方式转型</w:t>
      </w:r>
    </w:p>
    <w:p>
      <w:pPr>
        <w:pStyle w:val="ListBullet"/>
      </w:pPr>
      <w:r>
        <w:t>体验经济兴起</w:t>
      </w:r>
    </w:p>
    <w:p>
      <w:pPr>
        <w:pStyle w:val="ListBullet"/>
      </w:pPr>
      <w:r>
        <w:t>坪效提升需求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亚朵模式(领先):</w:t>
      </w:r>
    </w:p>
    <w:p>
      <w:pPr>
        <w:pStyle w:val="ListBullet"/>
      </w:pPr>
      <w:r>
        <w:t>非房收入: 30%+ (行业平均15-20%)</w:t>
      </w:r>
    </w:p>
    <w:p>
      <w:pPr>
        <w:pStyle w:val="ListBullet"/>
      </w:pPr>
      <w:r>
        <w:t>零售: 12%+ (酒店商品销售)</w:t>
      </w:r>
    </w:p>
    <w:p>
      <w:pPr>
        <w:pStyle w:val="ListBullet"/>
      </w:pPr>
      <w:r>
        <w:t>会员: 5%+ (付费会员)</w:t>
      </w:r>
    </w:p>
    <w:p>
      <w:r>
        <w:t>其他探索:</w:t>
      </w:r>
    </w:p>
    <w:p>
      <w:pPr>
        <w:pStyle w:val="ListBullet"/>
      </w:pPr>
      <w:r>
        <w:t>亚朵+网易严选</w:t>
      </w:r>
    </w:p>
    <w:p>
      <w:pPr>
        <w:pStyle w:val="ListBullet"/>
      </w:pPr>
      <w:r>
        <w:t>喆啡+咖啡</w:t>
      </w:r>
    </w:p>
    <w:p>
      <w:pPr>
        <w:pStyle w:val="ListBullet"/>
      </w:pPr>
      <w:r>
        <w:t>漫心+剧本杀</w:t>
      </w:r>
    </w:p>
    <w:p>
      <w:pPr>
        <w:pStyle w:val="ListBullet"/>
      </w:pPr>
      <w:r>
        <w:t>威斯汀+运动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生态收入占比40%+</w:t>
      </w:r>
    </w:p>
    <w:p>
      <w:pPr>
        <w:pStyle w:val="ListBullet"/>
      </w:pPr>
      <w:r>
        <w:t>会员经济深化</w:t>
      </w:r>
    </w:p>
    <w:p>
      <w:pPr>
        <w:pStyle w:val="ListBullet"/>
      </w:pPr>
      <w:r>
        <w:t>跨界变现</w:t>
      </w:r>
    </w:p>
    <w:p>
      <w:pPr>
        <w:pStyle w:val="ListBullet"/>
      </w:pPr>
      <w:r>
        <w:t>场景零售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6.2 零售业务深度版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酒店自有商品销售与选品零售业务。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2012前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纪念品店(对内)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2012-2018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书店+酒店(亚朵)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2019-至今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酒店+零售(严选/米家)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零售业务模式: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自有品牌</w:t>
        <w:br/>
        <w:t>├── 床品: 床垫/枕头/床单</w:t>
        <w:br/>
        <w:t>├── 洗护: 洗发水/沐浴露/护肤品</w:t>
        <w:br/>
        <w:t>├── 家居: 拖鞋/浴袍/睡衣</w:t>
        <w:br/>
        <w:t>└── 数码: 充电器/耳机</w:t>
        <w:br/>
        <w:br/>
        <w:t>2. 联名产品</w:t>
        <w:br/>
        <w:t>├── IP联名: 动漫/艺术家</w:t>
        <w:br/>
        <w:t>├── 品牌联名: 时尚/家居</w:t>
        <w:br/>
        <w:t>└── 跨界联名: 咖啡/健身</w:t>
        <w:br/>
        <w:br/>
        <w:t>3. 选品零售</w:t>
        <w:br/>
        <w:t>├── 本地特产: 食品/工艺品</w:t>
        <w:br/>
        <w:t>├── 设计师款: 首饰/配饰</w:t>
        <w:br/>
        <w:t>└── 生活方式: 香氛/文具</w:t>
      </w:r>
    </w:p>
    <w:p>
      <w:r>
        <w:t>销售渠道: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线上</w:t>
        <w:br/>
        <w:t>├── 酒店小程序: 客房扫码购</w:t>
        <w:br/>
        <w:t>├── 官方商城: 京东/天猫</w:t>
        <w:br/>
        <w:t>└── 直播带货: 抖音/小红书</w:t>
        <w:br/>
        <w:br/>
        <w:t>线下</w:t>
        <w:br/>
        <w:t>├── 客房内: Minibar/客房商城</w:t>
        <w:br/>
        <w:t>├── 大堂: 零售专区</w:t>
        <w:br/>
        <w:t>└── 退房: 行李寄存处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坪效提升需求</w:t>
      </w:r>
    </w:p>
    <w:p>
      <w:pPr>
        <w:pStyle w:val="ListBullet"/>
      </w:pPr>
      <w:r>
        <w:t>体验式消费兴起</w:t>
      </w:r>
    </w:p>
    <w:p>
      <w:pPr>
        <w:pStyle w:val="ListBullet"/>
      </w:pPr>
      <w:r>
        <w:t>跨界合作增加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亚朵例子:</w:t>
      </w:r>
    </w:p>
    <w:p>
      <w:pPr>
        <w:pStyle w:val="ListBullet"/>
      </w:pPr>
      <w:r>
        <w:t>零售收入占比: 12%+</w:t>
      </w:r>
    </w:p>
    <w:p>
      <w:pPr>
        <w:pStyle w:val="ListBullet"/>
      </w:pPr>
      <w:r>
        <w:t>爆款: 亚朵床垫、亚朵枕头</w:t>
      </w:r>
    </w:p>
    <w:p>
      <w:pPr>
        <w:pStyle w:val="ListBullet"/>
      </w:pPr>
      <w:r>
        <w:t>毛利率: 40-50%</w:t>
      </w:r>
    </w:p>
    <w:p>
      <w:r>
        <w:t>华住探索:</w:t>
      </w:r>
    </w:p>
    <w:p>
      <w:pPr>
        <w:pStyle w:val="ListBullet"/>
      </w:pPr>
      <w:r>
        <w:t>盟广信息: 酒店+零售解决方案</w:t>
      </w:r>
    </w:p>
    <w:p>
      <w:pPr>
        <w:pStyle w:val="ListBullet"/>
      </w:pPr>
      <w:r>
        <w:t>供应链整合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酒店即商店</w:t>
      </w:r>
    </w:p>
    <w:p>
      <w:pPr>
        <w:pStyle w:val="ListBullet"/>
      </w:pPr>
      <w:r>
        <w:t>场景化陈列</w:t>
      </w:r>
    </w:p>
    <w:p>
      <w:pPr>
        <w:pStyle w:val="ListBullet"/>
      </w:pPr>
      <w:r>
        <w:t>私域+直播</w:t>
      </w:r>
    </w:p>
    <w:p>
      <w:pPr>
        <w:pStyle w:val="ListBullet"/>
      </w:pPr>
      <w:r>
        <w:t>定制化商品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6.3 付费会员体系深度版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酒店付费会员模式，通过会员费获取持续收入。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免费会员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积分累积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付费会员起源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亚朵会员卡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2019-至今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爆发期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付费会员体系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付费会员模式: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会员等级</w:t>
        <w:br/>
        <w:t>├── 普通会员: 免费</w:t>
        <w:br/>
        <w:t>├── 银卡: ¥99/年</w:t>
        <w:br/>
        <w:t>├── 金卡: ¥199/年</w:t>
        <w:br/>
        <w:t>└── 黑卡: ¥399/年</w:t>
        <w:br/>
        <w:br/>
        <w:t>权益内容</w:t>
        <w:br/>
        <w:t>├── 房价折扣: 95折-85折</w:t>
        <w:br/>
        <w:t>├── 早餐: 含早/升早</w:t>
        <w:br/>
        <w:t>├── 延迟: 延迟退房/提前入住</w:t>
        <w:br/>
        <w:t>├── 升级: 房型升级</w:t>
        <w:br/>
        <w:t>├── 礼遇: 欢迎礼品/下午茶</w:t>
        <w:br/>
        <w:t>└── 专属: 专属通道/管家</w:t>
      </w:r>
    </w:p>
    <w:p>
      <w:r>
        <w:t>定价策略: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年卡 vs 次卡</w:t>
        <w:br/>
        <w:t>├── 年卡: ¥99-399/年</w:t>
        <w:br/>
        <w:t>│   └── 目标: 高频客群</w:t>
        <w:br/>
        <w:t>└── 次卡: ¥29-99/次</w:t>
        <w:br/>
        <w:t xml:space="preserve">    └── 目标: 低频客群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会员经济兴起</w:t>
      </w:r>
    </w:p>
    <w:p>
      <w:pPr>
        <w:pStyle w:val="ListBullet"/>
      </w:pPr>
      <w:r>
        <w:t>付费习惯养成</w:t>
      </w:r>
    </w:p>
    <w:p>
      <w:pPr>
        <w:pStyle w:val="ListBullet"/>
      </w:pPr>
      <w:r>
        <w:t>订阅制普及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华住会:</w:t>
      </w:r>
    </w:p>
    <w:p>
      <w:pPr>
        <w:pStyle w:val="ListBullet"/>
      </w:pPr>
      <w:r>
        <w:t>会员数: 2亿+</w:t>
      </w:r>
    </w:p>
    <w:p>
      <w:pPr>
        <w:pStyle w:val="ListBullet"/>
      </w:pPr>
      <w:r>
        <w:t>会员贡献: 70%间夜</w:t>
      </w:r>
    </w:p>
    <w:p>
      <w:pPr>
        <w:pStyle w:val="ListBullet"/>
      </w:pPr>
      <w:r>
        <w:t>会员复购率: 70%+</w:t>
      </w:r>
    </w:p>
    <w:p>
      <w:r>
        <w:t>亚朵:</w:t>
      </w:r>
    </w:p>
    <w:p>
      <w:pPr>
        <w:pStyle w:val="ListBullet"/>
      </w:pPr>
      <w:r>
        <w:t>付费会员: 100万+</w:t>
      </w:r>
    </w:p>
    <w:p>
      <w:pPr>
        <w:pStyle w:val="ListBullet"/>
      </w:pPr>
      <w:r>
        <w:t>会员费收入: 5%+</w:t>
      </w:r>
    </w:p>
    <w:p>
      <w:pPr>
        <w:pStyle w:val="ListBullet"/>
      </w:pPr>
      <w:r>
        <w:t>会员活跃度: 40%+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付费会员普及</w:t>
      </w:r>
    </w:p>
    <w:p>
      <w:pPr>
        <w:pStyle w:val="ListBullet"/>
      </w:pPr>
      <w:r>
        <w:t>权益生态化</w:t>
      </w:r>
    </w:p>
    <w:p>
      <w:pPr>
        <w:pStyle w:val="ListBullet"/>
      </w:pPr>
      <w:r>
        <w:t>跨品牌联合</w:t>
      </w:r>
    </w:p>
    <w:p>
      <w:pPr>
        <w:pStyle w:val="ListBullet"/>
      </w:pPr>
      <w:r>
        <w:t>AI个性化推荐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6.4 体验经济深度版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酒店提供课程、活动、定制服务等体验式消费。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2015前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健身房/SPA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2015-2019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读书会/瑜伽课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2019-至今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城市探索/定制服务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体验项目类型: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运动健身</w:t>
        <w:br/>
        <w:t>├── 健身房: 对外开放</w:t>
        <w:br/>
        <w:t>├── 瑜伽课: 晨间/晚间</w:t>
        <w:br/>
        <w:t>├── 游泳: 培训/赛事</w:t>
        <w:br/>
        <w:t>└── 骑行: 城市骑行</w:t>
        <w:br/>
        <w:br/>
        <w:t>2. 文化体验</w:t>
        <w:br/>
        <w:t>├── 读书会: 作者见面</w:t>
        <w:br/>
        <w:t>├── 展览: 艺术/摄影</w:t>
        <w:br/>
        <w:t>├── 手作: 陶艺/皮具</w:t>
        <w:br/>
        <w:t>└── 烹饪: 美食课堂</w:t>
        <w:br/>
        <w:br/>
        <w:t>3. 城市探索</w:t>
        <w:br/>
        <w:t>├── 导览: 城市徒步</w:t>
        <w:br/>
        <w:t>├── 美食: 当地特色</w:t>
        <w:br/>
        <w:t>├── 夜游: 夜景/酒吧</w:t>
        <w:br/>
        <w:t>└── 亲子: 儿童活动</w:t>
        <w:br/>
        <w:br/>
        <w:t>4. 定制服务</w:t>
        <w:br/>
        <w:t>├── 求婚: 场地布置</w:t>
        <w:br/>
        <w:t>├── 生日: 惊喜策划</w:t>
        <w:br/>
        <w:t>├── 团建: 定制活动</w:t>
        <w:br/>
        <w:t>└── 会议: 茶歇/搭建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体验经济兴起</w:t>
      </w:r>
    </w:p>
    <w:p>
      <w:pPr>
        <w:pStyle w:val="ListBullet"/>
      </w:pPr>
      <w:r>
        <w:t>打卡文化</w:t>
      </w:r>
    </w:p>
    <w:p>
      <w:pPr>
        <w:pStyle w:val="ListBullet"/>
      </w:pPr>
      <w:r>
        <w:t>社交分享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案例:</w:t>
      </w:r>
    </w:p>
    <w:p>
      <w:pPr>
        <w:pStyle w:val="ListBullet"/>
      </w:pPr>
      <w:r>
        <w:t>亚朵: 流动图书馆、电影沙龙</w:t>
      </w:r>
    </w:p>
    <w:p>
      <w:pPr>
        <w:pStyle w:val="ListBullet"/>
      </w:pPr>
      <w:r>
        <w:t>威斯汀: 跑步计划、健康餐饮</w:t>
      </w:r>
    </w:p>
    <w:p>
      <w:pPr>
        <w:pStyle w:val="ListBullet"/>
      </w:pPr>
      <w:r>
        <w:t>瑰丽: 艺术展览</w:t>
      </w:r>
    </w:p>
    <w:p>
      <w:r>
        <w:t>收入占比: 体验收入通常占非房收入15-25%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课程标准化</w:t>
      </w:r>
    </w:p>
    <w:p>
      <w:pPr>
        <w:pStyle w:val="ListBullet"/>
      </w:pPr>
      <w:r>
        <w:t>导师平台化</w:t>
      </w:r>
    </w:p>
    <w:p>
      <w:pPr>
        <w:pStyle w:val="ListBullet"/>
      </w:pPr>
      <w:r>
        <w:t>私域转化</w:t>
      </w:r>
    </w:p>
    <w:p>
      <w:pPr>
        <w:pStyle w:val="ListBullet"/>
      </w:pPr>
      <w:r>
        <w:t>线上+线下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6.5 空间租赁深度版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酒店空间对外租赁，包括办公、会议、活动等。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传统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会议室按时出租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联合办公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灵活办公/快闪店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空间租赁类型: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办公空间</w:t>
        <w:br/>
        <w:t>├── 共享工位: ¥500-1000/月</w:t>
        <w:br/>
        <w:t>├── 独立办公室: ¥2000-5000/月</w:t>
        <w:br/>
        <w:t>└── 虚拟地址: ¥200-500/月</w:t>
        <w:br/>
        <w:br/>
        <w:t>2. 商业活动</w:t>
        <w:br/>
        <w:t>├── 快闪店: ¥5000-20000/天</w:t>
        <w:br/>
        <w:t>├── 发布会: ¥10000-50000/场</w:t>
        <w:br/>
        <w:t>└── 拍摄: ¥2000-10000/小时</w:t>
        <w:br/>
        <w:br/>
        <w:t>3. 长期租赁</w:t>
        <w:br/>
        <w:t>├── 公寓: 月租¥5000-15000</w:t>
        <w:br/>
        <w:t>├── 仓库: ¥1000-3000/月</w:t>
        <w:br/>
        <w:t>└── 商业展示: 面议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共享经济</w:t>
      </w:r>
    </w:p>
    <w:p>
      <w:pPr>
        <w:pStyle w:val="ListBullet"/>
      </w:pPr>
      <w:r>
        <w:t>灵活办公需求</w:t>
      </w:r>
    </w:p>
    <w:p>
      <w:pPr>
        <w:pStyle w:val="ListBullet"/>
      </w:pPr>
      <w:r>
        <w:t>线下流量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案例:</w:t>
      </w:r>
    </w:p>
    <w:p>
      <w:pPr>
        <w:pStyle w:val="ListBullet"/>
      </w:pPr>
      <w:r>
        <w:t>首旅如家: 共享办公"驿淘"</w:t>
      </w:r>
    </w:p>
    <w:p>
      <w:pPr>
        <w:pStyle w:val="ListBullet"/>
      </w:pPr>
      <w:r>
        <w:t>亚朵: 跨界合作空间</w:t>
      </w:r>
    </w:p>
    <w:p>
      <w:pPr>
        <w:pStyle w:val="ListBullet"/>
      </w:pPr>
      <w:r>
        <w:t>精品酒店: 艺术空间</w:t>
      </w:r>
    </w:p>
    <w:p>
      <w:r>
        <w:t>收益: 空间租赁通常贡献非房收入10-20%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空间即服务(SaaS)</w:t>
      </w:r>
    </w:p>
    <w:p>
      <w:pPr>
        <w:pStyle w:val="ListBullet"/>
      </w:pPr>
      <w:r>
        <w:t>智能化管理</w:t>
      </w:r>
    </w:p>
    <w:p>
      <w:pPr>
        <w:pStyle w:val="ListBullet"/>
      </w:pPr>
      <w:r>
        <w:t>灵活租期</w:t>
      </w:r>
    </w:p>
    <w:p>
      <w:pPr>
        <w:pStyle w:val="ListBullet"/>
      </w:pPr>
      <w:r>
        <w:t>平台对接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6.6 其他非房非餐收入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除客房、餐饮、第四空间外的其他收入来源。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其他收入类型: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增值服务</w:t>
        <w:br/>
        <w:t>├── 接送机: ¥50-200/次</w:t>
        <w:br/>
        <w:t>├── 行李寄存: ¥10-50/件</w:t>
        <w:br/>
        <w:t>├── 叫车服务: 佣金</w:t>
        <w:br/>
        <w:t>└── 快递服务: 佣金</w:t>
        <w:br/>
        <w:br/>
        <w:t>2. 通信服务</w:t>
        <w:br/>
        <w:t>├── WiFi: 收费/免费</w:t>
        <w:br/>
        <w:t>├── 电话: 拨打收费</w:t>
        <w:br/>
        <w:t>└── 充电宝: 分成</w:t>
        <w:br/>
        <w:br/>
        <w:t>3. 保险箱</w:t>
        <w:br/>
        <w:t>├── 客房内: 免费</w:t>
        <w:br/>
        <w:t>└── 前台: 寄存收费</w:t>
        <w:br/>
        <w:br/>
        <w:t>4. 医疗协助</w:t>
        <w:br/>
        <w:t>├── 紧急医疗: 代叫救护车</w:t>
        <w:br/>
        <w:t>├── 健康咨询: 合作分成</w:t>
        <w:br/>
        <w:t>└── 核酸检测: 合作分成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便捷服务需求</w:t>
      </w:r>
    </w:p>
    <w:p>
      <w:pPr>
        <w:pStyle w:val="ListBullet"/>
      </w:pPr>
      <w:r>
        <w:t>增值服务意识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接送机: 高星酒店标配</w:t>
      </w:r>
    </w:p>
    <w:p>
      <w:pPr>
        <w:pStyle w:val="ListBullet"/>
      </w:pPr>
      <w:r>
        <w:t>行李寄存: 共享寄存柜兴起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智能化服务</w:t>
      </w:r>
    </w:p>
    <w:p>
      <w:pPr>
        <w:pStyle w:val="ListBullet"/>
      </w:pPr>
      <w:r>
        <w:t>无人化运营</w:t>
      </w:r>
    </w:p>
    <w:p>
      <w:pPr>
        <w:pStyle w:val="ListBullet"/>
      </w:pPr>
      <w:r>
        <w:t>平台化对接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6.7 第四空间运营体系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第四空间的整体运营体系与商业模式。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运营模式: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自营</w:t>
        <w:br/>
        <w:t>├── 优点: 利润高、品控</w:t>
        <w:br/>
        <w:t>└── 缺点: 投入大、需要专业</w:t>
        <w:br/>
        <w:br/>
        <w:t>2. 合作</w:t>
        <w:br/>
        <w:t>├── 优点: 轻资产、风险低</w:t>
        <w:br/>
        <w:t>└── 缺点: 利润分成、磨合</w:t>
        <w:br/>
        <w:br/>
        <w:t>3. 平台</w:t>
        <w:br/>
        <w:t>├── 优点: 轻资产、规模化</w:t>
        <w:br/>
        <w:t>└── 缺点: 流量成本、复杂度</w:t>
      </w:r>
    </w:p>
    <w:p>
      <w:r>
        <w:t>核心能力: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├── 选品能力: 差异化商品</w:t>
        <w:br/>
        <w:t>├── 供应链: 高效物流</w:t>
        <w:br/>
        <w:t>├── 运营能力: 活动策划</w:t>
        <w:br/>
        <w:t>├── 技术能力: 数字化</w:t>
        <w:br/>
        <w:t>└── 品牌能力: 溢价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亚朵模式详解: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收入结构</w:t>
        <w:br/>
        <w:t>├── 客房: 65%</w:t>
        <w:br/>
        <w:t>├── 餐饮: 15%</w:t>
        <w:br/>
        <w:t>└── 第四空间: 20%</w:t>
        <w:br/>
        <w:t xml:space="preserve">    ├── 零售: 12%</w:t>
        <w:br/>
        <w:t xml:space="preserve">    ├── 会员: 5%</w:t>
        <w:br/>
        <w:t xml:space="preserve">    └── 体验: 3%</w:t>
        <w:br/>
        <w:br/>
        <w:t>成功要素</w:t>
        <w:br/>
        <w:t>├── 场景设计: 生活方式</w:t>
        <w:br/>
        <w:t>├── 商品选品: 品质溢价</w:t>
        <w:br/>
        <w:t>├── 会员运营: 高复购</w:t>
        <w:br/>
        <w:t>└── 内容营销: 社交传播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生态平台化</w:t>
      </w:r>
    </w:p>
    <w:p>
      <w:pPr>
        <w:pStyle w:val="ListBullet"/>
      </w:pPr>
      <w:r>
        <w:t>会员+零售融合</w:t>
      </w:r>
    </w:p>
    <w:p>
      <w:pPr>
        <w:pStyle w:val="ListBullet"/>
      </w:pPr>
      <w:r>
        <w:t>AI选品</w:t>
      </w:r>
    </w:p>
    <w:p>
      <w:pPr>
        <w:pStyle w:val="ListBullet"/>
      </w:pPr>
      <w:r>
        <w:t>无人零售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6.8 非房非餐收入数据对比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不同酒店集团的非房收入对比。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非房收入对比: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酒店集团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非房占比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主要来源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毛利率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亚朵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零售+会员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35-45%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华住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20-25%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会员+餐饮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30-40%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首旅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餐饮+租赁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25-35%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锦江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会员+餐饮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25-35%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国际品牌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餐饮+会籍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35-50%</w:t>
            </w:r>
          </w:p>
        </w:tc>
      </w:tr>
    </w:tbl>
    <w:p/>
    <w:p>
      <w:r>
        <w:t>非房收入细分: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增长率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零售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会员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体验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空间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+15%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行业标杆: 亚朵</w:t>
      </w:r>
    </w:p>
    <w:p>
      <w:pPr>
        <w:pStyle w:val="ListBullet"/>
      </w:pPr>
      <w:r>
        <w:t>追赶者: 华住/首旅</w:t>
      </w:r>
    </w:p>
    <w:p>
      <w:pPr>
        <w:pStyle w:val="ListBullet"/>
      </w:pPr>
      <w:r>
        <w:t>新进入: 互联网品牌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非房收入差距大(10-30%)</w:t>
      </w:r>
    </w:p>
    <w:p>
      <w:pPr>
        <w:pStyle w:val="ListBullet"/>
      </w:pPr>
      <w:r>
        <w:t>增长空间大</w:t>
      </w:r>
    </w:p>
    <w:p>
      <w:pPr>
        <w:pStyle w:val="ListBullet"/>
      </w:pPr>
      <w:r>
        <w:t>模式复制难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2025: 非房收入占比平均25%+</w:t>
      </w:r>
    </w:p>
    <w:p>
      <w:pPr>
        <w:pStyle w:val="ListBullet"/>
      </w:pPr>
      <w:r>
        <w:t>2030: 非房收入占比平均35%+</w:t>
      </w:r>
    </w:p>
    <w:p>
      <w:pPr>
        <w:pStyle w:val="ListBullet"/>
      </w:pPr>
      <w:r>
        <w:t>头部可达45%+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七、供应链图谱</w:t>
      </w:r>
    </w:p>
    <w:p>
      <w:r>
        <w:t>(详细内容见v4版本)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八、技术与数字化</w:t>
      </w:r>
    </w:p>
    <w:p>
      <w:r>
        <w:t>(详细内容见v4版本)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九、B2B企业市场</w:t>
      </w:r>
    </w:p>
    <w:p>
      <w:r>
        <w:t>(详细内容见v4版本)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十、政策法规框架</w:t>
      </w:r>
    </w:p>
    <w:p>
      <w:r>
        <w:t>(详细内容见v4版本)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十一、资本市场洞察</w:t>
      </w:r>
    </w:p>
    <w:p>
      <w:r>
        <w:t>(详细内容见v4版本)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十二、竞争格局分析</w:t>
      </w:r>
    </w:p>
    <w:p>
      <w:r>
        <w:t>(详细内容见v4版本)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十三、未来趋势预判</w:t>
      </w:r>
    </w:p>
    <w:p>
      <w:r>
        <w:t>(详细内容见v4版本)</w:t>
      </w:r>
    </w:p>
    <w:p>
      <w:r>
        <w:t>__________________________________________________</w:t>
      </w:r>
    </w:p>
    <w:p>
      <w:r>
        <w:t>本知识库v5.0已完成，新增第六章：第四空间与非房非餐收入深度版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