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276"/>
          <w:sz w:val="48"/>
        </w:rPr>
        <w:t>酒店行业全景知识库 v4.0 (深度完整版)</w:t>
      </w:r>
    </w:p>
    <w:p>
      <w:pPr>
        <w:ind w:left="432"/>
      </w:pPr>
      <w:r>
        <w:rPr>
          <w:i/>
          <w:color w:val="505050"/>
        </w:rPr>
        <w:t>版本: v4.0 (深度完整版)</w:t>
      </w:r>
    </w:p>
    <w:p>
      <w:pPr>
        <w:ind w:left="432"/>
      </w:pPr>
      <w:r>
        <w:rPr>
          <w:i/>
          <w:color w:val="505050"/>
        </w:rPr>
        <w:t>创建: 2026-02-13</w:t>
      </w:r>
    </w:p>
    <w:p>
      <w:pPr>
        <w:ind w:left="432"/>
      </w:pPr>
      <w:r>
        <w:rPr>
          <w:i/>
          <w:color w:val="505050"/>
        </w:rPr>
        <w:t>更新: 2026-03-21</w:t>
      </w:r>
    </w:p>
    <w:p>
      <w:pPr>
        <w:ind w:left="432"/>
      </w:pPr>
      <w:r>
        <w:rPr>
          <w:i/>
          <w:color w:val="505050"/>
        </w:rPr>
        <w:t>核心理念: 定义/历史/现状/市场/中国/趋势 + OTA+收益管理融合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框架说明</w:t>
      </w:r>
    </w:p>
    <w:p>
      <w:r>
        <w:t>每个章节的6维标准结构:</w:t>
      </w:r>
    </w:p>
    <w:p>
      <w:pPr>
        <w:pStyle w:val="ListNumber"/>
      </w:pPr>
      <w:r>
        <w:t>定义 - 概念、本质、边界</w:t>
      </w:r>
    </w:p>
    <w:p>
      <w:pPr>
        <w:pStyle w:val="ListNumber"/>
      </w:pPr>
      <w:r>
        <w:t>历史由来 - 起源、演变、关键节点</w:t>
      </w:r>
    </w:p>
    <w:p>
      <w:pPr>
        <w:pStyle w:val="ListNumber"/>
      </w:pPr>
      <w:r>
        <w:t>发展现状 - 当前水平、成熟度</w:t>
      </w:r>
    </w:p>
    <w:p>
      <w:pPr>
        <w:pStyle w:val="ListNumber"/>
      </w:pPr>
      <w:r>
        <w:t>市场环境 - 全球/区域市场</w:t>
      </w:r>
    </w:p>
    <w:p>
      <w:pPr>
        <w:pStyle w:val="ListNumber"/>
      </w:pPr>
      <w:r>
        <w:t>中国大陆情况 - 本土化特点</w:t>
      </w:r>
    </w:p>
    <w:p>
      <w:pPr>
        <w:pStyle w:val="ListNumber"/>
      </w:pPr>
      <w:r>
        <w:t>未来趋势 - 3-5年/5-10年预判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目录</w:t>
      </w:r>
    </w:p>
    <w:p>
      <w:pPr>
        <w:pStyle w:val="ListNumber"/>
      </w:pPr>
      <w:r>
        <w:t>[行业总览](#一行业总览)</w:t>
      </w:r>
    </w:p>
    <w:p>
      <w:pPr>
        <w:pStyle w:val="ListNumber"/>
      </w:pPr>
      <w:r>
        <w:t>[细分市场矩阵](#二细分市场矩阵)</w:t>
      </w:r>
    </w:p>
    <w:p>
      <w:pPr>
        <w:pStyle w:val="ListNumber"/>
      </w:pPr>
      <w:r>
        <w:t>[商业模式全景](#三商业模式全景)</w:t>
      </w:r>
    </w:p>
    <w:p>
      <w:pPr>
        <w:pStyle w:val="ListNumber"/>
      </w:pPr>
      <w:r>
        <w:t>[运营体系深度](#四运营体系深度)</w:t>
      </w:r>
    </w:p>
    <w:p>
      <w:pPr>
        <w:pStyle w:val="ListNumber"/>
      </w:pPr>
      <w:r>
        <w:t>[OTA运营与收益管理融合](#五ota运营与收益管理融合)</w:t>
      </w:r>
    </w:p>
    <w:p>
      <w:pPr>
        <w:pStyle w:val="ListNumber"/>
      </w:pPr>
      <w:r>
        <w:t>[供应链图谱](#六供应链图谱)</w:t>
      </w:r>
    </w:p>
    <w:p>
      <w:pPr>
        <w:pStyle w:val="ListNumber"/>
      </w:pPr>
      <w:r>
        <w:t>[技术与数字化](#七技术与数字化)</w:t>
      </w:r>
    </w:p>
    <w:p>
      <w:pPr>
        <w:pStyle w:val="ListNumber"/>
      </w:pPr>
      <w:r>
        <w:t>[B2B企业市场](#八b2b企业市场)</w:t>
      </w:r>
    </w:p>
    <w:p>
      <w:pPr>
        <w:pStyle w:val="ListNumber"/>
      </w:pPr>
      <w:r>
        <w:t>[政策法规框架](#九政策法规框架)</w:t>
      </w:r>
    </w:p>
    <w:p>
      <w:pPr>
        <w:pStyle w:val="ListNumber"/>
      </w:pPr>
      <w:r>
        <w:t>[资本市场洞察](#十资本市场洞察)</w:t>
      </w:r>
    </w:p>
    <w:p>
      <w:pPr>
        <w:pStyle w:val="ListNumber"/>
      </w:pPr>
      <w:r>
        <w:t>[竞争格局分析](#十一竞争格局分析)</w:t>
      </w:r>
    </w:p>
    <w:p>
      <w:pPr>
        <w:pStyle w:val="ListNumber"/>
      </w:pPr>
      <w:r>
        <w:t>[未来趋势预判](#十二未来趋势预判)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一、行业总览</w:t>
      </w:r>
    </w:p>
    <w:p>
      <w:pPr>
        <w:pStyle w:val="Heading2"/>
      </w:pPr>
      <w:r>
        <w:rPr>
          <w:color w:val="2E86C1"/>
          <w:sz w:val="28"/>
        </w:rPr>
        <w:t>1.1 行业定义与边界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酒店业(Lodging Industry)是以提供住宿服务为核心，延伸至餐饮、会议、康乐、商务等综合服务的综合性产业。</w:t>
      </w:r>
    </w:p>
    <w:p>
      <w:r>
        <w:t>广义边界:</w:t>
      </w:r>
    </w:p>
    <w:p>
      <w:pPr>
        <w:pStyle w:val="ListBullet"/>
      </w:pPr>
      <w:r>
        <w:t>核心住宿: 酒店、度假村、民宿、服务式公寓、客栈、青旅</w:t>
      </w:r>
    </w:p>
    <w:p>
      <w:pPr>
        <w:pStyle w:val="ListBullet"/>
      </w:pPr>
      <w:r>
        <w:t>延伸服务: 餐饮、会议、康乐、SPA、商务中心</w:t>
      </w:r>
    </w:p>
    <w:p>
      <w:pPr>
        <w:pStyle w:val="ListBullet"/>
      </w:pPr>
      <w:r>
        <w:t>周边生态: OTA、PMS、供应链、设计装修</w:t>
      </w:r>
    </w:p>
    <w:p>
      <w:r>
        <w:t>狭义边界:</w:t>
      </w:r>
    </w:p>
    <w:p>
      <w:pPr>
        <w:pStyle w:val="ListBullet"/>
      </w:pPr>
      <w:r>
        <w:t>传统酒店: 按星级/档划分</w:t>
      </w:r>
    </w:p>
    <w:p>
      <w:pPr>
        <w:pStyle w:val="ListBullet"/>
      </w:pPr>
      <w:r>
        <w:t>住宿业态: 客房+配套</w:t>
      </w:r>
    </w:p>
    <w:p>
      <w:r>
        <w:t>行业本质:</w:t>
      </w:r>
    </w:p>
    <w:p>
      <w:pPr>
        <w:pStyle w:val="ListBullet"/>
      </w:pPr>
      <w:r>
        <w:t>空间提供者: 临时居住空间</w:t>
      </w:r>
    </w:p>
    <w:p>
      <w:pPr>
        <w:pStyle w:val="ListBullet"/>
      </w:pPr>
      <w:r>
        <w:t>服务提供者: 体验与体验</w:t>
      </w:r>
    </w:p>
    <w:p>
      <w:pPr>
        <w:pStyle w:val="ListBullet"/>
      </w:pPr>
      <w:r>
        <w:t>平台连接者: 供需撮合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时期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关键事件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BC2000-18世纪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古代客栈期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驿站、客栈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丝绸之路驿站、中国驿站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18-19世纪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近代酒店期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大饭店诞生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丽思卡尔顿(1898)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1900s-1950s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现代酒店萌芽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品牌雏形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希尔顿(1919)、万豪(1927)、洲际(1946)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1950s-1980s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连锁化时期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特许经营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假日酒店(1952)、速8(1954)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1980s-2000s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全球化时期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国际进入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喜来登(1983)、洲际(1984)进入中国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2000s-至今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数字化时期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OTA+智能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携程(1999)、艺龙(2000)、Booking(2005)</w:t>
            </w:r>
          </w:p>
        </w:tc>
      </w:tr>
    </w:tbl>
    <w:p/>
    <w:p>
      <w:r>
        <w:t>中国酒店业发展简史:</w:t>
      </w:r>
    </w:p>
    <w:p>
      <w:pPr>
        <w:pStyle w:val="ListBullet"/>
      </w:pPr>
      <w:r>
        <w:t>1949-1978: 招待所时代，接待为主</w:t>
      </w:r>
    </w:p>
    <w:p>
      <w:pPr>
        <w:pStyle w:val="ListBullet"/>
      </w:pPr>
      <w:r>
        <w:t>1978-1990: 改革开放，星级评定开始(1988)</w:t>
      </w:r>
    </w:p>
    <w:p>
      <w:pPr>
        <w:pStyle w:val="ListBullet"/>
      </w:pPr>
      <w:r>
        <w:t>1990-2000: 国际品牌进入，本土品牌萌芽</w:t>
      </w:r>
    </w:p>
    <w:p>
      <w:pPr>
        <w:pStyle w:val="ListBullet"/>
      </w:pPr>
      <w:r>
        <w:t>2000-2012: 经济型酒店爆发(锦江之星1997、如家2002、汉庭2005)</w:t>
      </w:r>
    </w:p>
    <w:p>
      <w:pPr>
        <w:pStyle w:val="ListBullet"/>
      </w:pPr>
      <w:r>
        <w:t>2012-2019: 中高端崛起，亚朵、全季、麗枫</w:t>
      </w:r>
    </w:p>
    <w:p>
      <w:pPr>
        <w:pStyle w:val="ListBullet"/>
      </w:pPr>
      <w:r>
        <w:t>2020-至今: 疫情冲击、复苏与重构、AI转型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全球市场规模:</w:t>
      </w:r>
    </w:p>
    <w:p>
      <w:pPr>
        <w:pStyle w:val="ListBullet"/>
      </w:pPr>
      <w:r>
        <w:t>总规模: ~$850B(2024E)</w:t>
      </w:r>
    </w:p>
    <w:p>
      <w:pPr>
        <w:pStyle w:val="ListBullet"/>
      </w:pPr>
      <w:r>
        <w:t>酒店数量: ~200万家</w:t>
      </w:r>
    </w:p>
    <w:p>
      <w:pPr>
        <w:pStyle w:val="ListBullet"/>
      </w:pPr>
      <w:r>
        <w:t>客房总数: ~2300万间</w:t>
      </w:r>
    </w:p>
    <w:p>
      <w:pPr>
        <w:pStyle w:val="ListBullet"/>
      </w:pPr>
      <w:r>
        <w:t>年增长率: 4-5%</w:t>
      </w:r>
    </w:p>
    <w:p>
      <w:r>
        <w:t>中国市场规模:</w:t>
      </w:r>
    </w:p>
    <w:p>
      <w:pPr>
        <w:pStyle w:val="ListBullet"/>
      </w:pPr>
      <w:r>
        <w:t>总规模: ~¥6800亿(2024E)</w:t>
      </w:r>
    </w:p>
    <w:p>
      <w:pPr>
        <w:pStyle w:val="ListBullet"/>
      </w:pPr>
      <w:r>
        <w:t>酒店数量: ~60万家</w:t>
      </w:r>
    </w:p>
    <w:p>
      <w:pPr>
        <w:pStyle w:val="ListBullet"/>
      </w:pPr>
      <w:r>
        <w:t>客房总数: ~2000万间</w:t>
      </w:r>
    </w:p>
    <w:p>
      <w:pPr>
        <w:pStyle w:val="ListBullet"/>
      </w:pPr>
      <w:r>
        <w:t>年增长率: 8-12%</w:t>
      </w:r>
    </w:p>
    <w:p>
      <w:pPr>
        <w:pStyle w:val="ListBullet"/>
      </w:pPr>
      <w:r>
        <w:t>全球排名: 第三(仅次于美国、日本)</w:t>
      </w:r>
    </w:p>
    <w:p>
      <w:r>
        <w:t>产业链特征:</w:t>
      </w:r>
    </w:p>
    <w:p>
      <w:pPr>
        <w:pStyle w:val="ListBullet"/>
      </w:pPr>
      <w:r>
        <w:t>上游: 地产开发/物业租赁</w:t>
      </w:r>
    </w:p>
    <w:p>
      <w:pPr>
        <w:pStyle w:val="ListBullet"/>
      </w:pPr>
      <w:r>
        <w:t>中游: 酒店管理集团/单体酒店</w:t>
      </w:r>
    </w:p>
    <w:p>
      <w:pPr>
        <w:pStyle w:val="ListBullet"/>
      </w:pPr>
      <w:r>
        <w:t>下游: OTA/旅行社/企业客户</w:t>
      </w:r>
    </w:p>
    <w:p>
      <w:pPr>
        <w:pStyle w:val="ListBullet"/>
      </w:pPr>
      <w:r>
        <w:t>终端: 商务客/休闲客/团队客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r>
        <w:t>全球区域分布: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市场份额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增速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北美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成熟、存量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欧洲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成熟、稳定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亚太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8-10%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增长最快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中东/非洲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5-7%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南美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发展中</w:t>
            </w:r>
          </w:p>
        </w:tc>
      </w:tr>
    </w:tbl>
    <w:p/>
    <w:p>
      <w:r>
        <w:t>驱动因素:</w:t>
      </w:r>
    </w:p>
    <w:p>
      <w:pPr>
        <w:pStyle w:val="ListBullet"/>
      </w:pPr>
      <w:r>
        <w:t>商务出差: 恢复至80-90%</w:t>
      </w:r>
    </w:p>
    <w:p>
      <w:pPr>
        <w:pStyle w:val="ListBullet"/>
      </w:pPr>
      <w:r>
        <w:t>休闲旅游: 超2019年水平</w:t>
      </w:r>
    </w:p>
    <w:p>
      <w:pPr>
        <w:pStyle w:val="ListBullet"/>
      </w:pPr>
      <w:r>
        <w:t>会议会展: 复苏强劲</w:t>
      </w:r>
    </w:p>
    <w:p>
      <w:pPr>
        <w:pStyle w:val="ListBullet"/>
      </w:pPr>
      <w:r>
        <w:t>出境游: 逐步恢复</w:t>
      </w:r>
    </w:p>
    <w:p>
      <w:r>
        <w:t>制约因素:</w:t>
      </w:r>
    </w:p>
    <w:p>
      <w:pPr>
        <w:pStyle w:val="ListBullet"/>
      </w:pPr>
      <w:r>
        <w:t>经济不确定性</w:t>
      </w:r>
    </w:p>
    <w:p>
      <w:pPr>
        <w:pStyle w:val="ListBullet"/>
      </w:pPr>
      <w:r>
        <w:t>成本上涨(人工/能耗)</w:t>
      </w:r>
    </w:p>
    <w:p>
      <w:pPr>
        <w:pStyle w:val="ListBullet"/>
      </w:pPr>
      <w:r>
        <w:t>竞争加剧</w:t>
      </w:r>
    </w:p>
    <w:p>
      <w:pPr>
        <w:pStyle w:val="ListBullet"/>
      </w:pPr>
      <w:r>
        <w:t>消费者谨慎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区域分布: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酒店占比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收入占比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代表城市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一线城市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北京/上海/广州/深圳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新一线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成都/杭州/重庆/西安等15城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二三线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省会/发达地级市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四五线及县域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地级市/县级市/县</w:t>
            </w:r>
          </w:p>
        </w:tc>
      </w:tr>
    </w:tbl>
    <w:p/>
    <w:p>
      <w:r>
        <w:t>档次分布: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档次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数量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主要品牌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Luxury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~1.2万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安缦/宝格丽/丽思卡尔顿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Upper Upscale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~1.8万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洲际/万豪/希尔顿/凯悦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~9万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亚朵/桔子水晶/全季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Upper Midscale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全季/维也纳/麗枫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Midscale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~18万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如家/汉庭/7天/速8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Economy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~15万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99旅馆/布丁/OYO</w:t>
            </w:r>
          </w:p>
        </w:tc>
      </w:tr>
    </w:tbl>
    <w:p/>
    <w:p>
      <w:r>
        <w:t>发展历程详述:</w:t>
      </w:r>
    </w:p>
    <w:p>
      <w:pPr>
        <w:pStyle w:val="ListBullet"/>
      </w:pPr>
      <w:r>
        <w:t>1980s: 改革开放，接待型酒店为主，1988年星级评定开始</w:t>
      </w:r>
    </w:p>
    <w:p>
      <w:pPr>
        <w:pStyle w:val="ListBullet"/>
      </w:pPr>
      <w:r>
        <w:t>1990s: 国际品牌进入(喜来登1983、洲际1984、希尔顿1985)，本土品牌萌芽</w:t>
      </w:r>
    </w:p>
    <w:p>
      <w:pPr>
        <w:pStyle w:val="ListBullet"/>
      </w:pPr>
      <w:r>
        <w:t>2000s: 经济型酒店爆发，锦江之星(1997)、如家(2002)、汉庭(2005)、7天(2005)</w:t>
      </w:r>
    </w:p>
    <w:p>
      <w:pPr>
        <w:pStyle w:val="ListBullet"/>
      </w:pPr>
      <w:r>
        <w:t>2010s: 中高端崛起，亚朵(2012)、全季(2012)、桔子水晶(2006)</w:t>
      </w:r>
    </w:p>
    <w:p>
      <w:pPr>
        <w:pStyle w:val="ListBullet"/>
      </w:pPr>
      <w:r>
        <w:t>2020s: 疫情冲击(2020-2022)，复苏与重构(2023-至今)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r>
        <w:t>短期(1-3年):</w:t>
      </w:r>
    </w:p>
    <w:p>
      <w:pPr>
        <w:pStyle w:val="ListBullet"/>
      </w:pPr>
      <w:r>
        <w:t>连锁化加速，CR3(华住/锦江/首旅)占比提升至50%+</w:t>
      </w:r>
    </w:p>
    <w:p>
      <w:pPr>
        <w:pStyle w:val="ListBullet"/>
      </w:pPr>
      <w:r>
        <w:t>智能酒店普及，无人前台试点</w:t>
      </w:r>
    </w:p>
    <w:p>
      <w:pPr>
        <w:pStyle w:val="ListBullet"/>
      </w:pPr>
      <w:r>
        <w:t>私域运营深化，会员经济爆发</w:t>
      </w:r>
    </w:p>
    <w:p>
      <w:pPr>
        <w:pStyle w:val="ListBullet"/>
      </w:pPr>
      <w:r>
        <w:t>复苏持续，收入恢复至2019年110%</w:t>
      </w:r>
    </w:p>
    <w:p>
      <w:r>
        <w:t>中期(3-5年):</w:t>
      </w:r>
    </w:p>
    <w:p>
      <w:pPr>
        <w:pStyle w:val="ListBullet"/>
      </w:pPr>
      <w:r>
        <w:t>从"住"到"体验"转型</w:t>
      </w:r>
    </w:p>
    <w:p>
      <w:pPr>
        <w:pStyle w:val="ListBullet"/>
      </w:pPr>
      <w:r>
        <w:t>AI原生成熟，应用场景丰富</w:t>
      </w:r>
    </w:p>
    <w:p>
      <w:pPr>
        <w:pStyle w:val="ListBullet"/>
      </w:pPr>
      <w:r>
        <w:t>非房收入占比提升至40%+</w:t>
      </w:r>
    </w:p>
    <w:p>
      <w:pPr>
        <w:pStyle w:val="ListBullet"/>
      </w:pPr>
      <w:r>
        <w:t>无人酒店商业化试点</w:t>
      </w:r>
    </w:p>
    <w:p>
      <w:r>
        <w:t>长期(5-10年):</w:t>
      </w:r>
    </w:p>
    <w:p>
      <w:pPr>
        <w:pStyle w:val="ListBullet"/>
      </w:pPr>
      <w:r>
        <w:t>无人酒店商业化</w:t>
      </w:r>
    </w:p>
    <w:p>
      <w:pPr>
        <w:pStyle w:val="ListBullet"/>
      </w:pPr>
      <w:r>
        <w:t>元宇宙体验预订</w:t>
      </w:r>
    </w:p>
    <w:p>
      <w:pPr>
        <w:pStyle w:val="ListBullet"/>
      </w:pPr>
      <w:r>
        <w:t>全球化与本土化平衡</w:t>
      </w:r>
    </w:p>
    <w:p>
      <w:pPr>
        <w:pStyle w:val="ListBullet"/>
      </w:pPr>
      <w:r>
        <w:t>酒店即平台(Platformization)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1.2 全球与中国市场规模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市场规模指酒店行业年度总收入，包括客房、餐饮、会议、其他服务的总和。</w:t>
      </w:r>
    </w:p>
    <w:p>
      <w:r>
        <w:t>统计口径:</w:t>
      </w:r>
    </w:p>
    <w:p>
      <w:pPr>
        <w:pStyle w:val="ListBullet"/>
      </w:pPr>
      <w:r>
        <w:t>Revenue: 总收入</w:t>
      </w:r>
    </w:p>
    <w:p>
      <w:pPr>
        <w:pStyle w:val="ListBullet"/>
      </w:pPr>
      <w:r>
        <w:t>Room Revenue: 客房收入</w:t>
      </w:r>
    </w:p>
    <w:p>
      <w:pPr>
        <w:pStyle w:val="ListBullet"/>
      </w:pPr>
      <w:r>
        <w:t>GOP: 营业毛利润(Gross Operating Profit)</w:t>
      </w:r>
    </w:p>
    <w:p>
      <w:pPr>
        <w:pStyle w:val="ListBullet"/>
      </w:pPr>
      <w:r>
        <w:t>EBITDA: 息税折旧摊销前利润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r>
        <w:t>全球市场规模演变: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规模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事件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~$6500亿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后金融危机恢复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~$7500亿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商务旅游增长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~$9500亿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历史峰值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~$5600亿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疫情冲击-40%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~$6500亿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逐步复苏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~$8000亿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强劲反弹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2024E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~$8500亿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接近峰值</w:t>
            </w:r>
          </w:p>
        </w:tc>
      </w:tr>
    </w:tbl>
    <w:p/>
    <w:p>
      <w:r>
        <w:t>中国市场规模演变: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年份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规模(亿人民币)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事件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经济型爆发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消费升级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2019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~7300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历史峰值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疫情冲击-45%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局部复苏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强劲反弹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2024E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~6800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持续恢复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全球vs中国对比: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全球(2024E)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中国(2024E)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差距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市场规模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~$850B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~¥6800亿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中国全球第三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年增长率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4-5%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8-12%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中国领跑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酒店数量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~200万家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~60万家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中国全球第二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客房总数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~2300万间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~2000万间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连锁化率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~45%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提升空间大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平均ADR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~¥350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约$50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~$80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~¥280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约$40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r>
        <w:t>全球酒店指标: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北美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欧洲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亚太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中国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OCC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€120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¥350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€85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¥230</w:t>
            </w:r>
          </w:p>
        </w:tc>
      </w:tr>
    </w:tbl>
    <w:p/>
    <w:p>
      <w:r>
        <w:t>中国RevPAR分布: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RevPAR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OCC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一线城市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¥500-800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¥600-1000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70-85%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新一线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¥300-500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¥400-600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65-75%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二线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¥200-350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¥280-400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60-70%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三线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¥120-200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¥180-280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55-65%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四五线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¥80-150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¥120-200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50-60%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区域收入贡献:</w:t>
      </w:r>
    </w:p>
    <w:p>
      <w:pPr>
        <w:pStyle w:val="ListBullet"/>
      </w:pPr>
      <w:r>
        <w:t>一线城市(北上广深): 约5%酒店，贡献约25%收入</w:t>
      </w:r>
    </w:p>
    <w:p>
      <w:pPr>
        <w:pStyle w:val="ListBullet"/>
      </w:pPr>
      <w:r>
        <w:t>新一线(成都/杭州等15城): 约15%酒店，贡献约30%收入</w:t>
      </w:r>
    </w:p>
    <w:p>
      <w:pPr>
        <w:pStyle w:val="ListBullet"/>
      </w:pPr>
      <w:r>
        <w:t>二三线: 约30%酒店，贡献约25%收入</w:t>
      </w:r>
    </w:p>
    <w:p>
      <w:pPr>
        <w:pStyle w:val="ListBullet"/>
      </w:pPr>
      <w:r>
        <w:t>四五线及县域: 约50%酒店，贡献约20%收入</w:t>
      </w:r>
    </w:p>
    <w:p>
      <w:r>
        <w:t>疫情后恢复情况:</w:t>
      </w:r>
    </w:p>
    <w:p>
      <w:pPr>
        <w:pStyle w:val="ListBullet"/>
      </w:pPr>
      <w:r>
        <w:t>2023年: 恢复至2019年90%</w:t>
      </w:r>
    </w:p>
    <w:p>
      <w:pPr>
        <w:pStyle w:val="ListBullet"/>
      </w:pPr>
      <w:r>
        <w:t>2024年: 预计恢复至2019年100-110%</w:t>
      </w:r>
    </w:p>
    <w:p>
      <w:pPr>
        <w:pStyle w:val="ListBullet"/>
      </w:pPr>
      <w:r>
        <w:t>2025年: 预计超越2019年110-120%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r>
        <w:t>关键预测:</w:t>
      </w:r>
    </w:p>
    <w:p>
      <w:pPr>
        <w:pStyle w:val="ListBullet"/>
      </w:pPr>
      <w:r>
        <w:t>2025: 恢复至2019年水平，中国市场突破7000亿</w:t>
      </w:r>
    </w:p>
    <w:p>
      <w:pPr>
        <w:pStyle w:val="ListBullet"/>
      </w:pPr>
      <w:r>
        <w:t>2027: 突破万亿市场规模</w:t>
      </w:r>
    </w:p>
    <w:p>
      <w:pPr>
        <w:pStyle w:val="ListBullet"/>
      </w:pPr>
      <w:r>
        <w:t>2030: 数字化程度达80%，连锁化率40%+</w:t>
      </w:r>
    </w:p>
    <w:p>
      <w:pPr>
        <w:pStyle w:val="ListBullet"/>
      </w:pPr>
      <w:r>
        <w:t>2035: 智能酒店占比30%+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1.3 行业生命周期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行业生命周期指一个产业从导入、成长、成熟到衰退或重构的完整过程。</w:t>
      </w:r>
    </w:p>
    <w:p>
      <w:r>
        <w:t>阶段特征: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酒店业表现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导入期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供给不足、技术不成熟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1949-1980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成长期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需求快速增长、竞争加剧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1980-2010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成熟期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市场稳定、增速放缓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2010-2020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衰退期/重构期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需求下降或转型升级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2020-至今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历史由来</w:t>
      </w:r>
    </w:p>
    <w:p>
      <w:r>
        <w:t>全球酒店业生命周期:</w:t>
      </w:r>
    </w:p>
    <w:p>
      <w:pPr>
        <w:pStyle w:val="ListBullet"/>
      </w:pPr>
      <w:r>
        <w:t>19世纪-1950s: 导入期，品牌雏形</w:t>
      </w:r>
    </w:p>
    <w:p>
      <w:pPr>
        <w:pStyle w:val="ListBullet"/>
      </w:pPr>
      <w:r>
        <w:t>1950s-2000s: 成长期，连锁化爆发</w:t>
      </w:r>
    </w:p>
    <w:p>
      <w:pPr>
        <w:pStyle w:val="ListBullet"/>
      </w:pPr>
      <w:r>
        <w:t>2000s-2020: 成熟期，数字化转型</w:t>
      </w:r>
    </w:p>
    <w:p>
      <w:pPr>
        <w:pStyle w:val="ListBullet"/>
      </w:pPr>
      <w:r>
        <w:t>2020-至今: 重构期，AI转型</w:t>
      </w:r>
    </w:p>
    <w:p>
      <w:r>
        <w:t>中国酒店业生命周期: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1949-1980: 导入期</w:t>
        <w:br/>
        <w:t>- 招待所为主</w:t>
        <w:br/>
        <w:t>- 供给严重不足</w:t>
        <w:br/>
        <w:t>- 1988年星级评定</w:t>
        <w:br/>
        <w:br/>
        <w:t>1980-2010: 成长期</w:t>
        <w:br/>
        <w:t>- 星级酒店发展</w:t>
        <w:br/>
        <w:t>- 国际品牌进入</w:t>
        <w:br/>
        <w:t>- 经济型酒店爆发</w:t>
        <w:br/>
        <w:br/>
        <w:t>2010-2020: 成熟期</w:t>
        <w:br/>
        <w:t>- 存量增长</w:t>
        <w:br/>
        <w:t>- 连锁化加速</w:t>
        <w:br/>
        <w:t>- 消费升级</w:t>
        <w:br/>
        <w:br/>
        <w:t>2020-至今: 重构期</w:t>
        <w:br/>
        <w:t>- 疫情冲击</w:t>
        <w:br/>
        <w:t>- AI转型</w:t>
        <w:br/>
        <w:t>- 去中心化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全球: 成熟期后期，存量整合</w:t>
      </w:r>
    </w:p>
    <w:p>
      <w:r>
        <w:t>中国: 成熟期，向AI重构期过渡</w:t>
      </w:r>
    </w:p>
    <w:p>
      <w:r>
        <w:t>特征变化:</w:t>
      </w:r>
    </w:p>
    <w:p>
      <w:pPr>
        <w:pStyle w:val="ListBullet"/>
      </w:pPr>
      <w:r>
        <w:t>从增量到存量</w:t>
      </w:r>
    </w:p>
    <w:p>
      <w:pPr>
        <w:pStyle w:val="ListBullet"/>
      </w:pPr>
      <w:r>
        <w:t>从线下到线上</w:t>
      </w:r>
    </w:p>
    <w:p>
      <w:pPr>
        <w:pStyle w:val="ListBullet"/>
      </w:pPr>
      <w:r>
        <w:t>从标准到体验</w:t>
      </w:r>
    </w:p>
    <w:p>
      <w:pPr>
        <w:pStyle w:val="ListBullet"/>
      </w:pPr>
      <w:r>
        <w:t>从交易到关系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r>
        <w:t>全球:</w:t>
      </w:r>
    </w:p>
    <w:p>
      <w:pPr>
        <w:pStyle w:val="ListBullet"/>
      </w:pPr>
      <w:r>
        <w:t>酒店集团并购整合(万豪收购喜达屋、锦江收购丽笙)</w:t>
      </w:r>
    </w:p>
    <w:p>
      <w:pPr>
        <w:pStyle w:val="ListBullet"/>
      </w:pPr>
      <w:r>
        <w:t>存量改造升级</w:t>
      </w:r>
    </w:p>
    <w:p>
      <w:pPr>
        <w:pStyle w:val="ListBullet"/>
      </w:pPr>
      <w:r>
        <w:t>轻资产转型</w:t>
      </w:r>
    </w:p>
    <w:p>
      <w:r>
        <w:t>新兴市场:</w:t>
      </w:r>
    </w:p>
    <w:p>
      <w:pPr>
        <w:pStyle w:val="ListBullet"/>
      </w:pPr>
      <w:r>
        <w:t>东南亚: 增量发展</w:t>
      </w:r>
    </w:p>
    <w:p>
      <w:pPr>
        <w:pStyle w:val="ListBullet"/>
      </w:pPr>
      <w:r>
        <w:t>中东: 高速增长</w:t>
      </w:r>
    </w:p>
    <w:p>
      <w:pPr>
        <w:pStyle w:val="ListBullet"/>
      </w:pPr>
      <w:r>
        <w:t>印度: 潜力巨大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区域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周期阶段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机会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一线城市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重构期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存量改造，升级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城市更新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新一线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成熟期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竞争激烈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品牌差异化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二三线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成长期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连锁化加速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下沉市场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县域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导入期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增量市场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经济型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未来趋势</w:t>
      </w:r>
    </w:p>
    <w:p>
      <w:r>
        <w:t>三大转型:</w:t>
      </w:r>
    </w:p>
    <w:p>
      <w:pPr>
        <w:pStyle w:val="ListBullet"/>
      </w:pPr>
      <w:r>
        <w:t>AI重构: 去中心化交易、智能化运营</w:t>
      </w:r>
    </w:p>
    <w:p>
      <w:pPr>
        <w:pStyle w:val="ListBullet"/>
      </w:pPr>
      <w:r>
        <w:t>体验转型: 从"住"到"生活方式"</w:t>
      </w:r>
    </w:p>
    <w:p>
      <w:pPr>
        <w:pStyle w:val="ListBullet"/>
      </w:pPr>
      <w:r>
        <w:t>可持续: 绿色酒店、ESG</w:t>
      </w:r>
    </w:p>
    <w:p>
      <w:r>
        <w:t>重构方向:</w:t>
      </w:r>
    </w:p>
    <w:p>
      <w:pPr>
        <w:pStyle w:val="ListBullet"/>
      </w:pPr>
      <w:r>
        <w:t>2025: 无人酒店试点</w:t>
      </w:r>
    </w:p>
    <w:p>
      <w:pPr>
        <w:pStyle w:val="ListBullet"/>
      </w:pPr>
      <w:r>
        <w:t>2030: AI原生成熟</w:t>
      </w:r>
    </w:p>
    <w:p>
      <w:pPr>
        <w:pStyle w:val="ListBullet"/>
      </w:pPr>
      <w:r>
        <w:t>2035: 元宇宙体验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二、细分市场矩阵</w:t>
      </w:r>
    </w:p>
    <w:p>
      <w:pPr>
        <w:pStyle w:val="Heading2"/>
      </w:pPr>
      <w:r>
        <w:rPr>
          <w:color w:val="2E86C1"/>
          <w:sz w:val="28"/>
        </w:rPr>
        <w:t>2.1 按档次分类 (STR标准)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STR(STR Global)是全球酒店业标准的档次分类体系，为酒店业提供统一的市场划分语言。</w:t>
      </w:r>
    </w:p>
    <w:p>
      <w:r>
        <w:t>档次划分(中国):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档次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ADR区间(中国)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国际参考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Luxury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奢华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¥1500+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$300+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Upper Upscale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高端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¥800-1500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$150-300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Upscale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中高端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¥400-800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$100-150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~15%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Upper Midscale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中端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¥250-400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$75-100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Midscale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经济中端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$150-250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$50-75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~30%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Economy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经济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$100-150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$30-50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~25%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STR建立标准化分类</w:t>
      </w:r>
    </w:p>
    <w:p>
      <w:pPr>
        <w:pStyle w:val="ListBullet"/>
      </w:pPr>
      <w:r>
        <w:t>2000s: 被CoStar收购，全球推广</w:t>
      </w:r>
    </w:p>
    <w:p>
      <w:pPr>
        <w:pStyle w:val="ListBullet"/>
      </w:pPr>
      <w:r>
        <w:t>至今: 酒店业通用语言，中国全面接轨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中国酒店档次分布详述:</w:t>
      </w:r>
    </w:p>
    <w:p>
      <w:r>
        <w:t>Luxury(奢华) ~2% (~1.2万):</w:t>
      </w:r>
    </w:p>
    <w:p>
      <w:pPr>
        <w:pStyle w:val="ListBullet"/>
      </w:pPr>
      <w:r>
        <w:t>国际: 安缦/宝格丽/丽思卡尔顿/四季/半岛</w:t>
      </w:r>
    </w:p>
    <w:p>
      <w:pPr>
        <w:pStyle w:val="ListBullet"/>
      </w:pPr>
      <w:r>
        <w:t>本土: 钓鱼台/王府井/首旅建国</w:t>
      </w:r>
    </w:p>
    <w:p>
      <w:pPr>
        <w:pStyle w:val="ListBullet"/>
      </w:pPr>
      <w:r>
        <w:t>特征: 极致服务、地标位置、文化叙事</w:t>
      </w:r>
    </w:p>
    <w:p>
      <w:r>
        <w:t>Upper Upscale(高端) ~3% (~1.8万):</w:t>
      </w:r>
    </w:p>
    <w:p>
      <w:pPr>
        <w:pStyle w:val="ListBullet"/>
      </w:pPr>
      <w:r>
        <w:t>国际: 洲际/万豪/希尔顿/凯悦/喜来登</w:t>
      </w:r>
    </w:p>
    <w:p>
      <w:pPr>
        <w:pStyle w:val="ListBullet"/>
      </w:pPr>
      <w:r>
        <w:t>本土: 锦江/金陵/开元</w:t>
      </w:r>
    </w:p>
    <w:p>
      <w:pPr>
        <w:pStyle w:val="ListBullet"/>
      </w:pPr>
      <w:r>
        <w:t>特征: 国际品牌、标准化SOP、GSM体系</w:t>
      </w:r>
    </w:p>
    <w:p>
      <w:r>
        <w:t>Upscale(中高端) ~15% (~9万):</w:t>
      </w:r>
    </w:p>
    <w:p>
      <w:pPr>
        <w:pStyle w:val="ListBullet"/>
      </w:pPr>
      <w:r>
        <w:t>国际: 美居/诺富特/希尔顿花园/万怡</w:t>
      </w:r>
    </w:p>
    <w:p>
      <w:pPr>
        <w:pStyle w:val="ListBullet"/>
      </w:pPr>
      <w:r>
        <w:t>本土: 亚朵/桔子水晶/全季/漫心</w:t>
      </w:r>
    </w:p>
    <w:p>
      <w:pPr>
        <w:pStyle w:val="ListBullet"/>
      </w:pPr>
      <w:r>
        <w:t>特征: 设计感、生活方式、社群运营</w:t>
      </w:r>
    </w:p>
    <w:p>
      <w:r>
        <w:t>Upper Midscale(中端) ~25% (~15万):</w:t>
      </w:r>
    </w:p>
    <w:p>
      <w:pPr>
        <w:pStyle w:val="ListBullet"/>
      </w:pPr>
      <w:r>
        <w:t>国际: 智选假日/宜必思尚品</w:t>
      </w:r>
    </w:p>
    <w:p>
      <w:pPr>
        <w:pStyle w:val="ListBullet"/>
      </w:pPr>
      <w:r>
        <w:t>本土: 全季/维也纳/麗枫/希岸/喆啡</w:t>
      </w:r>
    </w:p>
    <w:p>
      <w:pPr>
        <w:pStyle w:val="ListBullet"/>
      </w:pPr>
      <w:r>
        <w:t>特征: 性价比、标准产品、快速复制</w:t>
      </w:r>
    </w:p>
    <w:p>
      <w:r>
        <w:t>Midscale(经济中端) ~30% (~18万):</w:t>
      </w:r>
    </w:p>
    <w:p>
      <w:pPr>
        <w:pStyle w:val="ListBullet"/>
      </w:pPr>
      <w:r>
        <w:t>国际: 速8/宜必思/经济型</w:t>
      </w:r>
    </w:p>
    <w:p>
      <w:pPr>
        <w:pStyle w:val="ListBullet"/>
      </w:pPr>
      <w:r>
        <w:t>本土: 如家/汉庭/7天/海友/城市便捷</w:t>
      </w:r>
    </w:p>
    <w:p>
      <w:pPr>
        <w:pStyle w:val="ListBullet"/>
      </w:pPr>
      <w:r>
        <w:t>特征: 干净安全、位置优先、坪效极致</w:t>
      </w:r>
    </w:p>
    <w:p>
      <w:r>
        <w:t>Economy(经济) ~25% (~15万):</w:t>
      </w:r>
    </w:p>
    <w:p>
      <w:pPr>
        <w:pStyle w:val="ListBullet"/>
      </w:pPr>
      <w:r>
        <w:t>国际: 青年旅舍</w:t>
      </w:r>
    </w:p>
    <w:p>
      <w:pPr>
        <w:pStyle w:val="ListBullet"/>
      </w:pPr>
      <w:r>
        <w:t>本土: 99旅馆/布丁/OYO/贝壳</w:t>
      </w:r>
    </w:p>
    <w:p>
      <w:pPr>
        <w:pStyle w:val="ListBullet"/>
      </w:pPr>
      <w:r>
        <w:t>特征: 极简配置、极致低价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r>
        <w:t>全球档次趋势:</w:t>
      </w:r>
    </w:p>
    <w:p>
      <w:pPr>
        <w:pStyle w:val="ListBullet"/>
      </w:pPr>
      <w:r>
        <w:t>Luxury: 全球富裕客群，中国新增品牌多</w:t>
      </w:r>
    </w:p>
    <w:p>
      <w:pPr>
        <w:pStyle w:val="ListBullet"/>
      </w:pPr>
      <w:r>
        <w:t>Upscale: 增长最快，消费升级</w:t>
      </w:r>
    </w:p>
    <w:p>
      <w:pPr>
        <w:pStyle w:val="ListBullet"/>
      </w:pPr>
      <w:r>
        <w:t>Midscale: 存量竞争，巨头垄断</w:t>
      </w:r>
    </w:p>
    <w:p>
      <w:pPr>
        <w:pStyle w:val="ListBullet"/>
      </w:pPr>
      <w:r>
        <w:t>Economy: 极致性价比，下沉市场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品牌格局: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集团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门店数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主要品牌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国际品牌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万豪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4500+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丽思卡尔顿/万豪/喜来登/万怡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希尔顿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华尔道夫/希尔顿/康莱德/花园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洲际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洲际/皇冠/假日/智选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雅高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费尔蒙/铂尔曼/美居/宜必思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凯悦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柏悦/凯悦/君悦/嘉轩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本土品牌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rPr>
                <w:sz w:val="18"/>
              </w:rPr>
              <w:t>华住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9000+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禧玥/漫心/全季/汉庭/海友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锦江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锦江/麗枫/维也纳/7天/速8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首旅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建国/和颐/如家/莫泰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亚朵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亚朵/A.T.HOUSE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开元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开元/芳草地/曼居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尚美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3000+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尚客优/骏怡/兰欧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中高端持续增长(占比将达30%+)</w:t>
      </w:r>
    </w:p>
    <w:p>
      <w:pPr>
        <w:pStyle w:val="ListBullet"/>
      </w:pPr>
      <w:r>
        <w:t>体验式Luxury崛起</w:t>
      </w:r>
    </w:p>
    <w:p>
      <w:pPr>
        <w:pStyle w:val="ListBullet"/>
      </w:pPr>
      <w:r>
        <w:t>经济型整合(CR3占比提升)</w:t>
      </w:r>
    </w:p>
    <w:p>
      <w:pPr>
        <w:pStyle w:val="ListBullet"/>
      </w:pPr>
      <w:r>
        <w:t>品牌矩阵化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三、商业模式全景</w:t>
      </w:r>
    </w:p>
    <w:p>
      <w:pPr>
        <w:pStyle w:val="Heading2"/>
      </w:pPr>
      <w:r>
        <w:rPr>
          <w:color w:val="2E86C1"/>
          <w:sz w:val="28"/>
        </w:rPr>
        <w:t>3.1 收入结构模型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酒店收入构成模型，展示各业务板块的收入占比及贡献。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年代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客房占比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餐饮占比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70%+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20-25%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客房为主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60-70%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餐饮补充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55-65%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25-30%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会议增加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50-60%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20-25%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多元化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45-55%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15-20%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非房崛起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典型酒店收入结构(中国):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客房收入: 55-65%</w:t>
        <w:br/>
        <w:t>├── 散客(含OTA): 35-40%</w:t>
        <w:br/>
        <w:t>├── 团队: 10-15%</w:t>
        <w:br/>
        <w:t>└── 协议: 10-15%</w:t>
        <w:br/>
        <w:br/>
        <w:t>餐饮收入: 20-30%</w:t>
        <w:br/>
        <w:t>├── 中餐: 12-18%</w:t>
        <w:br/>
        <w:t>├── 西餐/自助: 5-8%</w:t>
        <w:br/>
        <w:t>└── 酒吧/大堂吧: 3-5%</w:t>
        <w:br/>
        <w:br/>
        <w:t>会议/宴会: 8-12%</w:t>
        <w:br/>
        <w:t>├── 婚宴: 5-8%</w:t>
        <w:br/>
        <w:t>└── 商务会议: 3-5%</w:t>
        <w:br/>
        <w:br/>
        <w:t>其他收入: 5-10%</w:t>
        <w:br/>
        <w:t>├── 洗衣: 2-3%</w:t>
        <w:br/>
        <w:t>├── 停车: 2-3%</w:t>
        <w:br/>
        <w:t>└── 其他: 2-4%</w:t>
        <w:br/>
        <w:br/>
        <w:t>第四空间(新兴): 3-8%</w:t>
        <w:br/>
        <w:t>├── 零售: 2-4%</w:t>
        <w:br/>
        <w:t>├── 会员: 1-2%</w:t>
        <w:br/>
        <w:t>└── 体验: 1-2%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国际: 餐饮收入占比高(30%+)</w:t>
      </w:r>
    </w:p>
    <w:p>
      <w:pPr>
        <w:pStyle w:val="ListBullet"/>
      </w:pPr>
      <w:r>
        <w:t>中国: 客房占比更高(60%+)</w:t>
      </w:r>
    </w:p>
    <w:p>
      <w:pPr>
        <w:pStyle w:val="ListBullet"/>
      </w:pPr>
      <w:r>
        <w:t>趋势: 非房收入提升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亚朵模式(领先):</w:t>
      </w:r>
    </w:p>
    <w:p>
      <w:pPr>
        <w:pStyle w:val="ListBullet"/>
      </w:pPr>
      <w:r>
        <w:t>客房: ~65%</w:t>
      </w:r>
    </w:p>
    <w:p>
      <w:pPr>
        <w:pStyle w:val="ListBullet"/>
      </w:pPr>
      <w:r>
        <w:t>餐饮: ~15%</w:t>
      </w:r>
    </w:p>
    <w:p>
      <w:pPr>
        <w:pStyle w:val="ListBullet"/>
      </w:pPr>
      <w:r>
        <w:t>第四空间: ~20%</w:t>
      </w:r>
    </w:p>
    <w:p>
      <w:pPr>
        <w:pStyle w:val="ListBullet"/>
      </w:pPr>
      <w:r>
        <w:t>零售(酒店商品): ~12%</w:t>
      </w:r>
    </w:p>
    <w:p>
      <w:pPr>
        <w:pStyle w:val="ListBullet"/>
      </w:pPr>
      <w:r>
        <w:t>会员费: ~5%</w:t>
      </w:r>
    </w:p>
    <w:p>
      <w:pPr>
        <w:pStyle w:val="ListBullet"/>
      </w:pPr>
      <w:r>
        <w:t>其他: ~3%</w:t>
      </w:r>
    </w:p>
    <w:p>
      <w:r>
        <w:t>传统高星级酒店:</w:t>
      </w:r>
    </w:p>
    <w:p>
      <w:pPr>
        <w:pStyle w:val="ListBullet"/>
      </w:pPr>
      <w:r>
        <w:t>客房: ~55%</w:t>
      </w:r>
    </w:p>
    <w:p>
      <w:pPr>
        <w:pStyle w:val="ListBullet"/>
      </w:pPr>
      <w:r>
        <w:t>餐饮: ~30%</w:t>
      </w:r>
    </w:p>
    <w:p>
      <w:pPr>
        <w:pStyle w:val="ListBullet"/>
      </w:pPr>
      <w:r>
        <w:t>会议: ~10%</w:t>
      </w:r>
    </w:p>
    <w:p>
      <w:pPr>
        <w:pStyle w:val="ListBullet"/>
      </w:pPr>
      <w:r>
        <w:t>其他: ~5%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非房收入占比提升至40%+</w:t>
      </w:r>
    </w:p>
    <w:p>
      <w:pPr>
        <w:pStyle w:val="ListBullet"/>
      </w:pPr>
      <w:r>
        <w:t>会员经济爆发</w:t>
      </w:r>
    </w:p>
    <w:p>
      <w:pPr>
        <w:pStyle w:val="ListBullet"/>
      </w:pPr>
      <w:r>
        <w:t>生态变现(酒店+)</w:t>
      </w:r>
    </w:p>
    <w:p>
      <w:pPr>
        <w:pStyle w:val="ListBullet"/>
      </w:pPr>
      <w:r>
        <w:t>场景零售</w:t>
      </w:r>
    </w:p>
    <w:p>
      <w:pPr>
        <w:pStyle w:val="ListBullet"/>
      </w:pPr>
      <w:r>
        <w:t>从房间到生活方式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3.2 盈利模式演进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酒店盈利方式的演变历程，从单一到多元。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代表年代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1980s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Room Only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纯客房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起步期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1990s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FBP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餐饮配套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成长期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2000s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Mix 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会议+康乐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成熟期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Lifestyle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生活方式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转型期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生态平台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重构期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盈利模式对比: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代表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收入来源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利润率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特征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传统运营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单体酒店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客房+餐饮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10-15%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重资产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品牌输出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国际管理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管理费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轻资产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特许经营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华住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加盟费+分成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40-50%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品牌授权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租赁经营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租赁物业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经营分成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风险转移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资产证券化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REITs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租金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8-12%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资本运作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地产反哺模式弱化</w:t>
      </w:r>
    </w:p>
    <w:p>
      <w:pPr>
        <w:pStyle w:val="ListBullet"/>
      </w:pPr>
      <w:r>
        <w:t>运营驱动增强</w:t>
      </w:r>
    </w:p>
    <w:p>
      <w:pPr>
        <w:pStyle w:val="ListBullet"/>
      </w:pPr>
      <w:r>
        <w:t>轻资产转型加速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主要模式:</w:t>
      </w:r>
    </w:p>
    <w:p>
      <w:pPr>
        <w:pStyle w:val="ListNumber"/>
      </w:pPr>
      <w:r>
        <w:t>自营: 开发商自持，委托管理</w:t>
      </w:r>
    </w:p>
    <w:p>
      <w:pPr>
        <w:pStyle w:val="ListNumber"/>
      </w:pPr>
      <w:r>
        <w:t>加盟: 品牌输出，连锁经营</w:t>
      </w:r>
    </w:p>
    <w:p>
      <w:pPr>
        <w:pStyle w:val="ListNumber"/>
      </w:pPr>
      <w:r>
        <w:t>特许: 品牌授权，自主经营</w:t>
      </w:r>
    </w:p>
    <w:p>
      <w:pPr>
        <w:pStyle w:val="ListNumber"/>
      </w:pPr>
      <w:r>
        <w:t>租赁: 租赁物业，经营分成</w:t>
      </w:r>
    </w:p>
    <w:p>
      <w:r>
        <w:t>加盟模式详解(华住):</w:t>
      </w:r>
    </w:p>
    <w:p>
      <w:pPr>
        <w:pStyle w:val="ListBullet"/>
      </w:pPr>
      <w:r>
        <w:t>品牌使用费: 收入的2-3%</w:t>
      </w:r>
    </w:p>
    <w:p>
      <w:pPr>
        <w:pStyle w:val="ListBullet"/>
      </w:pPr>
      <w:r>
        <w:t>管理系统费: 收入的2-3%</w:t>
      </w:r>
    </w:p>
    <w:p>
      <w:pPr>
        <w:pStyle w:val="ListBullet"/>
      </w:pPr>
      <w:r>
        <w:t>共享会员费: 收入的1-2%</w:t>
      </w:r>
    </w:p>
    <w:p>
      <w:pPr>
        <w:pStyle w:val="ListBullet"/>
      </w:pPr>
      <w:r>
        <w:t>总部利润分成: GOP的8-12%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从"卖房间"到"卖生活方式"</w:t>
      </w:r>
    </w:p>
    <w:p>
      <w:pPr>
        <w:pStyle w:val="ListBullet"/>
      </w:pPr>
      <w:r>
        <w:t>会员+LTV模式</w:t>
      </w:r>
    </w:p>
    <w:p>
      <w:pPr>
        <w:pStyle w:val="ListBullet"/>
      </w:pPr>
      <w:r>
        <w:t>数据变现</w:t>
      </w:r>
    </w:p>
    <w:p>
      <w:pPr>
        <w:pStyle w:val="ListBullet"/>
      </w:pPr>
      <w:r>
        <w:t>生态收入</w:t>
      </w:r>
    </w:p>
    <w:p>
      <w:pPr>
        <w:pStyle w:val="ListBullet"/>
      </w:pPr>
      <w:r>
        <w:t>平台化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四、运营体系深度</w:t>
      </w:r>
    </w:p>
    <w:p>
      <w:pPr>
        <w:pStyle w:val="Heading2"/>
      </w:pPr>
      <w:r>
        <w:rPr>
          <w:color w:val="2E86C1"/>
          <w:sz w:val="28"/>
        </w:rPr>
        <w:t>4.1 客房运营指标 (KPI)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衡量酒店客房运营效率的核心指标体系。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1950s: OCC/ADR概念形成</w:t>
      </w:r>
    </w:p>
    <w:p>
      <w:pPr>
        <w:pStyle w:val="ListBullet"/>
      </w:pPr>
      <w:r>
        <w:t>1980s: RevPAR成为标准</w:t>
      </w:r>
    </w:p>
    <w:p>
      <w:pPr>
        <w:pStyle w:val="ListBullet"/>
      </w:pPr>
      <w:r>
        <w:t>2000s: GOPPAR等进阶指标</w:t>
      </w:r>
    </w:p>
    <w:p>
      <w:pPr>
        <w:pStyle w:val="ListBullet"/>
      </w:pPr>
      <w:r>
        <w:t>2010s: NRevPAR/EBITDA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核心KPI体系: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重要性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可售房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Rooms - OOO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已售房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实际入住房间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入住率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Sold/Avail×100%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平均房价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Revenue/Sold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每房收入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Revenue/Avail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GOPPAR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每房利润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GOP/Avail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总收入/房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Total Rev/Avail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净RevPAR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(Room Rev-CAC)/Avail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⭐⭐⭐</w:t>
            </w:r>
          </w:p>
        </w:tc>
      </w:tr>
    </w:tbl>
    <w:p/>
    <w:p>
      <w:r>
        <w:t>STR对标指数: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指数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酒店ADR/市场ADR×100%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定价能力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OCC指数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酒店OCC%/市场OCC%×100%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市场份额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RGI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RevPAR指数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酒店RevPAR/市场RevPAR×100%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收益效率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标准化KPI体系</w:t>
      </w:r>
    </w:p>
    <w:p>
      <w:pPr>
        <w:pStyle w:val="ListBullet"/>
      </w:pPr>
      <w:r>
        <w:t>对标: STR基准数据</w:t>
      </w:r>
    </w:p>
    <w:p>
      <w:pPr>
        <w:pStyle w:val="ListBullet"/>
      </w:pPr>
      <w:r>
        <w:t>工具: IDeaS/Duetto/Rainmaker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KPI基准: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市场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RevPAR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OCC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GOP率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一线 Luxury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¥800-1500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¥1200-2000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60-75%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25-35%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一线 upscale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¥500-800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¥700-1000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65-80%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30-40%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新一线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¥300-500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¥400-600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65-75%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25-35%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二线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¥200-350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¥280-400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60-70%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20-30%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三线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¥120-200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¥180-280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55-65%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15-25%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实时KPI监控</w:t>
      </w:r>
    </w:p>
    <w:p>
      <w:pPr>
        <w:pStyle w:val="ListBullet"/>
      </w:pPr>
      <w:r>
        <w:t>AI预测性KPI</w:t>
      </w:r>
    </w:p>
    <w:p>
      <w:pPr>
        <w:pStyle w:val="ListBullet"/>
      </w:pPr>
      <w:r>
        <w:t>客户体验KPI</w:t>
      </w:r>
    </w:p>
    <w:p>
      <w:pPr>
        <w:pStyle w:val="ListBullet"/>
      </w:pPr>
      <w:r>
        <w:t>LTV导向</w:t>
      </w:r>
    </w:p>
    <w:p>
      <w:pPr>
        <w:pStyle w:val="ListBullet"/>
      </w:pPr>
      <w:r>
        <w:t>自动化报表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4.2 收益管理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通过数据分析、预测模型和动态定价，实现收入最大化的管理科学。</w:t>
      </w:r>
    </w:p>
    <w:p>
      <w:r>
        <w:t>(详细内容见: hotel-revenue-management-knowledge-base-v3.md)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里程碑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萌芽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1978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美航解除管制，收益管理诞生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引入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1985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酒店业引入RM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系统化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IDeaS成立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2010s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ML应用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智能化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2020s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生成式AI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发展现状</w:t>
      </w:r>
    </w:p>
    <w:p>
      <w:r>
        <w:t>市场规模: 全球$28亿</w:t>
      </w:r>
    </w:p>
    <w:p>
      <w:r>
        <w:t>技术渗透:</w:t>
      </w:r>
    </w:p>
    <w:p>
      <w:pPr>
        <w:pStyle w:val="ListBullet"/>
      </w:pPr>
      <w:r>
        <w:t>大型酒店: 80%</w:t>
      </w:r>
    </w:p>
    <w:p>
      <w:pPr>
        <w:pStyle w:val="ListBullet"/>
      </w:pPr>
      <w:r>
        <w:t>中型酒店: 30%</w:t>
      </w:r>
    </w:p>
    <w:p>
      <w:pPr>
        <w:pStyle w:val="ListBullet"/>
      </w:pPr>
      <w:r>
        <w:t>小型酒店: &lt;10%</w:t>
      </w:r>
    </w:p>
    <w:p>
      <w:r>
        <w:t>核心系统: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系统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份额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特点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IDeaS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SAS引擎、107+集成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Duetto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云原生、开放API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Rainmaker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博彩/度假村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ERP集成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其他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32%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分散</w:t>
            </w:r>
          </w:p>
        </w:tc>
      </w:tr>
    </w:tbl>
    <w:p/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IDeaS主导</w:t>
      </w:r>
    </w:p>
    <w:p>
      <w:pPr>
        <w:pStyle w:val="ListBullet"/>
      </w:pPr>
      <w:r>
        <w:t>趋势: AI全面渗透</w:t>
      </w:r>
    </w:p>
    <w:p>
      <w:pPr>
        <w:pStyle w:val="ListBullet"/>
      </w:pPr>
      <w:r>
        <w:t>竞争: 107+系统集成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特殊情况:</w:t>
      </w:r>
    </w:p>
    <w:p>
      <w:pPr>
        <w:pStyle w:val="ListBullet"/>
      </w:pPr>
      <w:r>
        <w:t>70%酒店没有专职收益管理</w:t>
      </w:r>
    </w:p>
    <w:p>
      <w:pPr>
        <w:pStyle w:val="ListBullet"/>
      </w:pPr>
      <w:r>
        <w:t>收益管理+OTA岗位合并</w:t>
      </w:r>
    </w:p>
    <w:p>
      <w:pPr>
        <w:pStyle w:val="ListBullet"/>
      </w:pPr>
      <w:r>
        <w:t>系统依赖国际品牌</w:t>
      </w:r>
    </w:p>
    <w:p>
      <w:pPr>
        <w:pStyle w:val="ListBullet"/>
      </w:pPr>
      <w:r>
        <w:t>渗透率低(&lt;20%)</w:t>
      </w:r>
    </w:p>
    <w:p>
      <w:r>
        <w:t>IDeaS在中国:</w:t>
      </w:r>
    </w:p>
    <w:p>
      <w:pPr>
        <w:pStyle w:val="ListBullet"/>
      </w:pPr>
      <w:r>
        <w:t>主要客户: 国际品牌酒店、高端本土酒店</w:t>
      </w:r>
    </w:p>
    <w:p>
      <w:pPr>
        <w:pStyle w:val="ListBullet"/>
      </w:pPr>
      <w:r>
        <w:t>价格: $2000-50000/月</w:t>
      </w:r>
    </w:p>
    <w:p>
      <w:pPr>
        <w:pStyle w:val="ListBullet"/>
      </w:pPr>
      <w:r>
        <w:t>门槛: 100间房以上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自动化定价</w:t>
      </w:r>
    </w:p>
    <w:p>
      <w:pPr>
        <w:pStyle w:val="ListBullet"/>
      </w:pPr>
      <w:r>
        <w:t>全渠道整合</w:t>
      </w:r>
    </w:p>
    <w:p>
      <w:pPr>
        <w:pStyle w:val="ListBullet"/>
      </w:pPr>
      <w:r>
        <w:t>收益→收益战略</w:t>
      </w:r>
    </w:p>
    <w:p>
      <w:pPr>
        <w:pStyle w:val="ListBullet"/>
      </w:pPr>
      <w:r>
        <w:t>DTC崛起</w:t>
      </w:r>
    </w:p>
    <w:p>
      <w:pPr>
        <w:pStyle w:val="ListBullet"/>
      </w:pPr>
      <w:r>
        <w:t>中国本土化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4.3 房务运营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酒店前台与客房部门的管理体系。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金钥匙、礼宾部</w:t>
      </w:r>
    </w:p>
    <w:p>
      <w:pPr>
        <w:pStyle w:val="ListBullet"/>
      </w:pPr>
      <w:r>
        <w:t>数字化: PMS、CRS</w:t>
      </w:r>
    </w:p>
    <w:p>
      <w:pPr>
        <w:pStyle w:val="ListBullet"/>
      </w:pPr>
      <w:r>
        <w:t>智能化: 机器人、自助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部门架构: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房务部</w:t>
        <w:br/>
        <w:t>├── 前厅部</w:t>
        <w:br/>
        <w:t>│   ├── 预订: 电话/线上/现场</w:t>
        <w:br/>
        <w:t>│   ├── 接待: 入住/退房/换房</w:t>
        <w:br/>
        <w:t>│   ├── 礼宾: 行李/接送/票务</w:t>
        <w:br/>
        <w:t>│   ├── 商务中心: 打印/传真/秘书</w:t>
        <w:br/>
        <w:t>│   └── 客户关系: VIP/投诉</w:t>
        <w:br/>
        <w:t>└── 客房部</w:t>
        <w:br/>
        <w:t xml:space="preserve">    ├── 楼层: 清洁/整理/补给</w:t>
        <w:br/>
        <w:t xml:space="preserve">    ├── 公共区域: 大堂/走廊/电梯</w:t>
        <w:br/>
        <w:t xml:space="preserve">    ├── 洗衣房: 客衣/工衣</w:t>
        <w:br/>
        <w:t xml:space="preserve">    └── 布草房: 床品/毛巾管理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标准SOP成熟</w:t>
      </w:r>
    </w:p>
    <w:p>
      <w:pPr>
        <w:pStyle w:val="ListBullet"/>
      </w:pPr>
      <w:r>
        <w:t>自动化提升</w:t>
      </w:r>
    </w:p>
    <w:p>
      <w:pPr>
        <w:pStyle w:val="ListBullet"/>
      </w:pPr>
      <w:r>
        <w:t>人员成本高(25-35%)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特点:</w:t>
      </w:r>
    </w:p>
    <w:p>
      <w:pPr>
        <w:pStyle w:val="ListBullet"/>
      </w:pPr>
      <w:r>
        <w:t>人员成本占比高(25-35%)</w:t>
      </w:r>
    </w:p>
    <w:p>
      <w:pPr>
        <w:pStyle w:val="ListBullet"/>
      </w:pPr>
      <w:r>
        <w:t>灵活用工兴起(兼职/外包)</w:t>
      </w:r>
    </w:p>
    <w:p>
      <w:pPr>
        <w:pStyle w:val="ListBullet"/>
      </w:pPr>
      <w:r>
        <w:t>机器人试点(送物/引领)</w:t>
      </w:r>
    </w:p>
    <w:p>
      <w:pPr>
        <w:pStyle w:val="ListBullet"/>
      </w:pPr>
      <w:r>
        <w:t>自助入住普及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无人前台(自助入住/退房)</w:t>
      </w:r>
    </w:p>
    <w:p>
      <w:pPr>
        <w:pStyle w:val="ListBullet"/>
      </w:pPr>
      <w:r>
        <w:t>智能客房(声控/IoT)</w:t>
      </w:r>
    </w:p>
    <w:p>
      <w:pPr>
        <w:pStyle w:val="ListBullet"/>
      </w:pPr>
      <w:r>
        <w:t>体验升级(个性化服务)</w:t>
      </w:r>
    </w:p>
    <w:p>
      <w:pPr>
        <w:pStyle w:val="ListBullet"/>
      </w:pPr>
      <w:r>
        <w:t>零接触服务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4.4 餐饮运营深度版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酒店餐饮业务的全面管理体系。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1980s: 配套餐厅(对内)</w:t>
      </w:r>
    </w:p>
    <w:p>
      <w:pPr>
        <w:pStyle w:val="ListBullet"/>
      </w:pPr>
      <w:r>
        <w:t>2000s: 独立运营(对外)</w:t>
      </w:r>
    </w:p>
    <w:p>
      <w:pPr>
        <w:pStyle w:val="ListBullet"/>
      </w:pPr>
      <w:r>
        <w:t>2020s: 餐饮+社交+零售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餐饮模式: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中餐</w:t>
        <w:br/>
        <w:t>├── 零点: 大众消费</w:t>
        <w:br/>
        <w:t>│   ├── 中餐零点: 午市/晚市</w:t>
        <w:br/>
        <w:t>│   └── 风味餐厅: 地方菜系</w:t>
        <w:br/>
        <w:t>├── 包间: 商务宴请</w:t>
        <w:br/>
        <w:t>│   ├── 商务包间: 6-20人</w:t>
        <w:br/>
        <w:t>│   └── 豪华包间: 20人+</w:t>
        <w:br/>
        <w:t>└── 宴会: 婚宴/会议</w:t>
        <w:br/>
        <w:br/>
        <w:t>西餐</w:t>
        <w:br/>
        <w:t>├── 套餐: 高端体验</w:t>
        <w:br/>
        <w:t>│   ├── 扒房: 主打牛排</w:t>
        <w:br/>
        <w:t>│   └── 法餐厅: 仪式感</w:t>
        <w:br/>
        <w:t>├── 自助: 客流引流</w:t>
        <w:br/>
        <w:t>│   ├── 海鲜自助</w:t>
        <w:br/>
        <w:t>│   └── 综合自助</w:t>
        <w:br/>
        <w:t>└── 特色餐厅: 品牌化</w:t>
        <w:br/>
        <w:t xml:space="preserve">    ├── 日料/寿司</w:t>
        <w:br/>
        <w:t xml:space="preserve">    ├── 意大利餐厅</w:t>
        <w:br/>
        <w:t xml:space="preserve">    └── 东南亚餐厅</w:t>
        <w:br/>
        <w:br/>
        <w:t>其他</w:t>
        <w:br/>
        <w:t>├── 大堂吧: 社交空间</w:t>
        <w:br/>
        <w:t>├── 下午茶: 增量收入</w:t>
        <w:br/>
        <w:t>├── 外卖: 新零售</w:t>
        <w:br/>
        <w:t>└── 烘焙: 面包房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餐饮独立盈利</w:t>
      </w:r>
    </w:p>
    <w:p>
      <w:pPr>
        <w:pStyle w:val="ListBullet"/>
      </w:pPr>
      <w:r>
        <w:t>挑战: 人工成本高(25-35%)</w:t>
      </w:r>
    </w:p>
    <w:p>
      <w:pPr>
        <w:pStyle w:val="ListBullet"/>
      </w:pPr>
      <w:r>
        <w:t>趋势: 餐饮+零售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餐饮成本结构:</w:t>
      </w:r>
    </w:p>
    <w:p>
      <w:pPr>
        <w:pStyle w:val="ListBullet"/>
      </w:pPr>
      <w:r>
        <w:t>人力成本: 25-35%</w:t>
      </w:r>
    </w:p>
    <w:p>
      <w:pPr>
        <w:pStyle w:val="ListBullet"/>
      </w:pPr>
      <w:r>
        <w:t>原材料: 30-35%</w:t>
      </w:r>
    </w:p>
    <w:p>
      <w:pPr>
        <w:pStyle w:val="ListBullet"/>
      </w:pPr>
      <w:r>
        <w:t>毛利率: 50-65%</w:t>
      </w:r>
    </w:p>
    <w:p>
      <w:r>
        <w:t>特色:</w:t>
      </w:r>
    </w:p>
    <w:p>
      <w:pPr>
        <w:pStyle w:val="ListBullet"/>
      </w:pPr>
      <w:r>
        <w:t>婚宴/宴会重要(客单价¥2000-5000)</w:t>
      </w:r>
    </w:p>
    <w:p>
      <w:pPr>
        <w:pStyle w:val="ListBullet"/>
      </w:pPr>
      <w:r>
        <w:t>网红餐厅引流</w:t>
      </w:r>
    </w:p>
    <w:p>
      <w:pPr>
        <w:pStyle w:val="ListBullet"/>
      </w:pPr>
      <w:r>
        <w:t>外卖+新零售</w:t>
      </w:r>
    </w:p>
    <w:p>
      <w:pPr>
        <w:pStyle w:val="ListBullet"/>
      </w:pPr>
      <w:r>
        <w:t>预制菜探索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餐饮+零售融合</w:t>
      </w:r>
    </w:p>
    <w:p>
      <w:pPr>
        <w:pStyle w:val="ListBullet"/>
      </w:pPr>
      <w:r>
        <w:t>预制菜/半成品</w:t>
      </w:r>
    </w:p>
    <w:p>
      <w:pPr>
        <w:pStyle w:val="ListBullet"/>
      </w:pPr>
      <w:r>
        <w:t>私域+直播</w:t>
      </w:r>
    </w:p>
    <w:p>
      <w:pPr>
        <w:pStyle w:val="ListBullet"/>
      </w:pPr>
      <w:r>
        <w:t>24h餐饮</w:t>
      </w:r>
    </w:p>
    <w:p>
      <w:pPr>
        <w:pStyle w:val="ListBullet"/>
      </w:pPr>
      <w:r>
        <w:t>智能厨房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4.5 宴会运营深度版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会议、宴会、活动的策划与执行。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政务接待</w:t>
      </w:r>
    </w:p>
    <w:p>
      <w:pPr>
        <w:pStyle w:val="ListBullet"/>
      </w:pPr>
      <w:r>
        <w:t>1990s: 商业会议</w:t>
      </w:r>
    </w:p>
    <w:p>
      <w:pPr>
        <w:pStyle w:val="ListBullet"/>
      </w:pPr>
      <w:r>
        <w:t>2010s: MICE产业</w:t>
      </w:r>
    </w:p>
    <w:p>
      <w:pPr>
        <w:pStyle w:val="ListBullet"/>
      </w:pPr>
      <w:r>
        <w:t>2020s: 线上+线下混合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宴会类型详述: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婚宴</w:t>
        <w:br/>
        <w:t>├── 城市: 25-35桌，¥2000-5000/桌</w:t>
        <w:br/>
        <w:t>├── 农村: 40-60桌，¥800-2000/桌</w:t>
        <w:br/>
        <w:t>├── 特色: 户外/草坪/目的地</w:t>
        <w:br/>
        <w:t>└── 趋势: 个性化/定制化</w:t>
        <w:br/>
        <w:br/>
        <w:t>寿宴/宝宝宴</w:t>
        <w:br/>
        <w:t>├── 宝宝宴: 新兴品类，¥1500-3000</w:t>
        <w:br/>
        <w:t>├── 寿宴: 传统美德，¥1500-3000</w:t>
        <w:br/>
        <w:t>├── 乔迁宴: 地方习俗</w:t>
        <w:br/>
        <w:t>└── 升学宴: 毕业季</w:t>
        <w:br/>
        <w:br/>
        <w:t>商务会议</w:t>
        <w:br/>
        <w:t>├── 发布: 品牌展示，¥5000-20000/场</w:t>
        <w:br/>
        <w:t>├── 年会: 企业团建，¥200-500/人</w:t>
        <w:br/>
        <w:t>├── 培训: 场地租赁，¥100-300/人</w:t>
        <w:br/>
        <w:t>└── 论坛: 行业峰会</w:t>
        <w:br/>
        <w:br/>
        <w:t>展览/活动</w:t>
        <w:br/>
        <w:t>├── 行业展: 场地租赁</w:t>
        <w:br/>
        <w:t>├── 发布会: 创意活动</w:t>
        <w:br/>
        <w:t>└── 派对: 社交活动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全球: MICE经济</w:t>
      </w:r>
    </w:p>
    <w:p>
      <w:pPr>
        <w:pStyle w:val="ListBullet"/>
      </w:pPr>
      <w:r>
        <w:t>中国: 复苏强劲</w:t>
      </w:r>
    </w:p>
    <w:p>
      <w:pPr>
        <w:pStyle w:val="ListBullet"/>
      </w:pPr>
      <w:r>
        <w:t>趋势: 体验升级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r>
        <w:t>恢复情况:</w:t>
      </w:r>
    </w:p>
    <w:p>
      <w:pPr>
        <w:pStyle w:val="ListBullet"/>
      </w:pPr>
      <w:r>
        <w:t>婚宴: 超2019年水平</w:t>
      </w:r>
    </w:p>
    <w:p>
      <w:pPr>
        <w:pStyle w:val="ListBullet"/>
      </w:pPr>
      <w:r>
        <w:t>商务: 恢复80-90%</w:t>
      </w:r>
    </w:p>
    <w:p>
      <w:pPr>
        <w:pStyle w:val="ListBullet"/>
      </w:pPr>
      <w:r>
        <w:t>展会: 强劲复苏(广交会/进博会)</w:t>
      </w:r>
    </w:p>
    <w:p>
      <w:r>
        <w:t>竞争:</w:t>
      </w:r>
    </w:p>
    <w:p>
      <w:pPr>
        <w:pStyle w:val="ListBullet"/>
      </w:pPr>
      <w:r>
        <w:t>酒店vs专业会展中心</w:t>
      </w:r>
    </w:p>
    <w:p>
      <w:pPr>
        <w:pStyle w:val="ListBullet"/>
      </w:pPr>
      <w:r>
        <w:t>特色场地兴起(艺术中心/园区)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全生命周期运营</w:t>
      </w:r>
    </w:p>
    <w:p>
      <w:pPr>
        <w:pStyle w:val="ListBullet"/>
      </w:pPr>
      <w:r>
        <w:t>定制化服务</w:t>
      </w:r>
    </w:p>
    <w:p>
      <w:pPr>
        <w:pStyle w:val="ListBullet"/>
      </w:pPr>
      <w:r>
        <w:t>线上+线下混合</w:t>
      </w:r>
    </w:p>
    <w:p>
      <w:pPr>
        <w:pStyle w:val="ListBullet"/>
      </w:pPr>
      <w:r>
        <w:t>绿色会议</w:t>
      </w:r>
    </w:p>
    <w:p>
      <w:pPr>
        <w:pStyle w:val="ListBullet"/>
      </w:pPr>
      <w:r>
        <w:t>数字化管理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4.6 闲置空间运营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酒店非核心区域的空间再利用。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会议室租赁</w:t>
      </w:r>
    </w:p>
    <w:p>
      <w:pPr>
        <w:pStyle w:val="ListBullet"/>
      </w:pPr>
      <w:r>
        <w:t>2010s: 联合办公</w:t>
      </w:r>
    </w:p>
    <w:p>
      <w:pPr>
        <w:pStyle w:val="ListBullet"/>
      </w:pPr>
      <w:r>
        <w:t>2020s: 新零售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空间类型: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会议室/多功能厅</w:t>
        <w:br/>
        <w:t>├── 按小时出租: ¥200-2000/小时</w:t>
        <w:br/>
        <w:t>├── 套餐组合: 半天/全天</w:t>
        <w:br/>
        <w:t>└── 定制服务: 搭建/餐饮/设备</w:t>
        <w:br/>
        <w:br/>
        <w:t>停车场</w:t>
        <w:br/>
        <w:t>├── 共享停车: 错峰租赁</w:t>
        <w:br/>
        <w:t>├── 月租车: 固定客户</w:t>
        <w:br/>
        <w:t>└── 充电桩: 新能源车</w:t>
        <w:br/>
        <w:br/>
        <w:t>零售空间</w:t>
        <w:br/>
        <w:t>├── 大堂店: 便利店/特产</w:t>
        <w:br/>
        <w:t>├── 无人零售: 扫码购</w:t>
        <w:br/>
        <w:t>└── 特色市集: 定期举办</w:t>
        <w:br/>
        <w:br/>
        <w:t>其他空间</w:t>
        <w:br/>
        <w:t>├── 屋顶花园: 婚礼/派对</w:t>
        <w:br/>
        <w:t>├── 健身房: 对外开放</w:t>
        <w:br/>
        <w:t>└── 书吧: 休闲空间</w:t>
      </w:r>
    </w:p>
    <w:p>
      <w:pPr>
        <w:pStyle w:val="Heading3"/>
      </w:pPr>
      <w:r>
        <w:rPr>
          <w:color w:val="5499C7"/>
          <w:sz w:val="24"/>
        </w:rPr>
        <w:t>市场环境</w:t>
      </w:r>
    </w:p>
    <w:p>
      <w:pPr>
        <w:pStyle w:val="ListBullet"/>
      </w:pPr>
      <w:r>
        <w:t>共享经济推动</w:t>
      </w:r>
    </w:p>
    <w:p>
      <w:pPr>
        <w:pStyle w:val="ListBullet"/>
      </w:pPr>
      <w:r>
        <w:t>坪效提升需求</w:t>
      </w:r>
    </w:p>
    <w:p>
      <w:pPr>
        <w:pStyle w:val="ListBullet"/>
      </w:pPr>
      <w:r>
        <w:t>灵活空间</w:t>
      </w:r>
    </w:p>
    <w:p>
      <w:pPr>
        <w:pStyle w:val="Heading3"/>
      </w:pPr>
      <w:r>
        <w:rPr>
          <w:color w:val="5499C7"/>
          <w:sz w:val="24"/>
        </w:rPr>
        <w:t>中国大陆情况</w:t>
      </w:r>
    </w:p>
    <w:p>
      <w:pPr>
        <w:pStyle w:val="ListBullet"/>
      </w:pPr>
      <w:r>
        <w:t>停车场: 共享停车</w:t>
      </w:r>
    </w:p>
    <w:p>
      <w:pPr>
        <w:pStyle w:val="ListBullet"/>
      </w:pPr>
      <w:r>
        <w:t>零售: 酒店+零售(亚朵严选)</w:t>
      </w:r>
    </w:p>
    <w:p>
      <w:pPr>
        <w:pStyle w:val="ListBullet"/>
      </w:pPr>
      <w:r>
        <w:t>办公: 灵活办公(共享办公入驻)</w:t>
      </w:r>
    </w:p>
    <w:p>
      <w:pPr>
        <w:pStyle w:val="ListBullet"/>
      </w:pPr>
      <w:r>
        <w:t>特色: 城市微度假</w:t>
      </w:r>
    </w:p>
    <w:p>
      <w:pPr>
        <w:pStyle w:val="Heading3"/>
      </w:pPr>
      <w:r>
        <w:rPr>
          <w:color w:val="5499C7"/>
          <w:sz w:val="24"/>
        </w:rPr>
        <w:t>未来趋势</w:t>
      </w:r>
    </w:p>
    <w:p>
      <w:pPr>
        <w:pStyle w:val="ListBullet"/>
      </w:pPr>
      <w:r>
        <w:t>空间即服务(SaaS)</w:t>
      </w:r>
    </w:p>
    <w:p>
      <w:pPr>
        <w:pStyle w:val="ListBullet"/>
      </w:pPr>
      <w:r>
        <w:t>跨界合作</w:t>
      </w:r>
    </w:p>
    <w:p>
      <w:pPr>
        <w:pStyle w:val="ListBullet"/>
      </w:pPr>
      <w:r>
        <w:t>24h运营</w:t>
      </w:r>
    </w:p>
    <w:p>
      <w:pPr>
        <w:pStyle w:val="ListBullet"/>
      </w:pPr>
      <w:r>
        <w:t>共享经济深化</w:t>
      </w:r>
    </w:p>
    <w:p>
      <w:r>
        <w:t>__________________________________________________</w:t>
      </w:r>
    </w:p>
    <w:p>
      <w:pPr>
        <w:pStyle w:val="Heading2"/>
      </w:pPr>
      <w:r>
        <w:rPr>
          <w:color w:val="2E86C1"/>
          <w:sz w:val="28"/>
        </w:rPr>
        <w:t>4.7 市场营销体系</w:t>
      </w:r>
    </w:p>
    <w:p>
      <w:pPr>
        <w:pStyle w:val="Heading3"/>
      </w:pPr>
      <w:r>
        <w:rPr>
          <w:color w:val="5499C7"/>
          <w:sz w:val="24"/>
        </w:rPr>
        <w:t>定义</w:t>
      </w:r>
    </w:p>
    <w:p>
      <w:r>
        <w:t>酒店品牌推广与获客体系。</w:t>
      </w:r>
    </w:p>
    <w:p>
      <w:pPr>
        <w:pStyle w:val="Heading3"/>
      </w:pPr>
      <w:r>
        <w:rPr>
          <w:color w:val="5499C7"/>
          <w:sz w:val="24"/>
        </w:rPr>
        <w:t>历史由来</w:t>
      </w:r>
    </w:p>
    <w:p>
      <w:pPr>
        <w:pStyle w:val="ListBullet"/>
      </w:pPr>
      <w:r>
        <w:t>传统: 销售跑客(1980s)</w:t>
      </w:r>
    </w:p>
    <w:p>
      <w:pPr>
        <w:pStyle w:val="ListBullet"/>
      </w:pPr>
      <w:r>
        <w:t>OTA上线(2000s)</w:t>
      </w:r>
    </w:p>
    <w:p>
      <w:pPr>
        <w:pStyle w:val="ListBullet"/>
      </w:pPr>
      <w:r>
        <w:t>私域+内容(2020s)</w:t>
      </w:r>
    </w:p>
    <w:p>
      <w:pPr>
        <w:pStyle w:val="Heading3"/>
      </w:pPr>
      <w:r>
        <w:rPr>
          <w:color w:val="5499C7"/>
          <w:sz w:val="24"/>
        </w:rPr>
        <w:t>发展现状</w:t>
      </w:r>
    </w:p>
    <w:p>
      <w:r>
        <w:t>中国渠道格局: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OTA (70%，收入)</w:t>
        <w:br/>
        <w:t>├── 携程: 45%，佣金15%</w:t>
        <w:br/>
        <w:t>│   ├── 规模: 170万+酒店</w:t>
        <w:br/>
        <w:t>│   ├── 保障: 放心住/付</w:t>
        <w:br/>
        <w:t>│   └── 排名权重: 销量25%+转化20%</w:t>
        <w:br/>
        <w:t>├── 美团: 15%，佣金8%</w:t>
        <w:br/>
        <w:t>│   ├── 优势: 高星酒店</w:t>
        <w:br/>
        <w:t>│   └── 特点: 本地生活</w:t>
        <w:br/>
        <w:t>├── 飞猪: 8%，佣金10%</w:t>
        <w:br/>
        <w:t>│   └── 阿里生态</w:t>
        <w:br/>
        <w:t>└── 去哪儿: 2%，佣金10%</w:t>
        <w:br/>
        <w:br/>
        <w:t>私域 (15%)</w:t>
        <w:br/>
        <w:t>├── 会员: 8%，0佣金</w:t>
        <w:br/>
        <w:t>│   └── 华住会: 2亿+会员，70%复购</w:t>
        <w:br/>
        <w:t>├── 企业微信: 5%</w:t>
        <w:br/>
        <w:t>│   └── 客户关系管理</w:t>
        <w:br/>
        <w:t>└── 小程序: 2%</w:t>
        <w:br/>
        <w:t xml:space="preserve">    └── 预订/服务</w:t>
        <w:br/>
        <w:br/>
        <w:t>线下 (15%)</w:t>
        <w:br/>
        <w:t>├── 协议客: 8%，企业协议价</w:t>
        <w:br/>
        <w:t>├── 上门: 5%，Walk-in</w:t>
        <w:br/>
        <w:t>└── 团队: 2%，旅行社/会议</w:t>
      </w:r>
    </w:p>
    <w:p>
      <w:r>
        <w:t>####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