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标准操作规范</w:t>
            </w:r>
            <w:r>
              <w:rPr>
                <w:i w:val="0"/>
                <w:sz w:val="24"/>
              </w:rPr>
              <w:t>STANDARD OPERATION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</w:t>
            </w:r>
            <w:r>
              <w:rPr>
                <w:szCs w:val="24"/>
              </w:rPr>
              <w:t>024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  <w:r>
              <w:rPr>
                <w:b/>
                <w:sz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原档号SS/XX/XXX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: </w:t>
            </w:r>
            <w:r>
              <w:rPr>
                <w:rFonts w:hint="eastAsia" w:ascii="宋体" w:hAnsi="宋体"/>
                <w:sz w:val="24"/>
              </w:rPr>
              <w:t>内部案件接报程序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及时接报案件，打击违法犯罪分子，维护员工利益。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56" w:hRule="atLeast"/>
          <w:jc w:val="center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接到报警：</w:t>
            </w:r>
          </w:p>
          <w:p>
            <w:pPr>
              <w:pStyle w:val="4"/>
              <w:spacing w:line="460" w:lineRule="exact"/>
              <w:ind w:firstLine="480" w:firstLineChars="20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用酒店内部的报警专线接听报警（可设置录音）。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了解报警者的具体身份：</w:t>
            </w:r>
          </w:p>
          <w:p>
            <w:pPr>
              <w:pStyle w:val="4"/>
              <w:spacing w:line="460" w:lineRule="exact"/>
              <w:ind w:firstLine="480" w:firstLineChars="20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仔细询问并记下报警者的姓名和部门。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了解报警内容：</w:t>
            </w:r>
          </w:p>
          <w:p>
            <w:pPr>
              <w:pStyle w:val="4"/>
              <w:spacing w:line="460" w:lineRule="exact"/>
              <w:ind w:firstLine="480" w:firstLineChars="20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记录报警者叙述的报警内容及报警地点。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通知领班，主管到现场查看并做记录：</w:t>
            </w:r>
          </w:p>
          <w:p>
            <w:pPr>
              <w:pStyle w:val="4"/>
              <w:spacing w:line="460" w:lineRule="exact"/>
              <w:ind w:firstLine="480" w:firstLineChars="20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用对讲机或寻呼机通知领班</w:t>
            </w:r>
            <w:r>
              <w:rPr>
                <w:rFonts w:ascii="宋体" w:hAnsi="宋体"/>
                <w:szCs w:val="24"/>
              </w:rPr>
              <w:t>、</w:t>
            </w:r>
            <w:r>
              <w:rPr>
                <w:rFonts w:hint="eastAsia" w:ascii="宋体" w:hAnsi="宋体"/>
                <w:szCs w:val="24"/>
              </w:rPr>
              <w:t>主管到现场。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对所接到的报警进行登记：</w:t>
            </w:r>
          </w:p>
          <w:p>
            <w:pPr>
              <w:spacing w:line="460" w:lineRule="exact"/>
              <w:ind w:firstLine="48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填写内部案件登记表。</w:t>
            </w:r>
          </w:p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D9D9D9"/>
      </w:rP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200D78"/>
    <w:multiLevelType w:val="multilevel"/>
    <w:tmpl w:val="19200D7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624C28"/>
    <w:rsid w:val="001A5AD8"/>
    <w:rsid w:val="00410A48"/>
    <w:rsid w:val="004C7550"/>
    <w:rsid w:val="00525937"/>
    <w:rsid w:val="005306EC"/>
    <w:rsid w:val="00591078"/>
    <w:rsid w:val="00624C28"/>
    <w:rsid w:val="007D6CCA"/>
    <w:rsid w:val="008751DE"/>
    <w:rsid w:val="009C042B"/>
    <w:rsid w:val="00C97FC1"/>
    <w:rsid w:val="00E97D79"/>
    <w:rsid w:val="00F76BC8"/>
    <w:rsid w:val="00F97374"/>
    <w:rsid w:val="00FF33BE"/>
    <w:rsid w:val="132E789D"/>
    <w:rsid w:val="793C4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 2"/>
    <w:basedOn w:val="1"/>
    <w:qFormat/>
    <w:uiPriority w:val="0"/>
    <w:pPr>
      <w:widowControl w:val="0"/>
      <w:spacing w:line="480" w:lineRule="exact"/>
      <w:ind w:firstLine="567"/>
      <w:jc w:val="both"/>
    </w:pPr>
    <w:rPr>
      <w:snapToGrid w:val="0"/>
      <w:kern w:val="2"/>
      <w:sz w:val="24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9">
    <w:name w:val="page 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73</Words>
  <Characters>421</Characters>
  <Lines>3</Lines>
  <Paragraphs>1</Paragraphs>
  <TotalTime>0</TotalTime>
  <ScaleCrop>false</ScaleCrop>
  <LinksUpToDate>false</LinksUpToDate>
  <CharactersWithSpaces>493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2021-02-25T09:03:00Z</dcterms:created>
  <dc:creator>lucy</dc:creator>
  <cp:lastModifiedBy>冯亮</cp:lastModifiedBy>
  <dcterms:modified xsi:type="dcterms:W3CDTF">2023-11-24T03:00:29Z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4A6470B98C5B427F8442FC23016ED629</vt:lpwstr>
  </property>
</Properties>
</file>