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0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3440"/>
        <w:gridCol w:w="32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0075" w:type="dxa"/>
            <w:gridSpan w:val="3"/>
          </w:tcPr>
          <w:p>
            <w:pPr>
              <w:pStyle w:val="2"/>
              <w:jc w:val="center"/>
              <w:rPr>
                <w:i w:val="0"/>
                <w:sz w:val="24"/>
              </w:rPr>
            </w:pPr>
            <w:r>
              <w:rPr>
                <w:rFonts w:hint="eastAsia" w:ascii="黑体" w:hAnsi="黑体" w:eastAsia="黑体"/>
                <w:b w:val="0"/>
                <w:i w:val="0"/>
                <w:sz w:val="30"/>
                <w:szCs w:val="30"/>
              </w:rPr>
              <w:t>标准操作规范</w:t>
            </w:r>
            <w:r>
              <w:rPr>
                <w:i w:val="0"/>
                <w:sz w:val="24"/>
              </w:rPr>
              <w:t>STANDARD OPERATION PROCEDURES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3420" w:type="dxa"/>
          </w:tcPr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档号</w:t>
            </w:r>
            <w:r>
              <w:rPr>
                <w:b/>
                <w:sz w:val="18"/>
              </w:rPr>
              <w:t>Policy No.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/>
                <w:szCs w:val="24"/>
              </w:rPr>
              <w:t>SEC/SOP/</w:t>
            </w:r>
            <w:r>
              <w:rPr>
                <w:szCs w:val="24"/>
              </w:rPr>
              <w:t>028</w:t>
            </w:r>
          </w:p>
        </w:tc>
        <w:tc>
          <w:tcPr>
            <w:tcW w:w="3440" w:type="dxa"/>
          </w:tcPr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部门</w:t>
            </w:r>
            <w:r>
              <w:rPr>
                <w:b/>
                <w:sz w:val="18"/>
              </w:rPr>
              <w:t>Department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保安部</w:t>
            </w:r>
          </w:p>
        </w:tc>
        <w:tc>
          <w:tcPr>
            <w:tcW w:w="3215" w:type="dxa"/>
            <w:vAlign w:val="center"/>
          </w:tcPr>
          <w:p>
            <w:pPr>
              <w:pStyle w:val="5"/>
              <w:tabs>
                <w:tab w:val="clear" w:pos="4320"/>
                <w:tab w:val="clear" w:pos="8640"/>
              </w:tabs>
              <w:jc w:val="both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分部门</w:t>
            </w:r>
            <w:r>
              <w:rPr>
                <w:rFonts w:hint="eastAsia"/>
                <w:b/>
                <w:sz w:val="18"/>
              </w:rPr>
              <w:t>Section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无</w:t>
            </w:r>
            <w:r>
              <w:rPr>
                <w:b/>
                <w:sz w:val="18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3420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编订</w:t>
            </w:r>
            <w:r>
              <w:rPr>
                <w:b/>
                <w:sz w:val="18"/>
              </w:rPr>
              <w:t>Prepared by: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20"/>
              </w:rPr>
              <w:pict>
                <v:line id="_x0000_s2050" o:spid="_x0000_s2050" o:spt="20" style="position:absolute;left:0pt;margin-left:36pt;margin-top:3.5pt;height:0pt;width:0pt;z-index:251659264;mso-width-relative:page;mso-height-relative:page;" coordsize="21600,21600" o:allowincell="f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b/>
                <w:sz w:val="16"/>
              </w:rPr>
              <w:t xml:space="preserve">Signature: </w:t>
            </w:r>
          </w:p>
        </w:tc>
        <w:tc>
          <w:tcPr>
            <w:tcW w:w="3440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发布</w:t>
            </w:r>
            <w:r>
              <w:rPr>
                <w:b/>
                <w:sz w:val="18"/>
              </w:rPr>
              <w:t>Issued by: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  <w:tc>
          <w:tcPr>
            <w:tcW w:w="3215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6"/>
              </w:rPr>
            </w:pPr>
            <w:r>
              <w:rPr>
                <w:rFonts w:hint="eastAsia" w:ascii="黑体" w:hAnsi="黑体" w:eastAsia="黑体"/>
                <w:szCs w:val="24"/>
              </w:rPr>
              <w:t>总经理审批</w:t>
            </w:r>
            <w:r>
              <w:rPr>
                <w:b/>
                <w:sz w:val="18"/>
              </w:rPr>
              <w:t>GM approval: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0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生效日期</w:t>
            </w:r>
            <w:r>
              <w:rPr>
                <w:b/>
                <w:sz w:val="18"/>
              </w:rPr>
              <w:t xml:space="preserve">Effective Date: 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20</w:t>
            </w:r>
            <w:r>
              <w:rPr>
                <w:rFonts w:ascii="宋体" w:hAnsi="宋体"/>
                <w:szCs w:val="24"/>
              </w:rPr>
              <w:t>2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/>
                <w:szCs w:val="24"/>
              </w:rPr>
              <w:t>年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/>
                <w:szCs w:val="24"/>
              </w:rPr>
              <w:t>月1日</w:t>
            </w:r>
            <w:bookmarkStart w:id="0" w:name="_GoBack"/>
            <w:bookmarkEnd w:id="0"/>
          </w:p>
        </w:tc>
        <w:tc>
          <w:tcPr>
            <w:tcW w:w="3440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取代</w:t>
            </w:r>
            <w:r>
              <w:rPr>
                <w:b/>
                <w:sz w:val="18"/>
              </w:rPr>
              <w:t>Supersedes: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原档号SS/XX/XXX</w:t>
            </w:r>
          </w:p>
        </w:tc>
        <w:tc>
          <w:tcPr>
            <w:tcW w:w="3215" w:type="dxa"/>
          </w:tcPr>
          <w:p>
            <w:pPr>
              <w:pStyle w:val="3"/>
              <w:spacing w:line="440" w:lineRule="exact"/>
              <w:rPr>
                <w:sz w:val="18"/>
              </w:rPr>
            </w:pPr>
            <w:r>
              <w:rPr>
                <w:rFonts w:hint="eastAsia" w:ascii="黑体" w:hAnsi="黑体" w:eastAsia="黑体"/>
                <w:b w:val="0"/>
                <w:sz w:val="24"/>
                <w:szCs w:val="24"/>
              </w:rPr>
              <w:t>分发</w:t>
            </w:r>
            <w:r>
              <w:rPr>
                <w:sz w:val="18"/>
              </w:rPr>
              <w:t xml:space="preserve">Distribution: </w:t>
            </w:r>
          </w:p>
          <w:p>
            <w:pPr>
              <w:spacing w:line="440" w:lineRule="exact"/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6"/>
        <w:tblW w:w="100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10085" w:type="dxa"/>
            <w:vAlign w:val="center"/>
          </w:tcPr>
          <w:p>
            <w:p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主题</w:t>
            </w:r>
            <w:r>
              <w:rPr>
                <w:rFonts w:eastAsia="黑体"/>
                <w:sz w:val="28"/>
                <w:szCs w:val="28"/>
              </w:rPr>
              <w:t>Subject</w:t>
            </w:r>
            <w:r>
              <w:rPr>
                <w:rFonts w:hint="eastAsia" w:ascii="宋体" w:hAnsi="宋体"/>
                <w:sz w:val="24"/>
                <w:szCs w:val="24"/>
              </w:rPr>
              <w:t>: 查验证件程序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6"/>
        <w:tblW w:w="100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080" w:type="dxa"/>
            <w:vAlign w:val="center"/>
          </w:tcPr>
          <w:p>
            <w:pPr>
              <w:spacing w:line="460" w:lineRule="exact"/>
              <w:jc w:val="both"/>
              <w:rPr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目的</w:t>
            </w:r>
            <w:r>
              <w:rPr>
                <w:sz w:val="28"/>
                <w:szCs w:val="28"/>
              </w:rPr>
              <w:t>Purpose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>
            <w:pPr>
              <w:spacing w:line="460" w:lineRule="exact"/>
              <w:jc w:val="both"/>
              <w:rPr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了解来访人员的身份及目的。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6"/>
        <w:tblW w:w="511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6" w:hRule="atLeast"/>
          <w:jc w:val="center"/>
        </w:trPr>
        <w:tc>
          <w:tcPr>
            <w:tcW w:w="5000" w:type="pct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程序</w:t>
            </w:r>
            <w:r>
              <w:rPr>
                <w:sz w:val="28"/>
                <w:szCs w:val="28"/>
              </w:rPr>
              <w:t>Procedures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对一般人员的查验：</w:t>
            </w:r>
          </w:p>
          <w:p>
            <w:pPr>
              <w:numPr>
                <w:ilvl w:val="1"/>
                <w:numId w:val="2"/>
              </w:num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主动询问来访人目的，礼貌的上前询问，请其出示证件：对不起，先生</w:t>
            </w:r>
            <w:r>
              <w:rPr>
                <w:rFonts w:ascii="宋体" w:hAnsi="宋体"/>
                <w:sz w:val="24"/>
                <w:szCs w:val="24"/>
              </w:rPr>
              <w:t>/</w:t>
            </w:r>
            <w:r>
              <w:rPr>
                <w:rFonts w:hint="eastAsia" w:ascii="宋体" w:hAnsi="宋体"/>
                <w:sz w:val="24"/>
                <w:szCs w:val="24"/>
              </w:rPr>
              <w:t>小姐请您出示证件。</w:t>
            </w:r>
          </w:p>
          <w:p>
            <w:pPr>
              <w:numPr>
                <w:ilvl w:val="1"/>
                <w:numId w:val="2"/>
              </w:num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查验证件，即接过证件仔细快速记录证件内容，包括：姓名</w:t>
            </w:r>
            <w:r>
              <w:rPr>
                <w:rFonts w:ascii="宋体" w:hAnsi="宋体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</w:rPr>
              <w:t>单位或住址</w:t>
            </w:r>
            <w:r>
              <w:rPr>
                <w:rFonts w:ascii="宋体" w:hAnsi="宋体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</w:rPr>
              <w:t>性别和年龄，注意核对照片。</w:t>
            </w:r>
          </w:p>
          <w:p>
            <w:pPr>
              <w:numPr>
                <w:ilvl w:val="1"/>
                <w:numId w:val="2"/>
              </w:num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将证件递还给来访人，要求双手将证件送还给来访人，同时感谢来访人的配合：非常感谢您的合作。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对嫌疑人员的查验：</w:t>
            </w:r>
          </w:p>
          <w:p>
            <w:pPr>
              <w:numPr>
                <w:ilvl w:val="1"/>
                <w:numId w:val="3"/>
              </w:num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询问，即仔细询问来访人是从何部位进入，所去部位的目的</w:t>
            </w:r>
            <w:r>
              <w:rPr>
                <w:rFonts w:ascii="宋体" w:hAnsi="宋体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</w:rPr>
              <w:t>时间，来访人的身份</w:t>
            </w:r>
            <w:r>
              <w:rPr>
                <w:rFonts w:ascii="宋体" w:hAnsi="宋体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</w:rPr>
              <w:t>单位</w:t>
            </w:r>
            <w:r>
              <w:rPr>
                <w:rFonts w:ascii="宋体" w:hAnsi="宋体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</w:rPr>
              <w:t>住址，并记录来访人的相貌特征。</w:t>
            </w:r>
          </w:p>
          <w:p>
            <w:pPr>
              <w:numPr>
                <w:ilvl w:val="1"/>
                <w:numId w:val="3"/>
              </w:num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对造成酒店损失的外来人员，要立即扣下，移交部门或报公安部门处理。</w:t>
            </w:r>
          </w:p>
          <w:p>
            <w:pPr>
              <w:numPr>
                <w:ilvl w:val="1"/>
                <w:numId w:val="3"/>
              </w:num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对未造成损失影响的，须问明从何而来，来此目的，记住来人相貌特征，记录其证件核实身份，并对来人进行教育后让其离开。</w:t>
            </w:r>
          </w:p>
        </w:tc>
      </w:tr>
    </w:tbl>
    <w:p>
      <w:pPr>
        <w:rPr>
          <w:rFonts w:ascii="新宋体" w:hAnsi="新宋体" w:eastAsia="新宋体"/>
        </w:rPr>
      </w:pPr>
    </w:p>
    <w:sectPr>
      <w:headerReference r:id="rId3" w:type="default"/>
      <w:pgSz w:w="11906" w:h="16838"/>
      <w:pgMar w:top="2045" w:right="1134" w:bottom="1246" w:left="1134" w:header="623" w:footer="94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color w:val="D9D9D9"/>
      </w:rPr>
      <w:pict>
        <v:shape id="_x0000_i1025" o:spt="75" alt="图片包含 游戏机, 画&#10;&#10;描述已自动生成" type="#_x0000_t75" style="height:34.2pt;width:224.4pt;" filled="f" o:preferrelative="t" stroked="f" coordsize="21600,21600">
          <v:path/>
          <v:fill on="f" focussize="0,0"/>
          <v:stroke on="f" joinstyle="miter"/>
          <v:imagedata r:id="rId1" o:title="图片包含 游戏机, 画&#10;&#10;描述已自动生成"/>
          <o:lock v:ext="edit" aspectratio="t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200D78"/>
    <w:multiLevelType w:val="multilevel"/>
    <w:tmpl w:val="19200D78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decimal"/>
      <w:lvlText w:val="%2)"/>
      <w:lvlJc w:val="left"/>
      <w:pPr>
        <w:tabs>
          <w:tab w:val="left" w:pos="787"/>
        </w:tabs>
        <w:ind w:left="787" w:hanging="367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60F02DB6"/>
    <w:multiLevelType w:val="multilevel"/>
    <w:tmpl w:val="60F02DB6"/>
    <w:lvl w:ilvl="0" w:tentative="0">
      <w:start w:val="19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3.4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3.1.1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2">
    <w:nsid w:val="734A37C6"/>
    <w:multiLevelType w:val="multilevel"/>
    <w:tmpl w:val="734A37C6"/>
    <w:lvl w:ilvl="0" w:tentative="0">
      <w:start w:val="19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2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3.4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3.1.1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zI1ZDBlMGU5ODg0MjFmMWM5ODUwYjE5NDUzNjg2ZWYifQ=="/>
  </w:docVars>
  <w:rsids>
    <w:rsidRoot w:val="004E09A1"/>
    <w:rsid w:val="00003179"/>
    <w:rsid w:val="0008705F"/>
    <w:rsid w:val="0014773A"/>
    <w:rsid w:val="004E09A1"/>
    <w:rsid w:val="00522EF6"/>
    <w:rsid w:val="005F00AB"/>
    <w:rsid w:val="006247E8"/>
    <w:rsid w:val="00664ABE"/>
    <w:rsid w:val="00742613"/>
    <w:rsid w:val="008B4B35"/>
    <w:rsid w:val="00A11045"/>
    <w:rsid w:val="00B23E65"/>
    <w:rsid w:val="00BD1218"/>
    <w:rsid w:val="00E80F40"/>
    <w:rsid w:val="00FA0023"/>
    <w:rsid w:val="00FC3958"/>
    <w:rsid w:val="2B584BA8"/>
    <w:rsid w:val="558B4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i/>
      <w:sz w:val="28"/>
    </w:rPr>
  </w:style>
  <w:style w:type="paragraph" w:styleId="3">
    <w:name w:val="heading 3"/>
    <w:basedOn w:val="1"/>
    <w:next w:val="1"/>
    <w:qFormat/>
    <w:uiPriority w:val="0"/>
    <w:pPr>
      <w:keepNext/>
      <w:outlineLvl w:val="2"/>
    </w:pPr>
    <w:rPr>
      <w:b/>
      <w:sz w:val="16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320"/>
        <w:tab w:val="right" w:pos="8640"/>
      </w:tabs>
    </w:pPr>
    <w:rPr>
      <w:sz w:val="24"/>
    </w:rPr>
  </w:style>
  <w:style w:type="character" w:styleId="8">
    <w:name w:val="page number"/>
    <w:basedOn w:val="7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DELLNBX</Company>
  <Pages>1</Pages>
  <Words>94</Words>
  <Characters>539</Characters>
  <Lines>4</Lines>
  <Paragraphs>1</Paragraphs>
  <TotalTime>0</TotalTime>
  <ScaleCrop>false</ScaleCrop>
  <LinksUpToDate>false</LinksUpToDate>
  <CharactersWithSpaces>632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2021-02-25T09:48:00Z</dcterms:created>
  <dc:creator>lucy</dc:creator>
  <cp:lastModifiedBy>冯亮</cp:lastModifiedBy>
  <dcterms:modified xsi:type="dcterms:W3CDTF">2023-11-24T03:01:40Z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13BF0606E3674729BB10943F8F8BF125</vt:lpwstr>
  </property>
</Properties>
</file>